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80448" w:rsidRDefault="009A2783" w:rsidP="007556C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2783">
        <w:rPr>
          <w:rFonts w:ascii="Times New Roman" w:hAnsi="Times New Roman" w:cs="Times New Roman"/>
          <w:b/>
          <w:bCs/>
          <w:sz w:val="28"/>
          <w:szCs w:val="28"/>
        </w:rPr>
        <w:t>Экстремальные климатические условия и здоровье человека. Особенности питания для минимизации ущербов здоровью, наносимых неблагоприятными природными условиями</w:t>
      </w:r>
    </w:p>
    <w:p w:rsidR="006108E0" w:rsidRDefault="006108E0" w:rsidP="007556C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08E0" w:rsidRDefault="006108E0" w:rsidP="006108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2503805" cy="19377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66" t="9934" b="63877"/>
                    <a:stretch/>
                  </pic:blipFill>
                  <pic:spPr bwMode="auto">
                    <a:xfrm>
                      <a:off x="0" y="0"/>
                      <a:ext cx="2517897" cy="194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1532" cy="1943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37" t="63938" b="5719"/>
                    <a:stretch/>
                  </pic:blipFill>
                  <pic:spPr bwMode="auto">
                    <a:xfrm>
                      <a:off x="0" y="0"/>
                      <a:ext cx="2538686" cy="195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8E0" w:rsidRPr="009A2783" w:rsidRDefault="006108E0" w:rsidP="006108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2810376" cy="1828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37" t="8955" b="63821"/>
                    <a:stretch/>
                  </pic:blipFill>
                  <pic:spPr bwMode="auto">
                    <a:xfrm>
                      <a:off x="0" y="0"/>
                      <a:ext cx="2829269" cy="18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A2783" w:rsidRDefault="009A2783" w:rsidP="007556C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A2783" w:rsidRPr="009A2783" w:rsidRDefault="009A2783" w:rsidP="009A27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783">
        <w:rPr>
          <w:rFonts w:ascii="Times New Roman" w:hAnsi="Times New Roman" w:cs="Times New Roman"/>
          <w:sz w:val="28"/>
          <w:szCs w:val="28"/>
        </w:rPr>
        <w:t xml:space="preserve">Под экстремальными природно-климатическими условиями </w:t>
      </w: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 w:rsidRPr="009A2783">
        <w:rPr>
          <w:rFonts w:ascii="Times New Roman" w:hAnsi="Times New Roman" w:cs="Times New Roman"/>
          <w:sz w:val="28"/>
          <w:szCs w:val="28"/>
        </w:rPr>
        <w:t>понимать крайние естественные условия: температура, ветер, электромагнитные колебания, атмосферное давление, а также другие воздействия, ставящие организм на грань переносимости: высокая жесткость погоды, частые перепады атмосферного давления, изменение привычной фотопериодичности, действие геомагнитных возмущений, приводящих к развитию у человека так называемых метеотропных реакций.</w:t>
      </w:r>
    </w:p>
    <w:p w:rsidR="009A2783" w:rsidRDefault="009A2783" w:rsidP="009A27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783">
        <w:rPr>
          <w:rFonts w:ascii="Times New Roman" w:hAnsi="Times New Roman" w:cs="Times New Roman"/>
          <w:sz w:val="28"/>
          <w:szCs w:val="28"/>
        </w:rPr>
        <w:t>Экстремальный климат может быть экстремальным в том случае, если хотя бы по одним характеристикам он достигает крайностей. Температурно-экстремальный климат может быть </w:t>
      </w:r>
      <w:r>
        <w:rPr>
          <w:rFonts w:ascii="Times New Roman" w:hAnsi="Times New Roman" w:cs="Times New Roman"/>
          <w:sz w:val="28"/>
          <w:szCs w:val="28"/>
        </w:rPr>
        <w:t>морозным</w:t>
      </w:r>
      <w:r w:rsidRPr="009A2783">
        <w:rPr>
          <w:rFonts w:ascii="Times New Roman" w:hAnsi="Times New Roman" w:cs="Times New Roman"/>
          <w:sz w:val="28"/>
          <w:szCs w:val="28"/>
        </w:rPr>
        <w:t> или критически-жарким. Влажно-экстремальный может быть либо </w:t>
      </w:r>
      <w:r>
        <w:rPr>
          <w:rFonts w:ascii="Times New Roman" w:hAnsi="Times New Roman" w:cs="Times New Roman"/>
          <w:sz w:val="28"/>
          <w:szCs w:val="28"/>
        </w:rPr>
        <w:t>сухим</w:t>
      </w:r>
      <w:r w:rsidRPr="009A2783">
        <w:rPr>
          <w:rFonts w:ascii="Times New Roman" w:hAnsi="Times New Roman" w:cs="Times New Roman"/>
          <w:sz w:val="28"/>
          <w:szCs w:val="28"/>
        </w:rPr>
        <w:t>, либо </w:t>
      </w:r>
      <w:r>
        <w:rPr>
          <w:rFonts w:ascii="Times New Roman" w:hAnsi="Times New Roman" w:cs="Times New Roman"/>
          <w:sz w:val="28"/>
          <w:szCs w:val="28"/>
        </w:rPr>
        <w:t>влажным</w:t>
      </w:r>
      <w:r w:rsidRPr="009A2783">
        <w:rPr>
          <w:rFonts w:ascii="Times New Roman" w:hAnsi="Times New Roman" w:cs="Times New Roman"/>
          <w:sz w:val="28"/>
          <w:szCs w:val="28"/>
        </w:rPr>
        <w:t>.</w:t>
      </w:r>
    </w:p>
    <w:p w:rsidR="00BB0EFA" w:rsidRDefault="009A2783" w:rsidP="00BB0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hd w:val="clear" w:color="auto" w:fill="FFFFFF"/>
        </w:rPr>
        <w:t> </w:t>
      </w:r>
      <w:r w:rsidRPr="00BB0EFA">
        <w:rPr>
          <w:rFonts w:ascii="Times New Roman" w:hAnsi="Times New Roman" w:cs="Times New Roman"/>
          <w:sz w:val="28"/>
          <w:szCs w:val="28"/>
        </w:rPr>
        <w:t>Гигиеническ</w:t>
      </w:r>
      <w:r w:rsidR="00BB0EFA" w:rsidRPr="00BB0EFA">
        <w:rPr>
          <w:rFonts w:ascii="Times New Roman" w:hAnsi="Times New Roman" w:cs="Times New Roman"/>
          <w:sz w:val="28"/>
          <w:szCs w:val="28"/>
        </w:rPr>
        <w:t>ая</w:t>
      </w:r>
      <w:r w:rsidRPr="00BB0EFA">
        <w:rPr>
          <w:rFonts w:ascii="Times New Roman" w:hAnsi="Times New Roman" w:cs="Times New Roman"/>
          <w:sz w:val="28"/>
          <w:szCs w:val="28"/>
        </w:rPr>
        <w:t xml:space="preserve"> норм</w:t>
      </w:r>
      <w:r w:rsidR="00BB0EFA" w:rsidRPr="00BB0EFA">
        <w:rPr>
          <w:rFonts w:ascii="Times New Roman" w:hAnsi="Times New Roman" w:cs="Times New Roman"/>
          <w:sz w:val="28"/>
          <w:szCs w:val="28"/>
        </w:rPr>
        <w:t>а</w:t>
      </w:r>
      <w:r w:rsidRPr="00BB0EFA">
        <w:rPr>
          <w:rFonts w:ascii="Times New Roman" w:hAnsi="Times New Roman" w:cs="Times New Roman"/>
          <w:sz w:val="28"/>
          <w:szCs w:val="28"/>
        </w:rPr>
        <w:t xml:space="preserve"> относительной влажности воздуха для человека </w:t>
      </w:r>
      <w:r w:rsidR="00BB0EFA" w:rsidRPr="00BB0EFA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Pr="00BB0EFA">
        <w:rPr>
          <w:rFonts w:ascii="Times New Roman" w:hAnsi="Times New Roman" w:cs="Times New Roman"/>
          <w:sz w:val="28"/>
          <w:szCs w:val="28"/>
        </w:rPr>
        <w:t>30-60 %</w:t>
      </w:r>
      <w:r w:rsidR="00BB0EFA" w:rsidRPr="00BB0EFA">
        <w:rPr>
          <w:rFonts w:ascii="Times New Roman" w:hAnsi="Times New Roman" w:cs="Times New Roman"/>
          <w:sz w:val="28"/>
          <w:szCs w:val="28"/>
        </w:rPr>
        <w:t>.</w:t>
      </w:r>
      <w:r w:rsidRPr="00BB0E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2783" w:rsidRDefault="00BB0EFA" w:rsidP="00BB0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FA">
        <w:rPr>
          <w:rFonts w:ascii="Times New Roman" w:hAnsi="Times New Roman" w:cs="Times New Roman"/>
          <w:sz w:val="28"/>
          <w:szCs w:val="28"/>
        </w:rPr>
        <w:t>В</w:t>
      </w:r>
      <w:r w:rsidR="009A2783" w:rsidRPr="00BB0EFA">
        <w:rPr>
          <w:rFonts w:ascii="Times New Roman" w:hAnsi="Times New Roman" w:cs="Times New Roman"/>
          <w:sz w:val="28"/>
          <w:szCs w:val="28"/>
        </w:rPr>
        <w:t>оздух, относительная влажность которого менее 30 %, воспринимается как сухой, 71-85 % </w:t>
      </w:r>
      <w:r>
        <w:rPr>
          <w:rFonts w:ascii="Times New Roman" w:hAnsi="Times New Roman" w:cs="Times New Roman"/>
          <w:sz w:val="28"/>
          <w:szCs w:val="28"/>
        </w:rPr>
        <w:t>-</w:t>
      </w:r>
      <w:r w:rsidR="009A2783" w:rsidRPr="00BB0EFA">
        <w:rPr>
          <w:rFonts w:ascii="Times New Roman" w:hAnsi="Times New Roman" w:cs="Times New Roman"/>
          <w:sz w:val="28"/>
          <w:szCs w:val="28"/>
        </w:rPr>
        <w:t xml:space="preserve"> умеренно влажный, более 85 % </w:t>
      </w:r>
      <w:r>
        <w:rPr>
          <w:rFonts w:ascii="Times New Roman" w:hAnsi="Times New Roman" w:cs="Times New Roman"/>
          <w:sz w:val="28"/>
          <w:szCs w:val="28"/>
        </w:rPr>
        <w:t>-</w:t>
      </w:r>
      <w:r w:rsidR="009A2783" w:rsidRPr="00BB0EFA">
        <w:rPr>
          <w:rFonts w:ascii="Times New Roman" w:hAnsi="Times New Roman" w:cs="Times New Roman"/>
          <w:sz w:val="28"/>
          <w:szCs w:val="28"/>
        </w:rPr>
        <w:t xml:space="preserve"> сильно влажный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0EFA" w:rsidRDefault="00BB0EFA" w:rsidP="00BB0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FA">
        <w:rPr>
          <w:rFonts w:ascii="Times New Roman" w:hAnsi="Times New Roman" w:cs="Times New Roman"/>
          <w:sz w:val="28"/>
          <w:szCs w:val="28"/>
        </w:rPr>
        <w:t>Природная экстремальность требует больших энергетических затрат.</w:t>
      </w:r>
    </w:p>
    <w:p w:rsidR="004231AD" w:rsidRPr="00BB0EFA" w:rsidRDefault="004231AD" w:rsidP="00BB0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1AD">
        <w:rPr>
          <w:rFonts w:ascii="Times New Roman" w:hAnsi="Times New Roman" w:cs="Times New Roman"/>
          <w:sz w:val="28"/>
          <w:szCs w:val="28"/>
        </w:rPr>
        <w:t>Одной из фундаментальных основ формирования здоровья человека</w:t>
      </w:r>
      <w:r>
        <w:rPr>
          <w:rFonts w:ascii="Times New Roman" w:hAnsi="Times New Roman" w:cs="Times New Roman"/>
          <w:sz w:val="28"/>
          <w:szCs w:val="28"/>
        </w:rPr>
        <w:t xml:space="preserve"> в условиях экстремального климата</w:t>
      </w:r>
      <w:r w:rsidRPr="004231AD">
        <w:rPr>
          <w:rFonts w:ascii="Times New Roman" w:hAnsi="Times New Roman" w:cs="Times New Roman"/>
          <w:sz w:val="28"/>
          <w:szCs w:val="28"/>
        </w:rPr>
        <w:t xml:space="preserve"> является фактор питания.</w:t>
      </w:r>
    </w:p>
    <w:p w:rsidR="00CA3734" w:rsidRDefault="00CA3734" w:rsidP="009A27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A2783" w:rsidRDefault="009A2783" w:rsidP="009A27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9A27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Особенности питания в условиях экстремального климата </w:t>
      </w:r>
      <w:r w:rsidR="00CA37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Крайнего Севера и территорий приравненных к нему</w:t>
      </w:r>
    </w:p>
    <w:p w:rsidR="00C5760C" w:rsidRPr="004231AD" w:rsidRDefault="00C5760C" w:rsidP="00C576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1AD">
        <w:rPr>
          <w:rFonts w:ascii="Times New Roman" w:hAnsi="Times New Roman" w:cs="Times New Roman"/>
          <w:sz w:val="28"/>
          <w:szCs w:val="28"/>
        </w:rPr>
        <w:lastRenderedPageBreak/>
        <w:t>В настоящее время установлено, что в питании северян нарушаются все три основных принципа рационального питания: энергетическое равновесие, сбалансированность по основным пищевым веществам, белкам, жирам, углеводам, витаминам, минералам, и конечно же, режим питания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31AD">
        <w:rPr>
          <w:rFonts w:ascii="Times New Roman" w:hAnsi="Times New Roman" w:cs="Times New Roman"/>
          <w:sz w:val="28"/>
          <w:szCs w:val="28"/>
        </w:rPr>
        <w:t> </w:t>
      </w:r>
    </w:p>
    <w:p w:rsidR="00C5760C" w:rsidRDefault="00C5760C" w:rsidP="009A27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C5760C" w:rsidRPr="00C5760C" w:rsidRDefault="00C5760C" w:rsidP="00C576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60C">
        <w:rPr>
          <w:rFonts w:ascii="Times New Roman" w:hAnsi="Times New Roman" w:cs="Times New Roman"/>
          <w:sz w:val="28"/>
          <w:szCs w:val="28"/>
        </w:rPr>
        <w:t>Значительная доля в питании жителей отдаленных северных регионов принадлежит консервированным продуктам, как рыбным, так и мясным консервам, сушеным овощам или быстро замороженным, сухим молочным продуктам.</w:t>
      </w:r>
    </w:p>
    <w:p w:rsidR="004231AD" w:rsidRDefault="00C5760C" w:rsidP="00C576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60C">
        <w:rPr>
          <w:rFonts w:ascii="Times New Roman" w:hAnsi="Times New Roman" w:cs="Times New Roman"/>
          <w:sz w:val="28"/>
          <w:szCs w:val="28"/>
        </w:rPr>
        <w:t>Также в питании характерно использование мяса водных и наземных млекопитающих,</w:t>
      </w:r>
      <w:r>
        <w:rPr>
          <w:rFonts w:ascii="Times New Roman" w:hAnsi="Times New Roman" w:cs="Times New Roman"/>
          <w:sz w:val="28"/>
          <w:szCs w:val="28"/>
        </w:rPr>
        <w:t xml:space="preserve"> рыбы,</w:t>
      </w:r>
      <w:r w:rsidRPr="00C5760C">
        <w:rPr>
          <w:rFonts w:ascii="Times New Roman" w:hAnsi="Times New Roman" w:cs="Times New Roman"/>
          <w:sz w:val="28"/>
          <w:szCs w:val="28"/>
        </w:rPr>
        <w:t xml:space="preserve"> дикой птицы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5760C">
        <w:rPr>
          <w:rFonts w:ascii="Times New Roman" w:hAnsi="Times New Roman" w:cs="Times New Roman"/>
          <w:sz w:val="28"/>
          <w:szCs w:val="28"/>
        </w:rPr>
        <w:t xml:space="preserve"> Широко используются съедобные растения</w:t>
      </w:r>
      <w:r>
        <w:rPr>
          <w:rFonts w:ascii="Times New Roman" w:hAnsi="Times New Roman" w:cs="Times New Roman"/>
          <w:sz w:val="28"/>
          <w:szCs w:val="28"/>
        </w:rPr>
        <w:t>, грибы</w:t>
      </w:r>
      <w:r w:rsidRPr="00C5760C">
        <w:rPr>
          <w:rFonts w:ascii="Times New Roman" w:hAnsi="Times New Roman" w:cs="Times New Roman"/>
          <w:sz w:val="28"/>
          <w:szCs w:val="28"/>
        </w:rPr>
        <w:t xml:space="preserve"> и ягоды – щавель, кислица, морошка, голубика, клюква, черника, брусника. Все растения являются источником витамина С.</w:t>
      </w:r>
    </w:p>
    <w:p w:rsidR="00C5760C" w:rsidRPr="009A2783" w:rsidRDefault="00C5760C" w:rsidP="00C576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2783" w:rsidRDefault="009A2783" w:rsidP="004231A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27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Повышение энергетической ценности рациона на 10-15% (относительно жителей других климатических зон). </w:t>
      </w:r>
      <w:r w:rsidR="004231AD" w:rsidRPr="004231AD">
        <w:rPr>
          <w:rFonts w:ascii="Times New Roman" w:hAnsi="Times New Roman" w:cs="Times New Roman"/>
          <w:sz w:val="28"/>
          <w:szCs w:val="28"/>
        </w:rPr>
        <w:t>Причинами повышенного расходования калорий в условиях Крайнего Севера являются холод и дополнительные физические нагрузки, связанные с работой или ходьбой по неровной, снежной поверхности в зимней, тяжелой одежде. Дополнительную нагрузку вызывает и ветер, нарушающий ритм движений и препятствующий им.</w:t>
      </w:r>
    </w:p>
    <w:p w:rsidR="004231AD" w:rsidRDefault="004231AD" w:rsidP="00D4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hd w:val="clear" w:color="auto" w:fill="F3F5F8"/>
        </w:rPr>
        <w:t> </w:t>
      </w:r>
      <w:r w:rsidRPr="00D4632E">
        <w:rPr>
          <w:rFonts w:ascii="Times New Roman" w:hAnsi="Times New Roman" w:cs="Times New Roman"/>
          <w:sz w:val="28"/>
          <w:szCs w:val="28"/>
        </w:rPr>
        <w:t>Для работающих на Крайнем Севере России лиц умственного труда и/или при низкой физической нагрузке калорийность суточного рациона должна быть не ниже 2300 ккал для мужчин и 2000 ккал для женщин, при средней тяжести труда — соответственно 3500 и 2800 ккал, при высокой — 4250 и 3500 ккал.</w:t>
      </w:r>
    </w:p>
    <w:p w:rsidR="00214F8D" w:rsidRPr="00214F8D" w:rsidRDefault="009A2783" w:rsidP="00214F8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9A27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Преобладание белково-жировых компонентов в пище. </w:t>
      </w:r>
      <w:r w:rsidR="004231AD" w:rsidRPr="004231AD">
        <w:rPr>
          <w:rFonts w:ascii="Times New Roman" w:hAnsi="Times New Roman" w:cs="Times New Roman"/>
          <w:sz w:val="28"/>
          <w:szCs w:val="28"/>
        </w:rPr>
        <w:t>На Севере у человека снижается энергетическая роль углеводов и повышается роль жиров и в меньшей степени белков, формируется так называемый полярный метаболический тип.</w:t>
      </w:r>
      <w:r w:rsidR="004231AD" w:rsidRPr="004231AD">
        <w:rPr>
          <w:rFonts w:ascii="lato Light" w:hAnsi="lato Light"/>
          <w:sz w:val="15"/>
          <w:szCs w:val="15"/>
          <w:shd w:val="clear" w:color="auto" w:fill="F3F5F8"/>
        </w:rPr>
        <w:t xml:space="preserve"> </w:t>
      </w:r>
      <w:r w:rsidRPr="009A27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 этом доля белков должна быть </w:t>
      </w:r>
      <w:r w:rsidR="00214F8D" w:rsidRPr="00214F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16% (из них не менее 60% должны составлять белки животного происхождения), </w:t>
      </w:r>
      <w:r w:rsidR="00214F8D"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r w:rsidR="00214F8D" w:rsidRPr="00214F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иры 36% (из них 60 - 90% должны быть жирами животного происхождения), </w:t>
      </w:r>
      <w:r w:rsidR="00214F8D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214F8D" w:rsidRPr="00214F8D">
        <w:rPr>
          <w:rFonts w:ascii="Times New Roman" w:hAnsi="Times New Roman" w:cs="Times New Roman"/>
          <w:sz w:val="28"/>
          <w:szCs w:val="28"/>
          <w:shd w:val="clear" w:color="auto" w:fill="FFFFFF"/>
        </w:rPr>
        <w:t>глеводы 48% (в основном легкоусвояемые) от калорийности рациона.</w:t>
      </w:r>
    </w:p>
    <w:p w:rsidR="009A2783" w:rsidRPr="009A2783" w:rsidRDefault="009A2783" w:rsidP="00214F8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D4D4D"/>
          <w:sz w:val="28"/>
          <w:szCs w:val="28"/>
          <w:lang w:eastAsia="ru-RU"/>
        </w:rPr>
      </w:pPr>
      <w:r w:rsidRPr="009A27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Исключительно важно, чтобы при формировании рациона использовались продукты местного производства. Приоритетным является мясо и жир северного оленя и морских животных, которые богаты незаменимыми аминокислотами, ненасыщенные жирные кислоты, жирорастворимые витамины и антиоксиданты.</w:t>
      </w:r>
    </w:p>
    <w:p w:rsidR="009A2783" w:rsidRPr="009A2783" w:rsidRDefault="009A2783" w:rsidP="009A278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4D4D4D"/>
          <w:sz w:val="28"/>
          <w:szCs w:val="28"/>
          <w:lang w:eastAsia="ru-RU"/>
        </w:rPr>
      </w:pPr>
      <w:r w:rsidRPr="009A27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Потребление углеводов должно быть снижено. Поскольку изменяется углеводный обмен и потребление тканями глюкозы сокращается. Источником же глюкозы выступают процессы глюконеогенеза на фоне достаточного поступления белков и жиров.</w:t>
      </w:r>
    </w:p>
    <w:p w:rsidR="009A2783" w:rsidRPr="00CA3734" w:rsidRDefault="009A2783" w:rsidP="00CA3734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9A27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Достаточное поступление витаминов. </w:t>
      </w:r>
      <w:r w:rsidR="00CA3734" w:rsidRPr="00CA3734">
        <w:rPr>
          <w:rFonts w:ascii="Times New Roman" w:hAnsi="Times New Roman" w:cs="Times New Roman"/>
          <w:sz w:val="28"/>
          <w:szCs w:val="28"/>
        </w:rPr>
        <w:t>Потребность в различных витаминах в условиях Крайнего Севера повышена почти в 2 раза</w:t>
      </w:r>
      <w:r w:rsidR="00CA3734" w:rsidRPr="00CA3734">
        <w:rPr>
          <w:rFonts w:ascii="Times New Roman" w:hAnsi="Times New Roman" w:cs="Times New Roman"/>
          <w:sz w:val="28"/>
          <w:szCs w:val="28"/>
        </w:rPr>
        <w:t>.</w:t>
      </w:r>
      <w:r w:rsidR="00CA3734" w:rsidRPr="00CA3734">
        <w:rPr>
          <w:rFonts w:ascii="Times New Roman" w:hAnsi="Times New Roman" w:cs="Times New Roman"/>
          <w:sz w:val="28"/>
          <w:szCs w:val="28"/>
          <w:shd w:val="clear" w:color="auto" w:fill="F3F5F8"/>
        </w:rPr>
        <w:t xml:space="preserve"> </w:t>
      </w:r>
      <w:r w:rsidR="00214F8D" w:rsidRPr="00CA37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9A27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рационе должны присутствовать местные ягоды дикоросы – брусника, морошка, </w:t>
      </w:r>
      <w:r w:rsidRPr="009A27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клюква, черника, голубика. Усиление липидного обмена повышает потребности в жирорастворимых витаминах.</w:t>
      </w:r>
    </w:p>
    <w:p w:rsidR="00CA3734" w:rsidRPr="00CA3734" w:rsidRDefault="00CA3734" w:rsidP="00CA3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734">
        <w:rPr>
          <w:rFonts w:ascii="Times New Roman" w:hAnsi="Times New Roman" w:cs="Times New Roman"/>
          <w:sz w:val="28"/>
          <w:szCs w:val="28"/>
        </w:rPr>
        <w:t xml:space="preserve">Рекомендуются следующие нормы потребления витаминов для лиц физического труда, работающих преимущественно на открытом воздухе в условиях холодного климата: витамин А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A3734">
        <w:rPr>
          <w:rFonts w:ascii="Times New Roman" w:hAnsi="Times New Roman" w:cs="Times New Roman"/>
          <w:sz w:val="28"/>
          <w:szCs w:val="28"/>
        </w:rPr>
        <w:t xml:space="preserve"> 2,5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A3734">
        <w:rPr>
          <w:rFonts w:ascii="Times New Roman" w:hAnsi="Times New Roman" w:cs="Times New Roman"/>
          <w:sz w:val="28"/>
          <w:szCs w:val="28"/>
        </w:rPr>
        <w:t>3 мг (или каротина 5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A3734">
        <w:rPr>
          <w:rFonts w:ascii="Times New Roman" w:hAnsi="Times New Roman" w:cs="Times New Roman"/>
          <w:sz w:val="28"/>
          <w:szCs w:val="28"/>
        </w:rPr>
        <w:t>6 мг); витамин B1 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A3734">
        <w:rPr>
          <w:rFonts w:ascii="Times New Roman" w:hAnsi="Times New Roman" w:cs="Times New Roman"/>
          <w:sz w:val="28"/>
          <w:szCs w:val="28"/>
        </w:rPr>
        <w:t xml:space="preserve"> 5 мг; витамин B2 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A3734">
        <w:rPr>
          <w:rFonts w:ascii="Times New Roman" w:hAnsi="Times New Roman" w:cs="Times New Roman"/>
          <w:sz w:val="28"/>
          <w:szCs w:val="28"/>
        </w:rPr>
        <w:t xml:space="preserve"> 5 мг; витамин С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A3734">
        <w:rPr>
          <w:rFonts w:ascii="Times New Roman" w:hAnsi="Times New Roman" w:cs="Times New Roman"/>
          <w:sz w:val="28"/>
          <w:szCs w:val="28"/>
        </w:rPr>
        <w:t xml:space="preserve"> 100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A3734">
        <w:rPr>
          <w:rFonts w:ascii="Times New Roman" w:hAnsi="Times New Roman" w:cs="Times New Roman"/>
          <w:sz w:val="28"/>
          <w:szCs w:val="28"/>
        </w:rPr>
        <w:t xml:space="preserve">150 мг, а для кормящих женщин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A3734">
        <w:rPr>
          <w:rFonts w:ascii="Times New Roman" w:hAnsi="Times New Roman" w:cs="Times New Roman"/>
          <w:sz w:val="28"/>
          <w:szCs w:val="28"/>
        </w:rPr>
        <w:t xml:space="preserve"> 200 мг; витамин РР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A3734">
        <w:rPr>
          <w:rFonts w:ascii="Times New Roman" w:hAnsi="Times New Roman" w:cs="Times New Roman"/>
          <w:sz w:val="28"/>
          <w:szCs w:val="28"/>
        </w:rPr>
        <w:t xml:space="preserve"> 30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A3734">
        <w:rPr>
          <w:rFonts w:ascii="Times New Roman" w:hAnsi="Times New Roman" w:cs="Times New Roman"/>
          <w:sz w:val="28"/>
          <w:szCs w:val="28"/>
        </w:rPr>
        <w:t xml:space="preserve">40 мг; витамин D (для детей и молодых людей в возрасте 18—21 года)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A3734">
        <w:rPr>
          <w:rFonts w:ascii="Times New Roman" w:hAnsi="Times New Roman" w:cs="Times New Roman"/>
          <w:sz w:val="28"/>
          <w:szCs w:val="28"/>
        </w:rPr>
        <w:t xml:space="preserve"> 0,0012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A3734">
        <w:rPr>
          <w:rFonts w:ascii="Times New Roman" w:hAnsi="Times New Roman" w:cs="Times New Roman"/>
          <w:sz w:val="28"/>
          <w:szCs w:val="28"/>
        </w:rPr>
        <w:t>0,025 мг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2783" w:rsidRPr="00214F8D" w:rsidRDefault="009A2783" w:rsidP="009A278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4D4D4D"/>
          <w:sz w:val="28"/>
          <w:szCs w:val="28"/>
          <w:lang w:eastAsia="ru-RU"/>
        </w:rPr>
      </w:pPr>
      <w:r w:rsidRPr="009A27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Дополнительное поступление макро- и микроэлементов. Проблема дефицита минеральных веществ в организме связана, прежде всего, с малой минерализацией воды местных рек, что обусловлено их разбавлением талым снегом.</w:t>
      </w:r>
    </w:p>
    <w:p w:rsidR="00214F8D" w:rsidRPr="009A2783" w:rsidRDefault="00214F8D" w:rsidP="009A278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F8D">
        <w:rPr>
          <w:rFonts w:ascii="Times New Roman" w:hAnsi="Times New Roman" w:cs="Times New Roman"/>
          <w:sz w:val="28"/>
          <w:szCs w:val="28"/>
          <w:shd w:val="clear" w:color="auto" w:fill="FFFFFF"/>
        </w:rPr>
        <w:t>Количество жидкости (с учетом содержания в супах) должно составлять около 1,5-2 литров/день.</w:t>
      </w:r>
    </w:p>
    <w:p w:rsidR="00CA3734" w:rsidRDefault="00CA3734" w:rsidP="009A27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A2783" w:rsidRDefault="009A2783" w:rsidP="009A27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9A27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Особенности питания в условиях жаркого климата</w:t>
      </w:r>
    </w:p>
    <w:p w:rsidR="005437CF" w:rsidRDefault="005437CF" w:rsidP="005437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7CF">
        <w:rPr>
          <w:rFonts w:ascii="Times New Roman" w:hAnsi="Times New Roman" w:cs="Times New Roman"/>
          <w:sz w:val="28"/>
          <w:szCs w:val="28"/>
        </w:rPr>
        <w:t>Повышенное ультрафиолетовое облучение тормозит окислительные процессы и снижает метаболическую активность клеток, а климатическое перегревание приводит к угнетению секреторной функции пищеварительных желез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7CF">
        <w:rPr>
          <w:rFonts w:ascii="Times New Roman" w:hAnsi="Times New Roman" w:cs="Times New Roman"/>
          <w:sz w:val="28"/>
          <w:szCs w:val="28"/>
        </w:rPr>
        <w:t xml:space="preserve">подавлению процессов полостного и пристеночного пищеварения, снижению кислотности желудочного сока. Таким образом, интенсивность процессов пищеварения замедляется на всех уровнях. </w:t>
      </w:r>
    </w:p>
    <w:p w:rsidR="005437CF" w:rsidRPr="005437CF" w:rsidRDefault="005437CF" w:rsidP="005437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7CF">
        <w:rPr>
          <w:rFonts w:ascii="Times New Roman" w:hAnsi="Times New Roman" w:cs="Times New Roman"/>
          <w:sz w:val="28"/>
          <w:szCs w:val="28"/>
        </w:rPr>
        <w:t>Необходимость стимуляции органов желудочно-кишечного тракта приводит к повышению содержания в рационе питания специй и поваренной соли.</w:t>
      </w:r>
    </w:p>
    <w:p w:rsidR="005577BF" w:rsidRPr="006E196D" w:rsidRDefault="005577BF" w:rsidP="009A27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E196D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6E196D">
        <w:rPr>
          <w:rFonts w:ascii="Times New Roman" w:hAnsi="Times New Roman" w:cs="Times New Roman"/>
          <w:sz w:val="28"/>
          <w:szCs w:val="28"/>
          <w:shd w:val="clear" w:color="auto" w:fill="FFFFFF"/>
        </w:rPr>
        <w:t>ри построении рациона питания в жарком климате следует учитывать особенности метаболизма белка и минеральных веществ. </w:t>
      </w:r>
    </w:p>
    <w:p w:rsidR="005437CF" w:rsidRPr="005437CF" w:rsidRDefault="005437CF" w:rsidP="005437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д</w:t>
      </w:r>
      <w:r w:rsidR="009A2783" w:rsidRPr="005437CF">
        <w:rPr>
          <w:rFonts w:ascii="Times New Roman" w:hAnsi="Times New Roman" w:cs="Times New Roman"/>
          <w:sz w:val="28"/>
          <w:szCs w:val="28"/>
        </w:rPr>
        <w:t>остаточное потребление полноценных белков.</w:t>
      </w:r>
      <w:r w:rsidRPr="005437CF">
        <w:rPr>
          <w:rFonts w:ascii="Times New Roman" w:hAnsi="Times New Roman" w:cs="Times New Roman"/>
          <w:sz w:val="28"/>
          <w:szCs w:val="28"/>
        </w:rPr>
        <w:t xml:space="preserve"> Потребление белков увеличивает тепловую нагрузку на организм, так как они повышают интенсивность обмена веществ.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7CF">
        <w:rPr>
          <w:rFonts w:ascii="Times New Roman" w:hAnsi="Times New Roman" w:cs="Times New Roman"/>
          <w:sz w:val="28"/>
          <w:szCs w:val="28"/>
        </w:rPr>
        <w:t>С другой стороны, становится относительно выгодной углеводистая пища, так как углеводы способствую ресинтезу белков и тем самым несколько снижают потребность в белковой пище. Это повышает выносливость и замедляет наступление перегревания организма. Так как углеводная диета снижает мочеотделение, то, следовательно, уменьшаются влагопотери.</w:t>
      </w:r>
    </w:p>
    <w:p w:rsidR="005437CF" w:rsidRPr="009A2783" w:rsidRDefault="005437CF" w:rsidP="005437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7CF">
        <w:rPr>
          <w:rFonts w:ascii="Times New Roman" w:hAnsi="Times New Roman" w:cs="Times New Roman"/>
          <w:sz w:val="28"/>
          <w:szCs w:val="28"/>
        </w:rPr>
        <w:t>Белковая пища усиливает жажду, однако это чувство можно притупить, если необходимое количество животных белков и жиров будет поступать в жидком виде (например, с молоком).</w:t>
      </w:r>
      <w:r w:rsidR="005B059D">
        <w:rPr>
          <w:rFonts w:ascii="Times New Roman" w:hAnsi="Times New Roman" w:cs="Times New Roman"/>
          <w:sz w:val="28"/>
          <w:szCs w:val="28"/>
        </w:rPr>
        <w:t xml:space="preserve"> </w:t>
      </w:r>
      <w:r w:rsidR="005B059D" w:rsidRPr="005B059D">
        <w:rPr>
          <w:rFonts w:ascii="Times New Roman" w:hAnsi="Times New Roman" w:cs="Times New Roman"/>
          <w:sz w:val="28"/>
          <w:szCs w:val="28"/>
        </w:rPr>
        <w:t>Необходимо употреблять продукты, являющиеся источниками углеводов, полноценного легкоусвояемого белка, витаминов группы В, аскорбиновой кислоты, кальция, фосфора, железа, калия, натрия и др.</w:t>
      </w:r>
    </w:p>
    <w:p w:rsidR="009A2783" w:rsidRPr="009A2783" w:rsidRDefault="009A2783" w:rsidP="005577BF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2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Достаточное потребление водорастворимых витаминов и минеральных веществ. </w:t>
      </w:r>
      <w:r w:rsidR="006E196D" w:rsidRPr="006E196D">
        <w:rPr>
          <w:rFonts w:ascii="Times New Roman" w:hAnsi="Times New Roman" w:cs="Times New Roman"/>
          <w:sz w:val="28"/>
          <w:szCs w:val="28"/>
        </w:rPr>
        <w:t>Высокая температура ускоряет развитие витаминной недостаточности, так как витамины, особенно водорастворимые (</w:t>
      </w:r>
      <w:r w:rsidR="005437CF">
        <w:rPr>
          <w:rFonts w:ascii="Times New Roman" w:hAnsi="Times New Roman" w:cs="Times New Roman"/>
          <w:sz w:val="28"/>
          <w:szCs w:val="28"/>
        </w:rPr>
        <w:t xml:space="preserve">А, </w:t>
      </w:r>
      <w:r w:rsidR="006E196D" w:rsidRPr="006E196D">
        <w:rPr>
          <w:rFonts w:ascii="Times New Roman" w:hAnsi="Times New Roman" w:cs="Times New Roman"/>
          <w:sz w:val="28"/>
          <w:szCs w:val="28"/>
        </w:rPr>
        <w:t>B1, В2, B6, С и РР), выделяются из организма в составе пота.</w:t>
      </w:r>
    </w:p>
    <w:p w:rsidR="009A2783" w:rsidRDefault="009A2783" w:rsidP="005577B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27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Свежие овощи и фрукты позволят уменьшить дефицит водорастворимых</w:t>
      </w:r>
      <w:r w:rsidRPr="009A2783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 </w:t>
      </w:r>
      <w:r w:rsidRPr="009A27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витаминов и нормализовать водно-электролитный баланс. Кроме этого, свежие овощи и фрукты будут стимулировать аппетит.</w:t>
      </w:r>
    </w:p>
    <w:p w:rsidR="005B059D" w:rsidRPr="005B059D" w:rsidRDefault="005B059D" w:rsidP="005B0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59D">
        <w:rPr>
          <w:rFonts w:ascii="Times New Roman" w:hAnsi="Times New Roman" w:cs="Times New Roman"/>
          <w:sz w:val="28"/>
          <w:szCs w:val="28"/>
        </w:rPr>
        <w:t>Для повышения аппетита необходимо придерживаться следующих правил:</w:t>
      </w:r>
    </w:p>
    <w:p w:rsidR="005B059D" w:rsidRPr="005B059D" w:rsidRDefault="005B059D" w:rsidP="005B0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59D">
        <w:rPr>
          <w:rFonts w:ascii="Times New Roman" w:hAnsi="Times New Roman" w:cs="Times New Roman"/>
          <w:sz w:val="28"/>
          <w:szCs w:val="28"/>
        </w:rPr>
        <w:t>1) пища должна быть разнообразной и вкусной;</w:t>
      </w:r>
    </w:p>
    <w:p w:rsidR="005B059D" w:rsidRPr="005B059D" w:rsidRDefault="005B059D" w:rsidP="005B0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59D">
        <w:rPr>
          <w:rFonts w:ascii="Times New Roman" w:hAnsi="Times New Roman" w:cs="Times New Roman"/>
          <w:sz w:val="28"/>
          <w:szCs w:val="28"/>
        </w:rPr>
        <w:t>2) пищу необходимо принимать в строго определенные часы;</w:t>
      </w:r>
    </w:p>
    <w:p w:rsidR="005B059D" w:rsidRPr="005B059D" w:rsidRDefault="005B059D" w:rsidP="005B0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59D">
        <w:rPr>
          <w:rFonts w:ascii="Times New Roman" w:hAnsi="Times New Roman" w:cs="Times New Roman"/>
          <w:sz w:val="28"/>
          <w:szCs w:val="28"/>
        </w:rPr>
        <w:t>3) за 30 мин до еды желательно выпивать стакан чая;</w:t>
      </w:r>
    </w:p>
    <w:p w:rsidR="005B059D" w:rsidRPr="005B059D" w:rsidRDefault="005B059D" w:rsidP="005B0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59D">
        <w:rPr>
          <w:rFonts w:ascii="Times New Roman" w:hAnsi="Times New Roman" w:cs="Times New Roman"/>
          <w:sz w:val="28"/>
          <w:szCs w:val="28"/>
        </w:rPr>
        <w:t>4) для повышения желудочной секреции рекомендуется умеренное употребление различных острых закусок (перец, чеснок, лук и т.п.).</w:t>
      </w:r>
    </w:p>
    <w:p w:rsidR="005437CF" w:rsidRPr="005B059D" w:rsidRDefault="005577BF" w:rsidP="005B059D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5577BF">
        <w:rPr>
          <w:rFonts w:ascii="Times New Roman" w:hAnsi="Times New Roman" w:cs="Times New Roman"/>
          <w:color w:val="000000"/>
          <w:sz w:val="28"/>
          <w:szCs w:val="28"/>
        </w:rPr>
        <w:t>Возможн</w:t>
      </w:r>
      <w:r w:rsidR="006E196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57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196D">
        <w:rPr>
          <w:rFonts w:ascii="Times New Roman" w:hAnsi="Times New Roman" w:cs="Times New Roman"/>
          <w:color w:val="000000"/>
          <w:sz w:val="28"/>
          <w:szCs w:val="28"/>
        </w:rPr>
        <w:t>организация</w:t>
      </w:r>
      <w:r w:rsidRPr="005577BF">
        <w:rPr>
          <w:rFonts w:ascii="Times New Roman" w:hAnsi="Times New Roman" w:cs="Times New Roman"/>
          <w:color w:val="000000"/>
          <w:sz w:val="28"/>
          <w:szCs w:val="28"/>
        </w:rPr>
        <w:t xml:space="preserve"> смещенного режима питания, т.е. перенос основных приемов пищи на относительно прохладные часы суток, когда тепловое состояние человека в известной мере нормализуется, улучшается пищеварительная секреция и восстанавливается аппетит.</w:t>
      </w:r>
    </w:p>
    <w:p w:rsidR="009A2783" w:rsidRPr="005B059D" w:rsidRDefault="005B059D" w:rsidP="005577BF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20"/>
        <w:jc w:val="both"/>
        <w:rPr>
          <w:rFonts w:ascii="Arial" w:eastAsia="Times New Roman" w:hAnsi="Arial" w:cs="Arial"/>
          <w:color w:val="4D4D4D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5B059D">
        <w:rPr>
          <w:rFonts w:ascii="Times New Roman" w:hAnsi="Times New Roman" w:cs="Times New Roman"/>
          <w:sz w:val="28"/>
          <w:szCs w:val="28"/>
        </w:rPr>
        <w:t>алорийность пищи должна быть несколько снижена—за счет уменьшения потребления жиров (0,5—0,6 г на 1 кг массы тела в сутки).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783" w:rsidRPr="009A27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Наиболее энергетически ценный прием пищи должен быть во второй половине дня. Поскольку тепловое состояние человека в некоторой мере нормализуется, улучшается пищеварительная секреция и восстанавливается аппетит во время наименьшей инсоляции, рекомендуется завтрак в 5.30-6.00 часов, обед в 11.00-11.30, ужин в 18.00-18.30 часов. При этом на завтрак должно приходиться около 35 % энергетической ценности суточного рациона, на обед – до 25% и на ужин – 40 %.</w:t>
      </w:r>
    </w:p>
    <w:p w:rsidR="005B059D" w:rsidRPr="0077792E" w:rsidRDefault="005B059D" w:rsidP="005B059D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Оптимальный питьевой режим. Рекомендуется утолять жажду 200-300 мл воды через 1-2 ч. После приема пищи и отдыха лучше пить натуральные фруктовые соки, чай, компоты.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7792E">
        <w:rPr>
          <w:rFonts w:ascii="Times New Roman" w:hAnsi="Times New Roman" w:cs="Times New Roman"/>
          <w:sz w:val="28"/>
          <w:szCs w:val="28"/>
          <w:shd w:val="clear" w:color="auto" w:fill="FFFFFF"/>
        </w:rPr>
        <w:t>В качестве основного напитка целесообразно употреблять </w:t>
      </w:r>
      <w:r w:rsidRPr="0077792E">
        <w:rPr>
          <w:rFonts w:ascii="Times New Roman" w:hAnsi="Times New Roman" w:cs="Times New Roman"/>
          <w:sz w:val="28"/>
          <w:szCs w:val="28"/>
          <w:shd w:val="clear" w:color="auto" w:fill="FFFFFF"/>
        </w:rPr>
        <w:t>зеленый чай.</w:t>
      </w:r>
      <w:r w:rsidRPr="00777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B059D" w:rsidRPr="009A2783" w:rsidRDefault="005B059D" w:rsidP="004D5326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4D4D4D"/>
          <w:sz w:val="28"/>
          <w:szCs w:val="28"/>
          <w:lang w:eastAsia="ru-RU"/>
        </w:rPr>
      </w:pPr>
    </w:p>
    <w:p w:rsidR="009A2783" w:rsidRPr="009A2783" w:rsidRDefault="009A2783" w:rsidP="009A278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D4D4D"/>
          <w:sz w:val="28"/>
          <w:szCs w:val="28"/>
          <w:lang w:eastAsia="ru-RU"/>
        </w:rPr>
      </w:pPr>
      <w:r w:rsidRPr="009A27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</w:p>
    <w:p w:rsidR="009A2783" w:rsidRPr="009A2783" w:rsidRDefault="009A2783" w:rsidP="009A278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D4D4D"/>
          <w:sz w:val="28"/>
          <w:szCs w:val="28"/>
          <w:lang w:eastAsia="ru-RU"/>
        </w:rPr>
      </w:pPr>
      <w:r w:rsidRPr="009A27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</w:p>
    <w:p w:rsidR="009A2783" w:rsidRPr="009A2783" w:rsidRDefault="009A2783" w:rsidP="009A27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D4D4D"/>
          <w:sz w:val="24"/>
          <w:szCs w:val="24"/>
          <w:lang w:eastAsia="ru-RU"/>
        </w:rPr>
      </w:pPr>
      <w:r w:rsidRPr="009A2783">
        <w:rPr>
          <w:rFonts w:ascii="Times New Roman" w:eastAsia="Times New Roman" w:hAnsi="Times New Roman" w:cs="Times New Roman"/>
          <w:color w:val="4D4D4D"/>
          <w:sz w:val="24"/>
          <w:szCs w:val="24"/>
          <w:lang w:eastAsia="ru-RU"/>
        </w:rPr>
        <w:t>ФБУЗ «Центр гигиены и эпидемиологии в Челябинской области»</w:t>
      </w:r>
    </w:p>
    <w:p w:rsidR="009A2783" w:rsidRPr="009A2783" w:rsidRDefault="009A2783" w:rsidP="009A27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A2783" w:rsidRPr="009A27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ato Light">
    <w:altName w:val="Segoe UI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F16EA4"/>
    <w:multiLevelType w:val="multilevel"/>
    <w:tmpl w:val="A6522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2612C4"/>
    <w:multiLevelType w:val="multilevel"/>
    <w:tmpl w:val="3A566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024C50"/>
    <w:multiLevelType w:val="multilevel"/>
    <w:tmpl w:val="C406C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6804F4"/>
    <w:multiLevelType w:val="multilevel"/>
    <w:tmpl w:val="7B6A3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5D1A07"/>
    <w:multiLevelType w:val="multilevel"/>
    <w:tmpl w:val="79AE7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783"/>
    <w:rsid w:val="00214F8D"/>
    <w:rsid w:val="004231AD"/>
    <w:rsid w:val="004D5326"/>
    <w:rsid w:val="005437CF"/>
    <w:rsid w:val="005577BF"/>
    <w:rsid w:val="005B059D"/>
    <w:rsid w:val="005D6BE3"/>
    <w:rsid w:val="006108E0"/>
    <w:rsid w:val="006E196D"/>
    <w:rsid w:val="007556CD"/>
    <w:rsid w:val="0077792E"/>
    <w:rsid w:val="009A2783"/>
    <w:rsid w:val="00BB0EFA"/>
    <w:rsid w:val="00C5760C"/>
    <w:rsid w:val="00C80448"/>
    <w:rsid w:val="00CA3734"/>
    <w:rsid w:val="00D46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1BF96"/>
  <w15:chartTrackingRefBased/>
  <w15:docId w15:val="{FBC3EBE7-BFBB-4D6E-B513-40EAEC084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278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57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577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4</Pages>
  <Words>1234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С. Трифонова</dc:creator>
  <cp:keywords/>
  <dc:description/>
  <cp:lastModifiedBy>Марина С. Трифонова</cp:lastModifiedBy>
  <cp:revision>6</cp:revision>
  <dcterms:created xsi:type="dcterms:W3CDTF">2024-02-20T03:43:00Z</dcterms:created>
  <dcterms:modified xsi:type="dcterms:W3CDTF">2024-02-20T09:47:00Z</dcterms:modified>
</cp:coreProperties>
</file>