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55" w:rsidRPr="00FE7F55" w:rsidRDefault="00FE7F55" w:rsidP="00FE7F5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FE7F55">
        <w:rPr>
          <w:rFonts w:ascii="Times New Roman" w:eastAsia="Times New Roman" w:hAnsi="Times New Roman" w:cs="Times New Roman"/>
          <w:caps/>
          <w:sz w:val="40"/>
          <w:szCs w:val="20"/>
          <w:lang w:eastAsia="ru-RU"/>
        </w:rPr>
        <w:object w:dxaOrig="81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o:ole="">
            <v:imagedata r:id="rId8" o:title=""/>
          </v:shape>
          <o:OLEObject Type="Embed" ProgID="MSPhotoEd.3" ShapeID="_x0000_i1025" DrawAspect="Content" ObjectID="_1782294144" r:id="rId9"/>
        </w:object>
      </w:r>
    </w:p>
    <w:p w:rsidR="00FE7F55" w:rsidRPr="00FE7F55" w:rsidRDefault="00FE7F55" w:rsidP="00FE7F55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  <w:lang w:eastAsia="ru-RU"/>
        </w:rPr>
      </w:pPr>
      <w:r w:rsidRPr="00FE7F55"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  <w:lang w:eastAsia="ru-RU"/>
        </w:rPr>
        <w:t>территориальная избирательная комиссия</w:t>
      </w:r>
      <w:r w:rsidRPr="00FE7F55"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  <w:lang w:eastAsia="ru-RU"/>
        </w:rPr>
        <w:br/>
      </w:r>
      <w:r w:rsidR="00916FCE"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  <w:lang w:eastAsia="ru-RU"/>
        </w:rPr>
        <w:t>ГОРОДА ЗЛАТОУСТА</w:t>
      </w:r>
    </w:p>
    <w:p w:rsidR="00FE7F55" w:rsidRPr="00FE7F55" w:rsidRDefault="00FE7F55" w:rsidP="00FE7F55">
      <w:pPr>
        <w:keepNext/>
        <w:widowControl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  <w:lang w:eastAsia="ru-RU"/>
        </w:rPr>
      </w:pPr>
      <w:r w:rsidRPr="00FE7F55"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  <w:lang w:eastAsia="ru-RU"/>
        </w:rPr>
        <w:t>РЕШЕНИЕ</w:t>
      </w:r>
    </w:p>
    <w:p w:rsidR="00FE7F55" w:rsidRPr="00FE7F55" w:rsidRDefault="00FE7F55" w:rsidP="00FE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069"/>
        <w:gridCol w:w="1441"/>
        <w:gridCol w:w="3846"/>
      </w:tblGrid>
      <w:tr w:rsidR="00B82922" w:rsidRPr="00FE7F55" w:rsidTr="0059522A">
        <w:tc>
          <w:tcPr>
            <w:tcW w:w="4069" w:type="dxa"/>
          </w:tcPr>
          <w:p w:rsidR="00B82922" w:rsidRPr="00FE7F55" w:rsidRDefault="00B82922" w:rsidP="00B829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3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  <w:r w:rsidRPr="00792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 2024 года</w:t>
            </w:r>
          </w:p>
        </w:tc>
        <w:tc>
          <w:tcPr>
            <w:tcW w:w="1441" w:type="dxa"/>
          </w:tcPr>
          <w:p w:rsidR="00B82922" w:rsidRPr="00FE7F55" w:rsidRDefault="00B82922" w:rsidP="00B8292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</w:tcPr>
          <w:p w:rsidR="00B82922" w:rsidRPr="00FE7F55" w:rsidRDefault="00B82922" w:rsidP="00916FCE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F3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89/599-5</w:t>
            </w:r>
            <w:r w:rsidRPr="00792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E7F55" w:rsidRPr="00B82922" w:rsidRDefault="00FE7F55" w:rsidP="00B82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F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  <w:r w:rsidR="00916FCE">
        <w:rPr>
          <w:rFonts w:ascii="Times New Roman" w:eastAsia="Times New Roman" w:hAnsi="Times New Roman" w:cs="Times New Roman"/>
          <w:sz w:val="28"/>
          <w:szCs w:val="24"/>
          <w:lang w:eastAsia="ru-RU"/>
        </w:rPr>
        <w:t>Златоуст</w:t>
      </w:r>
    </w:p>
    <w:p w:rsidR="00CC5220" w:rsidRPr="00554E1F" w:rsidRDefault="00554E1F" w:rsidP="00554E1F">
      <w:pPr>
        <w:pStyle w:val="a6"/>
        <w:spacing w:before="240" w:after="240"/>
        <w:jc w:val="both"/>
        <w:rPr>
          <w:i/>
          <w:sz w:val="22"/>
        </w:rPr>
      </w:pPr>
      <w:r w:rsidRPr="00C03592">
        <w:rPr>
          <w:i/>
          <w:sz w:val="22"/>
        </w:rPr>
        <w:t>Об объеме информационных материалов, размещаемых на информационном стенде в помещении для голосования либо непосредственно перед ним, о кандидатах, внесенных в избирательные бюллетени для голосования на</w:t>
      </w:r>
      <w:r>
        <w:rPr>
          <w:i/>
          <w:sz w:val="22"/>
        </w:rPr>
        <w:t xml:space="preserve"> дополнительных</w:t>
      </w:r>
      <w:r w:rsidRPr="00C03592">
        <w:rPr>
          <w:i/>
          <w:sz w:val="22"/>
        </w:rPr>
        <w:t xml:space="preserve"> </w:t>
      </w:r>
      <w:r w:rsidRPr="00825E99">
        <w:rPr>
          <w:i/>
          <w:sz w:val="22"/>
        </w:rPr>
        <w:t>выборах депутат</w:t>
      </w:r>
      <w:r>
        <w:rPr>
          <w:i/>
          <w:sz w:val="22"/>
        </w:rPr>
        <w:t>а</w:t>
      </w:r>
      <w:r w:rsidRPr="00825E99">
        <w:rPr>
          <w:i/>
          <w:sz w:val="22"/>
        </w:rPr>
        <w:t xml:space="preserve"> Собрания депутатов </w:t>
      </w:r>
      <w:r w:rsidR="00916FCE">
        <w:rPr>
          <w:i/>
          <w:sz w:val="22"/>
        </w:rPr>
        <w:t xml:space="preserve">Златоустовского городского </w:t>
      </w:r>
      <w:r w:rsidRPr="00825E99">
        <w:rPr>
          <w:i/>
          <w:sz w:val="22"/>
        </w:rPr>
        <w:t xml:space="preserve"> округа </w:t>
      </w:r>
      <w:r w:rsidR="00916FCE">
        <w:rPr>
          <w:i/>
          <w:sz w:val="22"/>
        </w:rPr>
        <w:t>шестого</w:t>
      </w:r>
      <w:r>
        <w:rPr>
          <w:i/>
          <w:sz w:val="22"/>
        </w:rPr>
        <w:t xml:space="preserve"> созыва</w:t>
      </w:r>
      <w:r w:rsidR="00A45EB6">
        <w:rPr>
          <w:i/>
          <w:sz w:val="22"/>
        </w:rPr>
        <w:t xml:space="preserve"> по одномандатному избирательному округу № </w:t>
      </w:r>
      <w:r w:rsidR="00916FCE">
        <w:rPr>
          <w:i/>
          <w:sz w:val="22"/>
        </w:rPr>
        <w:t>18</w:t>
      </w:r>
    </w:p>
    <w:p w:rsidR="00916FCE" w:rsidRDefault="00554E1F" w:rsidP="00916FC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4E1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В соответствии со статьей 61 Федерального закона от 12 июня 2002 года   № 67-ФЗ «Об основных гарантиях избирательных прав и права на участие в референдуме граждан Российской Федерации», частью 3 статьи 40 Закона Челябинской области от 29 июня 2006 года № 36-ЗО «О муниципальных выборах в Челябинской области» </w:t>
      </w:r>
      <w:r w:rsidR="00916FCE" w:rsidRPr="00931E91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города Златоуста, </w:t>
      </w:r>
      <w:r w:rsidR="00916FCE" w:rsidRPr="00931E91">
        <w:rPr>
          <w:rFonts w:ascii="Times New Roman" w:hAnsi="Times New Roman"/>
          <w:bCs/>
          <w:sz w:val="28"/>
          <w:szCs w:val="28"/>
        </w:rPr>
        <w:t>на которую в соответствии с решением территориальной</w:t>
      </w:r>
      <w:r w:rsidR="00916FCE">
        <w:rPr>
          <w:rFonts w:ascii="Times New Roman" w:hAnsi="Times New Roman"/>
          <w:bCs/>
          <w:sz w:val="28"/>
          <w:szCs w:val="28"/>
        </w:rPr>
        <w:t xml:space="preserve"> избирательной комиссии города Златоуста от 17.06.2024 № 86/552-5 </w:t>
      </w:r>
      <w:r w:rsidR="00916FCE" w:rsidRPr="00DC3F3A">
        <w:rPr>
          <w:rFonts w:ascii="Times New Roman" w:hAnsi="Times New Roman"/>
          <w:bCs/>
          <w:sz w:val="28"/>
          <w:szCs w:val="28"/>
        </w:rPr>
        <w:t>возложен</w:t>
      </w:r>
      <w:r w:rsidR="00916FCE">
        <w:rPr>
          <w:rFonts w:ascii="Times New Roman" w:hAnsi="Times New Roman"/>
          <w:bCs/>
          <w:sz w:val="28"/>
          <w:szCs w:val="28"/>
        </w:rPr>
        <w:t>о</w:t>
      </w:r>
      <w:r w:rsidR="00916FCE" w:rsidRPr="00DC3F3A">
        <w:rPr>
          <w:rFonts w:ascii="Times New Roman" w:hAnsi="Times New Roman"/>
          <w:bCs/>
          <w:sz w:val="28"/>
          <w:szCs w:val="28"/>
        </w:rPr>
        <w:t xml:space="preserve"> исполнение полномочий </w:t>
      </w:r>
      <w:r w:rsidR="00916FCE">
        <w:rPr>
          <w:rFonts w:ascii="Times New Roman" w:hAnsi="Times New Roman"/>
          <w:bCs/>
          <w:sz w:val="28"/>
          <w:szCs w:val="28"/>
        </w:rPr>
        <w:t xml:space="preserve">окружной комиссии на </w:t>
      </w:r>
      <w:r w:rsidR="00916FCE" w:rsidRPr="00DC3F3A">
        <w:rPr>
          <w:rFonts w:ascii="Times New Roman" w:hAnsi="Times New Roman"/>
          <w:sz w:val="28"/>
          <w:szCs w:val="28"/>
        </w:rPr>
        <w:t>дополнительных выбор</w:t>
      </w:r>
      <w:r w:rsidR="00916FCE">
        <w:rPr>
          <w:rFonts w:ascii="Times New Roman" w:hAnsi="Times New Roman"/>
          <w:sz w:val="28"/>
          <w:szCs w:val="28"/>
        </w:rPr>
        <w:t>ах</w:t>
      </w:r>
      <w:r w:rsidR="00916FCE" w:rsidRPr="00DC3F3A">
        <w:rPr>
          <w:rFonts w:ascii="Times New Roman" w:hAnsi="Times New Roman"/>
          <w:sz w:val="28"/>
          <w:szCs w:val="28"/>
        </w:rPr>
        <w:t xml:space="preserve"> депутата Собрания депутатов Златоустовского  городского округа шестого созыва по одномандатному избирательному округу  № 18</w:t>
      </w:r>
      <w:r w:rsidR="00916FCE">
        <w:rPr>
          <w:rFonts w:ascii="Times New Roman" w:hAnsi="Times New Roman"/>
          <w:sz w:val="28"/>
          <w:szCs w:val="28"/>
        </w:rPr>
        <w:t xml:space="preserve"> (далее-окружная избирательная комиссия)</w:t>
      </w:r>
      <w:r w:rsidR="00916FCE" w:rsidRPr="004420A5">
        <w:rPr>
          <w:rFonts w:ascii="Times New Roman" w:hAnsi="Times New Roman"/>
          <w:bCs/>
          <w:sz w:val="28"/>
          <w:szCs w:val="28"/>
        </w:rPr>
        <w:t>, РЕШ</w:t>
      </w:r>
      <w:r w:rsidR="00916FCE">
        <w:rPr>
          <w:rFonts w:ascii="Times New Roman" w:hAnsi="Times New Roman"/>
          <w:bCs/>
          <w:sz w:val="28"/>
          <w:szCs w:val="28"/>
        </w:rPr>
        <w:t>АЕТ</w:t>
      </w:r>
      <w:r w:rsidR="00916FCE" w:rsidRPr="004420A5">
        <w:rPr>
          <w:rFonts w:ascii="Times New Roman" w:hAnsi="Times New Roman"/>
          <w:bCs/>
          <w:sz w:val="28"/>
          <w:szCs w:val="28"/>
        </w:rPr>
        <w:t>:</w:t>
      </w:r>
    </w:p>
    <w:p w:rsidR="007F3C4C" w:rsidRPr="00A45EB6" w:rsidRDefault="00785BA0" w:rsidP="00A45EB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45EB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1. </w:t>
      </w:r>
      <w:r w:rsidR="00554E1F" w:rsidRPr="00554E1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Установить объем информационных материалов, размещаемых на информационном стенде в помещении для голосования либо непосредственно перед ним, о кандидатах, внесенных в избирательные бюллетени для голосования на</w:t>
      </w:r>
      <w:r w:rsidR="00554E1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554E1F" w:rsidRPr="00554E1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дополнительных выборах депутата Собрания депутатов </w:t>
      </w:r>
      <w:r w:rsidR="00916F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Златоустовского городского </w:t>
      </w:r>
      <w:r w:rsidR="00554E1F" w:rsidRPr="00554E1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округа </w:t>
      </w:r>
      <w:r w:rsidR="00916F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шестого </w:t>
      </w:r>
      <w:r w:rsidR="00554E1F" w:rsidRPr="00554E1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созыва</w:t>
      </w:r>
      <w:r w:rsidR="007F3C4C" w:rsidRPr="00A45EB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A45EB6" w:rsidRPr="00A45EB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по одномандатному избирательному округу № </w:t>
      </w:r>
      <w:r w:rsidR="00916F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18</w:t>
      </w:r>
      <w:r w:rsidR="00A45EB6" w:rsidRPr="00A45EB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7F3C4C" w:rsidRPr="00A45EB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(прилагается).  </w:t>
      </w:r>
    </w:p>
    <w:p w:rsidR="00916FCE" w:rsidRPr="00057580" w:rsidRDefault="00916FCE" w:rsidP="00916F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57580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Pr="00057580">
        <w:rPr>
          <w:rFonts w:ascii="Times New Roman" w:eastAsia="Times New Roman" w:hAnsi="Times New Roman"/>
          <w:sz w:val="28"/>
          <w:szCs w:val="28"/>
          <w:lang w:eastAsia="ar-SA"/>
        </w:rPr>
        <w:tab/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916FCE" w:rsidRDefault="00916FCE" w:rsidP="00916F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3. Разместить настоящее решение на официальном сайте Златоустовского городского округа на странице территориальной избирательной комиссии  по адресу: </w:t>
      </w:r>
      <w:hyperlink r:id="rId10" w:history="1">
        <w:r>
          <w:rPr>
            <w:rStyle w:val="afd"/>
            <w:rFonts w:ascii="Times New Roman" w:eastAsia="Times New Roman" w:hAnsi="Times New Roman"/>
            <w:sz w:val="28"/>
            <w:szCs w:val="28"/>
            <w:lang w:eastAsia="ar-SA"/>
          </w:rPr>
          <w:t>https://www.zlat-go.ru/tik/dopolnitelnye-vybory-deputata-sobraniya-deputatov-zlatoustovskogo-gorodskogo-okruga-shestogo-sozyva-/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</w:p>
    <w:p w:rsidR="00916FCE" w:rsidRPr="00630D23" w:rsidRDefault="00916FCE" w:rsidP="00916FCE">
      <w:pPr>
        <w:tabs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 К</w:t>
      </w:r>
      <w:r w:rsidRPr="00630D23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 за исполнением настоящего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председателя </w:t>
      </w:r>
      <w:r w:rsidRPr="00630D23">
        <w:rPr>
          <w:rFonts w:ascii="Times New Roman" w:eastAsia="Times New Roman" w:hAnsi="Times New Roman"/>
          <w:sz w:val="28"/>
          <w:szCs w:val="28"/>
          <w:lang w:eastAsia="ar-SA"/>
        </w:rPr>
        <w:t xml:space="preserve">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города Златоуста Логвиненко Е.Р.</w:t>
      </w:r>
    </w:p>
    <w:p w:rsidR="00916FCE" w:rsidRPr="00630D23" w:rsidRDefault="00916FCE" w:rsidP="00916FC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FCE" w:rsidRPr="00761BE4" w:rsidRDefault="00916FCE" w:rsidP="00916FC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1BE4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Председатель комиссии                            </w:t>
      </w:r>
      <w:r w:rsidRPr="00761BE4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61BE4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Е.Р. Логвиненко</w:t>
      </w:r>
      <w:r w:rsidRPr="00761BE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</w:p>
    <w:p w:rsidR="00916FCE" w:rsidRPr="00761BE4" w:rsidRDefault="00916FCE" w:rsidP="00916FC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BE4"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комиссии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761BE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С.С. Кирсанова</w:t>
      </w:r>
    </w:p>
    <w:p w:rsidR="00916FCE" w:rsidRDefault="00916FCE" w:rsidP="00916FCE">
      <w:pPr>
        <w:rPr>
          <w:rFonts w:ascii="Times New Roman" w:hAnsi="Times New Roman"/>
          <w:sz w:val="28"/>
          <w:szCs w:val="28"/>
        </w:rPr>
      </w:pPr>
    </w:p>
    <w:p w:rsidR="00916FCE" w:rsidRPr="00295A44" w:rsidRDefault="00916FCE" w:rsidP="00916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6FCE" w:rsidRDefault="00916FCE" w:rsidP="00916FCE">
      <w:pPr>
        <w:rPr>
          <w:rFonts w:ascii="Times New Roman" w:hAnsi="Times New Roman"/>
          <w:sz w:val="28"/>
          <w:szCs w:val="28"/>
        </w:rPr>
      </w:pPr>
    </w:p>
    <w:p w:rsidR="00AB75B8" w:rsidRDefault="00AB75B8">
      <w:r>
        <w:br w:type="page"/>
      </w:r>
    </w:p>
    <w:tbl>
      <w:tblPr>
        <w:tblStyle w:val="1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AB75B8" w:rsidRPr="00AB75B8" w:rsidTr="008B0379">
        <w:trPr>
          <w:trHeight w:val="1418"/>
        </w:trPr>
        <w:tc>
          <w:tcPr>
            <w:tcW w:w="5245" w:type="dxa"/>
          </w:tcPr>
          <w:p w:rsidR="00AB75B8" w:rsidRPr="00AB75B8" w:rsidRDefault="00AB75B8" w:rsidP="00AB75B8"/>
        </w:tc>
        <w:tc>
          <w:tcPr>
            <w:tcW w:w="4111" w:type="dxa"/>
          </w:tcPr>
          <w:p w:rsidR="00AB75B8" w:rsidRPr="00AB75B8" w:rsidRDefault="00AB75B8" w:rsidP="00AB75B8">
            <w:pPr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75B8" w:rsidRPr="00AB75B8" w:rsidRDefault="00AB75B8" w:rsidP="00AB75B8">
            <w:pPr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</w:t>
            </w:r>
            <w:r w:rsidR="00D7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Златоуста </w:t>
            </w:r>
          </w:p>
          <w:p w:rsidR="00AB75B8" w:rsidRPr="00AB75B8" w:rsidRDefault="00AB75B8" w:rsidP="00D75567">
            <w:pPr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F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FE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</w:t>
            </w:r>
            <w:r w:rsidRPr="00AB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2024 года № </w:t>
            </w:r>
            <w:r w:rsidR="00FF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89/599-5</w:t>
            </w:r>
            <w:bookmarkStart w:id="0" w:name="_GoBack"/>
            <w:bookmarkEnd w:id="0"/>
          </w:p>
        </w:tc>
      </w:tr>
    </w:tbl>
    <w:p w:rsidR="006D7DE7" w:rsidRDefault="006D7DE7" w:rsidP="00554E1F">
      <w:pPr>
        <w:pStyle w:val="Style3"/>
        <w:widowControl/>
        <w:suppressAutoHyphens/>
        <w:spacing w:line="240" w:lineRule="auto"/>
        <w:rPr>
          <w:rStyle w:val="FontStyle61"/>
        </w:rPr>
      </w:pPr>
    </w:p>
    <w:p w:rsidR="00554E1F" w:rsidRDefault="00554E1F" w:rsidP="00D75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554E1F">
        <w:rPr>
          <w:rFonts w:ascii="Times New Roman" w:eastAsia="Times New Roman" w:hAnsi="Times New Roman" w:cs="Times New Roman"/>
          <w:b/>
          <w:sz w:val="28"/>
          <w:szCs w:val="26"/>
        </w:rPr>
        <w:t>Объем информационных материалов, размещаемых на информационном стенде в помещении для голосования либо непосредственно перед ним, о кандидатах</w:t>
      </w:r>
      <w:r w:rsidRPr="00D75567">
        <w:rPr>
          <w:rFonts w:ascii="Times New Roman" w:eastAsia="Times New Roman" w:hAnsi="Times New Roman" w:cs="Times New Roman"/>
          <w:b/>
          <w:sz w:val="28"/>
          <w:szCs w:val="26"/>
        </w:rPr>
        <w:t xml:space="preserve">, внесенных в избирательные бюллетени для голосования на дополнительных выборах депутата Собрания депутатов </w:t>
      </w:r>
      <w:r w:rsidR="00D75567" w:rsidRPr="00D7556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Златоустовского городского  округа шестого  созыва по одномандатному избирательному округу № 18</w:t>
      </w:r>
    </w:p>
    <w:p w:rsidR="00D75567" w:rsidRDefault="00D75567" w:rsidP="00D75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D75567" w:rsidRDefault="00D75567" w:rsidP="00D75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554E1F" w:rsidRPr="00554E1F" w:rsidRDefault="00554E1F" w:rsidP="00554E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информационном стенде в помещении для голосования либо непосредственно перед этим помещением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1B6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B618B">
        <w:rPr>
          <w:rFonts w:ascii="Times New Roman" w:eastAsia="Times New Roman" w:hAnsi="Times New Roman" w:cs="Times New Roman"/>
          <w:sz w:val="28"/>
          <w:szCs w:val="28"/>
          <w:lang w:eastAsia="ru-RU"/>
        </w:rPr>
        <w:t>, 4,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Pr="0055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 Федерального закона от 12 июня 2002 года  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с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</w:t>
      </w:r>
      <w:r w:rsidRPr="0055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Челябинской области от 29 июня 2006 года №36-ЗО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5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муниципальных выборах в Челябинской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5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участков</w:t>
      </w:r>
      <w:r w:rsidR="00D75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Pr="0055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комиссии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3BC" w:rsidRPr="002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053BC" w:rsidRPr="002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053BC" w:rsidRPr="002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104,105,106,107,131, 2287,2288</w:t>
      </w:r>
      <w:r w:rsidR="002053BC" w:rsidRPr="002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 содержащие признаков предвыборной агитации информационные материалы.</w:t>
      </w:r>
    </w:p>
    <w:p w:rsidR="00554E1F" w:rsidRPr="00554E1F" w:rsidRDefault="00554E1F" w:rsidP="00554E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5567" w:rsidRPr="0055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частков</w:t>
      </w:r>
      <w:r w:rsidR="00D75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="00D75567" w:rsidRPr="0055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5567"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комиссии</w:t>
      </w:r>
      <w:r w:rsidR="00D75567"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567" w:rsidRPr="002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75567" w:rsidRPr="002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75567" w:rsidRPr="002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104,105,106,107,131,2287,2288</w:t>
      </w:r>
      <w:r w:rsidR="00D75567" w:rsidRPr="002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4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 w:rsidR="00A45E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зарегистрированных кандидатах, </w:t>
      </w:r>
      <w:r w:rsidRPr="00554E1F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внесенных в бюллетень</w:t>
      </w:r>
      <w:r w:rsidR="00A45EB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сведений, предусмотренных </w:t>
      </w:r>
      <w:r w:rsidR="00A45EB6" w:rsidRPr="00A45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3, 4</w:t>
      </w:r>
      <w:r w:rsidR="00A4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A45E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закон). </w:t>
      </w:r>
    </w:p>
    <w:p w:rsidR="0089032D" w:rsidRDefault="00554E1F" w:rsidP="00554E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Информационные материалы обо всех кандидатах размещаются под заголовком: </w:t>
      </w:r>
    </w:p>
    <w:p w:rsidR="0089032D" w:rsidRDefault="00554E1F" w:rsidP="0089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032D" w:rsidRPr="0089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выборы депутата Собрания депутатов </w:t>
      </w:r>
    </w:p>
    <w:p w:rsidR="00D75567" w:rsidRDefault="00D75567" w:rsidP="0089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Златоустовского городского </w:t>
      </w:r>
      <w:r w:rsidRPr="00554E1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шестого </w:t>
      </w:r>
      <w:r w:rsidRPr="00554E1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созыва</w:t>
      </w:r>
      <w:r w:rsidRPr="00A45EB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по одномандатному избирательному округу №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18</w:t>
      </w:r>
      <w:r w:rsidRPr="00A45EB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89032D" w:rsidRDefault="0089032D" w:rsidP="0089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2D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 2024 года</w:t>
      </w:r>
    </w:p>
    <w:p w:rsidR="0089032D" w:rsidRDefault="0089032D" w:rsidP="0089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32D" w:rsidRDefault="0089032D" w:rsidP="0089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554E1F"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Кандидаты, зарегистрированные по одномандатному</w:t>
      </w:r>
    </w:p>
    <w:p w:rsidR="0089032D" w:rsidRDefault="00554E1F" w:rsidP="0089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избирательному округу № 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54E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890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567" w:rsidRDefault="00D75567" w:rsidP="0089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1F" w:rsidRPr="00554E1F" w:rsidRDefault="0089032D" w:rsidP="008903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обо всех кандидатах</w:t>
      </w:r>
      <w:r w:rsidR="00554E1F"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изготавливаются территориальной избирательной комиссией 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Златоуста </w:t>
      </w:r>
      <w:r w:rsidR="00554E1F"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3A54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</w:t>
      </w:r>
      <w:r w:rsidR="00554E1F"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4E1F" w:rsidRPr="00554E1F" w:rsidRDefault="00554E1F" w:rsidP="00554E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 информационном стенде помещаются биографические данные 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зарегистрированных кандидатах в следующем объеме:</w:t>
      </w:r>
    </w:p>
    <w:p w:rsidR="003A54E0" w:rsidRPr="003A54E0" w:rsidRDefault="00554E1F" w:rsidP="003A54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фамилия, имя и отчество </w:t>
      </w:r>
      <w:r w:rsidR="003A54E0" w:rsidRPr="003A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фамилии, имена и отчества двух </w:t>
      </w:r>
      <w:r w:rsidR="003A54E0" w:rsidRPr="003A5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отчество);</w:t>
      </w:r>
    </w:p>
    <w:p w:rsidR="00554E1F" w:rsidRPr="00554E1F" w:rsidRDefault="00554E1F" w:rsidP="00554E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год рождения;</w:t>
      </w:r>
    </w:p>
    <w:p w:rsidR="00554E1F" w:rsidRPr="00554E1F" w:rsidRDefault="00554E1F" w:rsidP="00554E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554E1F" w:rsidRPr="00554E1F" w:rsidRDefault="00554E1F" w:rsidP="00554E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сведения о профессиональном образовании (при наличии) 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организации, осуществляющей образовательную деятельность 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года ее окончания;</w:t>
      </w:r>
    </w:p>
    <w:p w:rsidR="00554E1F" w:rsidRPr="00554E1F" w:rsidRDefault="00554E1F" w:rsidP="00554E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основное место работы или службы, занимаемая должность 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случае отсутствия основного места работы или службы – род занятий);</w:t>
      </w:r>
    </w:p>
    <w:p w:rsidR="00554E1F" w:rsidRPr="00554E1F" w:rsidRDefault="00554E1F" w:rsidP="00554E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554E1F" w:rsidRPr="00554E1F" w:rsidRDefault="00554E1F" w:rsidP="00554E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если кандидат в заявлении о согласии баллотироваться указал свою принадлежность к политической партии,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и подписанного уполномоченным лицом политической партии, иного общественного объединения, либо уполномоченным лицом соответствующего структурного подразделения политической партии, иного общественного объединения – наименование соответствующей политической партии, иного общественного объединения в соответствии с пунктом 10 статьи 35 Федерального закона и статус кандидата в этой политической партии, этом общественном объединении;</w:t>
      </w:r>
    </w:p>
    <w:p w:rsidR="007C4980" w:rsidRPr="007C4980" w:rsidRDefault="00554E1F" w:rsidP="00FC7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Pr="007C498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C4980" w:rsidRPr="007C498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если у кандидата имелась или имеется судимость – сведения о когда-либо имевшихся судимостях в объеме, установленном пунктом 58 статьи 2 Федерального закона.</w:t>
      </w:r>
      <w:r w:rsidR="00FC7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7C4980" w:rsidRPr="007C498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Если судимость снята или погашена – также сведения о дате снятия или погашения судимости.</w:t>
      </w:r>
    </w:p>
    <w:p w:rsidR="007C4980" w:rsidRPr="007C4980" w:rsidRDefault="00554E1F" w:rsidP="003A54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r w:rsidR="007C4980" w:rsidRPr="007C4980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Если зарегистрированный кандидат,  является кандидатом, аффилированным с иностранным агентом, на информационном стенде</w:t>
      </w:r>
      <w:r w:rsidR="007C4980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размещается информация об этом.</w:t>
      </w:r>
    </w:p>
    <w:p w:rsidR="003A54E0" w:rsidRPr="003A54E0" w:rsidRDefault="00554E1F" w:rsidP="003A54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</w:t>
      </w:r>
      <w:r w:rsidR="003A54E0" w:rsidRPr="003A54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биографические данные по инициативе кандидата, включающие представленные кандидатом подтвержденные документально сведения об ученой степени, ученых званиях (подтвержденных дипломом кандидата наук или доктора наук, аттестатом о присвоении ученого звания доцента или профессора), наличии государственных наград, о семейном положении, наличии детей.</w:t>
      </w:r>
    </w:p>
    <w:p w:rsidR="00554E1F" w:rsidRPr="00554E1F" w:rsidRDefault="00554E1F" w:rsidP="00554E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5.   На информационном стенде указывается субъект выдвижения (если кандидат выдвинут избирательным объединением, – слово «выдвинут» с указанием наименования этого избирательного объединения; если кандидат сам выдвинул свою кандидатуру, – слово «самовыдвижение»).</w:t>
      </w:r>
    </w:p>
    <w:p w:rsidR="00554E1F" w:rsidRPr="00554E1F" w:rsidRDefault="00554E1F" w:rsidP="00554E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54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зарегистрированных кандидатах размещаются на информационном стенде в той же последовательности, что и в избирательных бюллетенях.</w:t>
      </w:r>
    </w:p>
    <w:p w:rsidR="00554E1F" w:rsidRPr="00554E1F" w:rsidRDefault="00554E1F" w:rsidP="00554E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Перед биографическими сведениями размещаются фотографии зарегистрированных кандидатов одинакового размера в цветном исполнении.</w:t>
      </w:r>
    </w:p>
    <w:p w:rsidR="00554E1F" w:rsidRPr="00554E1F" w:rsidRDefault="00554E1F" w:rsidP="00554E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на плакате кандидат представляет фотографию с изображением кандидата на белом или светлом однотонном фоне, 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вертикальной ориентации, на бумажном носителе (размер 10 см х 15 см, бумага матовая) или в электронном виде (файл формата *.</w:t>
      </w:r>
      <w:r w:rsidRPr="0055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не ниже 300 d</w:t>
      </w:r>
      <w:r w:rsidRPr="0055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случае непредставления кандидатом фотографии на стенде в месте ее размещения делается надпись: «фотография кандидатом не представлена».</w:t>
      </w:r>
    </w:p>
    <w:p w:rsidR="003A54E0" w:rsidRPr="003A54E0" w:rsidRDefault="00554E1F" w:rsidP="003A54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Предельный объем сведений биографического характера о каждом зарегистрированном кандидате не должен превышать площади печатного листа формата А4, </w:t>
      </w:r>
      <w:r w:rsidR="003A54E0" w:rsidRPr="003A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котором сведения должны быть напечатаны одинаковым шрифтом размером 14 пунктов с полуторным межстрочным интервалом со стандартными полями: левое – не менее 30 мм, правое – не менее 15 мм, верхнее – не менее 20 мм, нижнее – не менее 20 мм. </w:t>
      </w:r>
    </w:p>
    <w:p w:rsidR="00554E1F" w:rsidRPr="00554E1F" w:rsidRDefault="00554E1F" w:rsidP="00554E1F">
      <w:pPr>
        <w:spacing w:after="0" w:line="36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Фотография зарегистрированного кандидата в указанный объем 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включаются. </w:t>
      </w:r>
    </w:p>
    <w:p w:rsidR="005D0BA5" w:rsidRDefault="00554E1F" w:rsidP="005D0BA5">
      <w:pPr>
        <w:spacing w:after="0" w:line="36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не должна носить агитационного характера, а также оценки личности и деятельности кандидата. Согласованный текст информации о кандидате подписывается кандидатом (доверенным лицом кандидата), при этом проставляются дата. </w:t>
      </w:r>
    </w:p>
    <w:p w:rsidR="005D0BA5" w:rsidRDefault="00554E1F" w:rsidP="005D0BA5">
      <w:pPr>
        <w:spacing w:after="0" w:line="36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согласования, избирательная комиссия вправе принять самостоятельное решение о тексте информации о кандидате. </w:t>
      </w:r>
    </w:p>
    <w:p w:rsidR="00554E1F" w:rsidRPr="00554E1F" w:rsidRDefault="00554E1F" w:rsidP="00D75567">
      <w:pPr>
        <w:spacing w:after="0" w:line="276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компактного размещения  фотографии могут быть пропорционально уменьшены или увеличены одинаково для всех кандидатов. </w:t>
      </w:r>
    </w:p>
    <w:p w:rsidR="00554E1F" w:rsidRPr="00554E1F" w:rsidRDefault="00554E1F" w:rsidP="00D75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случаях принятия решения об аннулировании регистрации кандидата (в случае снятия кандидатом своей кандидатуры, отзыва кандидата избирательным объединением), наличия вступившего в законную силу решения суда об отмене регистрации кандидата в соответствии со статьей 76 Федерального закона избирательная комиссия принимает решение соответственно о вычеркивании данных о кандидате из текста бюллетеня для голосования и об исключении материала о кандидате из информационных материалов.</w:t>
      </w:r>
    </w:p>
    <w:p w:rsidR="00554E1F" w:rsidRPr="00554E1F" w:rsidRDefault="00554E1F" w:rsidP="00D755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5567" w:rsidRPr="0055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частков</w:t>
      </w:r>
      <w:r w:rsidR="00D75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="00D75567" w:rsidRPr="0055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5567"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комиссии</w:t>
      </w:r>
      <w:r w:rsidR="00D75567"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567" w:rsidRPr="002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75567" w:rsidRPr="002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75567" w:rsidRPr="002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104,105,106,107,131,2287,2288</w:t>
      </w:r>
      <w:r w:rsidR="00D75567" w:rsidRPr="002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28E" w:rsidRPr="0074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производ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исключение информации о зарегистрированном кандидате путем наклеивания в информационных материалах на место расположения соответствующей информации о зарегистрированном кандидате листа бумаги 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соответствующего формата с надписью «Зарегистрированный кандидат (фамилия, инициалы) снял свою кандидатуру», «Зарегистрированный кандидат (фамилия, инициалы) отозван избирательным объединением», «Регистрация кандидата (фамилия, инициалы) отменена решением суда» (с указанием наименования суда и даты вынесения судебного решения, вступившего в законную силу).</w:t>
      </w:r>
    </w:p>
    <w:p w:rsidR="00D75567" w:rsidRDefault="00554E1F" w:rsidP="00D75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надпись располагается в центре наклеенного листа бумаги, заверяется печатью участковой избирательной комиссии и подписью председателя (секретаря) 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5567" w:rsidRPr="0055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частков</w:t>
      </w:r>
      <w:r w:rsidR="00D75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D75567" w:rsidRPr="0055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5567"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комиссии</w:t>
      </w:r>
      <w:r w:rsidR="00D75567"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567" w:rsidRPr="002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75567" w:rsidRPr="002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75567" w:rsidRPr="002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104,105,106,107,131,2287,2288</w:t>
      </w:r>
      <w:r w:rsidR="00D75567" w:rsidRPr="002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E1F" w:rsidRDefault="00554E1F" w:rsidP="00D75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 информационном стенде размещаются образцы заполненных избирательных бюллетеней, которые не должны содержать фамилии зарегистрированных кандидатов, участвующих в </w:t>
      </w:r>
      <w:r w:rsidR="005D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 депутат</w:t>
      </w:r>
      <w:r w:rsidR="005D0B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Златоустовского городского 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5D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BA5" w:rsidRPr="005D0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</w:t>
      </w:r>
      <w:r w:rsidR="005D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BA5" w:rsidRPr="005D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избирательному округу № </w:t>
      </w:r>
      <w:r w:rsidR="00D7556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54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E1F" w:rsidRPr="00554E1F" w:rsidRDefault="0074528E" w:rsidP="00D75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74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информирования избирателей, являющихся инвалидами </w:t>
      </w:r>
      <w:r w:rsidRPr="00745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зрению, на информационном стенде размещаются материалы, выполненные крупным шрифтом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E1F" w:rsidRDefault="00554E1F" w:rsidP="00D75567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554E1F" w:rsidRPr="00554E1F" w:rsidRDefault="00554E1F" w:rsidP="00D75567">
      <w:pPr>
        <w:widowControl w:val="0"/>
        <w:spacing w:after="0" w:line="276" w:lineRule="auto"/>
        <w:ind w:firstLine="567"/>
        <w:jc w:val="both"/>
        <w:rPr>
          <w:rFonts w:eastAsia="Times New Roman"/>
          <w:sz w:val="28"/>
          <w:szCs w:val="26"/>
        </w:rPr>
      </w:pPr>
    </w:p>
    <w:sectPr w:rsidR="00554E1F" w:rsidRPr="00554E1F" w:rsidSect="00554E1F">
      <w:headerReference w:type="first" r:id="rId11"/>
      <w:footnotePr>
        <w:numRestart w:val="eachPage"/>
      </w:footnotePr>
      <w:pgSz w:w="11907" w:h="16840" w:code="9"/>
      <w:pgMar w:top="1134" w:right="850" w:bottom="851" w:left="1701" w:header="284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CF" w:rsidRDefault="002068CF" w:rsidP="000C3D4F">
      <w:pPr>
        <w:spacing w:after="0" w:line="240" w:lineRule="auto"/>
      </w:pPr>
      <w:r>
        <w:separator/>
      </w:r>
    </w:p>
  </w:endnote>
  <w:endnote w:type="continuationSeparator" w:id="0">
    <w:p w:rsidR="002068CF" w:rsidRDefault="002068CF" w:rsidP="000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CF" w:rsidRDefault="002068CF" w:rsidP="000C3D4F">
      <w:pPr>
        <w:spacing w:after="0" w:line="240" w:lineRule="auto"/>
      </w:pPr>
      <w:r>
        <w:separator/>
      </w:r>
    </w:p>
  </w:footnote>
  <w:footnote w:type="continuationSeparator" w:id="0">
    <w:p w:rsidR="002068CF" w:rsidRDefault="002068CF" w:rsidP="000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63" w:rsidRDefault="00184C63" w:rsidP="00B13DB4">
    <w:pPr>
      <w:pStyle w:val="af7"/>
      <w:tabs>
        <w:tab w:val="left" w:pos="8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EC2758"/>
    <w:lvl w:ilvl="0">
      <w:numFmt w:val="bullet"/>
      <w:lvlText w:val="*"/>
      <w:lvlJc w:val="left"/>
    </w:lvl>
  </w:abstractNum>
  <w:abstractNum w:abstractNumId="1" w15:restartNumberingAfterBreak="0">
    <w:nsid w:val="18FF1732"/>
    <w:multiLevelType w:val="singleLevel"/>
    <w:tmpl w:val="201ADD36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E2A4001"/>
    <w:multiLevelType w:val="hybridMultilevel"/>
    <w:tmpl w:val="4802CA6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E594904"/>
    <w:multiLevelType w:val="singleLevel"/>
    <w:tmpl w:val="5A92141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EDE410C"/>
    <w:multiLevelType w:val="multilevel"/>
    <w:tmpl w:val="4F083BB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 w15:restartNumberingAfterBreak="0">
    <w:nsid w:val="2F865AA6"/>
    <w:multiLevelType w:val="multilevel"/>
    <w:tmpl w:val="BD701116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3D6B79B7"/>
    <w:multiLevelType w:val="multilevel"/>
    <w:tmpl w:val="4258A1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7" w15:restartNumberingAfterBreak="0">
    <w:nsid w:val="41A063D4"/>
    <w:multiLevelType w:val="singleLevel"/>
    <w:tmpl w:val="DB9CB19E"/>
    <w:lvl w:ilvl="0">
      <w:start w:val="1"/>
      <w:numFmt w:val="decimal"/>
      <w:lvlText w:val="2.%1."/>
      <w:lvlJc w:val="left"/>
      <w:pPr>
        <w:ind w:left="1353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6D1015B"/>
    <w:multiLevelType w:val="multilevel"/>
    <w:tmpl w:val="42C26B44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9" w15:restartNumberingAfterBreak="0">
    <w:nsid w:val="47CB0249"/>
    <w:multiLevelType w:val="multilevel"/>
    <w:tmpl w:val="B1021B1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0" w15:restartNumberingAfterBreak="0">
    <w:nsid w:val="4AFE2F2A"/>
    <w:multiLevelType w:val="multilevel"/>
    <w:tmpl w:val="51DE41B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3E65C8A"/>
    <w:multiLevelType w:val="hybridMultilevel"/>
    <w:tmpl w:val="212281A2"/>
    <w:lvl w:ilvl="0" w:tplc="3356B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08759D"/>
    <w:multiLevelType w:val="multilevel"/>
    <w:tmpl w:val="C6D8E7A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3" w15:restartNumberingAfterBreak="0">
    <w:nsid w:val="5E12178A"/>
    <w:multiLevelType w:val="hybridMultilevel"/>
    <w:tmpl w:val="599AD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98E3528"/>
    <w:multiLevelType w:val="multilevel"/>
    <w:tmpl w:val="1916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36672B3"/>
    <w:multiLevelType w:val="multilevel"/>
    <w:tmpl w:val="33C471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6"/>
      </w:rPr>
    </w:lvl>
  </w:abstractNum>
  <w:abstractNum w:abstractNumId="16" w15:restartNumberingAfterBreak="0">
    <w:nsid w:val="769C1F90"/>
    <w:multiLevelType w:val="multilevel"/>
    <w:tmpl w:val="2480B0D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8E94B53"/>
    <w:multiLevelType w:val="singleLevel"/>
    <w:tmpl w:val="F45022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7"/>
    <w:lvlOverride w:ilvl="0">
      <w:lvl w:ilvl="0">
        <w:start w:val="10"/>
        <w:numFmt w:val="decimal"/>
        <w:lvlText w:val="%1)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3"/>
  </w:num>
  <w:num w:numId="9">
    <w:abstractNumId w:val="11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  <w:num w:numId="15">
    <w:abstractNumId w:val="14"/>
  </w:num>
  <w:num w:numId="16">
    <w:abstractNumId w:val="15"/>
  </w:num>
  <w:num w:numId="17">
    <w:abstractNumId w:val="10"/>
  </w:num>
  <w:num w:numId="18">
    <w:abstractNumId w:val="6"/>
  </w:num>
  <w:num w:numId="1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7F"/>
    <w:rsid w:val="000530C1"/>
    <w:rsid w:val="000657CA"/>
    <w:rsid w:val="00090D36"/>
    <w:rsid w:val="00096991"/>
    <w:rsid w:val="000975D7"/>
    <w:rsid w:val="000C3D4F"/>
    <w:rsid w:val="000C5DA9"/>
    <w:rsid w:val="000D308B"/>
    <w:rsid w:val="000F127A"/>
    <w:rsid w:val="001013A8"/>
    <w:rsid w:val="00112F37"/>
    <w:rsid w:val="00126389"/>
    <w:rsid w:val="00137624"/>
    <w:rsid w:val="001412F7"/>
    <w:rsid w:val="0014315F"/>
    <w:rsid w:val="001606D0"/>
    <w:rsid w:val="00164C7E"/>
    <w:rsid w:val="00184C63"/>
    <w:rsid w:val="001A7808"/>
    <w:rsid w:val="001B25CB"/>
    <w:rsid w:val="001B2B4D"/>
    <w:rsid w:val="001B618B"/>
    <w:rsid w:val="001B62C7"/>
    <w:rsid w:val="001C034B"/>
    <w:rsid w:val="001E6D0E"/>
    <w:rsid w:val="002053BC"/>
    <w:rsid w:val="002068CF"/>
    <w:rsid w:val="002112F0"/>
    <w:rsid w:val="00220031"/>
    <w:rsid w:val="00220FED"/>
    <w:rsid w:val="002456B9"/>
    <w:rsid w:val="00246D31"/>
    <w:rsid w:val="002506A3"/>
    <w:rsid w:val="00287A7A"/>
    <w:rsid w:val="0029126F"/>
    <w:rsid w:val="002C5ED5"/>
    <w:rsid w:val="002F02F7"/>
    <w:rsid w:val="002F22DB"/>
    <w:rsid w:val="002F6525"/>
    <w:rsid w:val="00382137"/>
    <w:rsid w:val="00391006"/>
    <w:rsid w:val="003A54E0"/>
    <w:rsid w:val="003B1EDD"/>
    <w:rsid w:val="003F17F4"/>
    <w:rsid w:val="003F3325"/>
    <w:rsid w:val="003F7EBD"/>
    <w:rsid w:val="004071B9"/>
    <w:rsid w:val="004248CB"/>
    <w:rsid w:val="0045679E"/>
    <w:rsid w:val="004629D1"/>
    <w:rsid w:val="00463D06"/>
    <w:rsid w:val="00491113"/>
    <w:rsid w:val="004A5041"/>
    <w:rsid w:val="004F4B73"/>
    <w:rsid w:val="004F5F52"/>
    <w:rsid w:val="00544E2F"/>
    <w:rsid w:val="00554E1F"/>
    <w:rsid w:val="0056383D"/>
    <w:rsid w:val="00577681"/>
    <w:rsid w:val="0059522A"/>
    <w:rsid w:val="00595A3C"/>
    <w:rsid w:val="005D0BA5"/>
    <w:rsid w:val="005F733C"/>
    <w:rsid w:val="006354F5"/>
    <w:rsid w:val="006A2D4F"/>
    <w:rsid w:val="006B2963"/>
    <w:rsid w:val="006C62D3"/>
    <w:rsid w:val="006C68CE"/>
    <w:rsid w:val="006D7DE7"/>
    <w:rsid w:val="006E2C58"/>
    <w:rsid w:val="006E4C65"/>
    <w:rsid w:val="00720281"/>
    <w:rsid w:val="00742588"/>
    <w:rsid w:val="0074528E"/>
    <w:rsid w:val="00746D5A"/>
    <w:rsid w:val="00746E4C"/>
    <w:rsid w:val="0076447F"/>
    <w:rsid w:val="00785BA0"/>
    <w:rsid w:val="007A2D16"/>
    <w:rsid w:val="007A38E7"/>
    <w:rsid w:val="007A41FB"/>
    <w:rsid w:val="007C4980"/>
    <w:rsid w:val="007D3CB5"/>
    <w:rsid w:val="007E0214"/>
    <w:rsid w:val="007F3C4C"/>
    <w:rsid w:val="00800543"/>
    <w:rsid w:val="00800CE3"/>
    <w:rsid w:val="00802AA3"/>
    <w:rsid w:val="008349BD"/>
    <w:rsid w:val="00874442"/>
    <w:rsid w:val="008868C4"/>
    <w:rsid w:val="0089032D"/>
    <w:rsid w:val="008A2A62"/>
    <w:rsid w:val="008B0379"/>
    <w:rsid w:val="008B40DC"/>
    <w:rsid w:val="008C0327"/>
    <w:rsid w:val="008F0B41"/>
    <w:rsid w:val="00916FCE"/>
    <w:rsid w:val="00936C26"/>
    <w:rsid w:val="009607A8"/>
    <w:rsid w:val="009A032C"/>
    <w:rsid w:val="009A356E"/>
    <w:rsid w:val="009C1D39"/>
    <w:rsid w:val="009C70AC"/>
    <w:rsid w:val="009D7BF2"/>
    <w:rsid w:val="009F5E31"/>
    <w:rsid w:val="00A27780"/>
    <w:rsid w:val="00A435EB"/>
    <w:rsid w:val="00A45EB6"/>
    <w:rsid w:val="00A56C7C"/>
    <w:rsid w:val="00AB75B8"/>
    <w:rsid w:val="00AD13A4"/>
    <w:rsid w:val="00AE2BA3"/>
    <w:rsid w:val="00AE63C9"/>
    <w:rsid w:val="00AF1F4F"/>
    <w:rsid w:val="00AF2148"/>
    <w:rsid w:val="00B13DB4"/>
    <w:rsid w:val="00B4128C"/>
    <w:rsid w:val="00B82922"/>
    <w:rsid w:val="00BD4243"/>
    <w:rsid w:val="00BE1E83"/>
    <w:rsid w:val="00C15785"/>
    <w:rsid w:val="00C470B9"/>
    <w:rsid w:val="00C51538"/>
    <w:rsid w:val="00C73B0F"/>
    <w:rsid w:val="00CA2B37"/>
    <w:rsid w:val="00CB0E16"/>
    <w:rsid w:val="00CB1B2C"/>
    <w:rsid w:val="00CC3762"/>
    <w:rsid w:val="00CC5220"/>
    <w:rsid w:val="00D007CB"/>
    <w:rsid w:val="00D15902"/>
    <w:rsid w:val="00D23378"/>
    <w:rsid w:val="00D2567C"/>
    <w:rsid w:val="00D31229"/>
    <w:rsid w:val="00D31EC2"/>
    <w:rsid w:val="00D5338F"/>
    <w:rsid w:val="00D57B59"/>
    <w:rsid w:val="00D74413"/>
    <w:rsid w:val="00D75567"/>
    <w:rsid w:val="00D92EA1"/>
    <w:rsid w:val="00DB309E"/>
    <w:rsid w:val="00E32C35"/>
    <w:rsid w:val="00E32C3A"/>
    <w:rsid w:val="00E330B3"/>
    <w:rsid w:val="00E7263B"/>
    <w:rsid w:val="00ED527D"/>
    <w:rsid w:val="00F904EF"/>
    <w:rsid w:val="00F95B94"/>
    <w:rsid w:val="00F97689"/>
    <w:rsid w:val="00FC71CC"/>
    <w:rsid w:val="00FE174F"/>
    <w:rsid w:val="00FE6365"/>
    <w:rsid w:val="00FE7F55"/>
    <w:rsid w:val="00FF3139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BCA2F7-B949-44B1-9339-AACF1398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31"/>
  </w:style>
  <w:style w:type="paragraph" w:styleId="1">
    <w:name w:val="heading 1"/>
    <w:basedOn w:val="a"/>
    <w:next w:val="a"/>
    <w:link w:val="10"/>
    <w:uiPriority w:val="99"/>
    <w:qFormat/>
    <w:rsid w:val="000C3D4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C3D4F"/>
    <w:pPr>
      <w:keepNext/>
      <w:widowControl w:val="0"/>
      <w:autoSpaceDE w:val="0"/>
      <w:autoSpaceDN w:val="0"/>
      <w:adjustRightInd w:val="0"/>
      <w:spacing w:after="0" w:line="240" w:lineRule="auto"/>
      <w:ind w:firstLine="485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C3D4F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F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C3D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C3D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C3D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C3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C3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0C3D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C3D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C3D4F"/>
    <w:pPr>
      <w:widowControl w:val="0"/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C3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C3D4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C3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0C3D4F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C3D4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a">
    <w:name w:val="Body Text Indent"/>
    <w:basedOn w:val="a"/>
    <w:link w:val="ab"/>
    <w:uiPriority w:val="99"/>
    <w:unhideWhenUsed/>
    <w:rsid w:val="000C3D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0C3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0C3D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0C3D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rsid w:val="000C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0C3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0C3D4F"/>
    <w:rPr>
      <w:rFonts w:cs="Times New Roman"/>
      <w:vertAlign w:val="superscript"/>
    </w:rPr>
  </w:style>
  <w:style w:type="paragraph" w:styleId="af">
    <w:name w:val="No Spacing"/>
    <w:uiPriority w:val="1"/>
    <w:qFormat/>
    <w:rsid w:val="000C3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0C3D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0C3D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0C3D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текст сноски"/>
    <w:basedOn w:val="a"/>
    <w:rsid w:val="000C3D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одерж"/>
    <w:basedOn w:val="a"/>
    <w:rsid w:val="000C3D4F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Нормальный (таблица)"/>
    <w:basedOn w:val="a"/>
    <w:next w:val="a"/>
    <w:rsid w:val="000C3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rsid w:val="000C3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5">
    <w:name w:val="Прижатый влево"/>
    <w:basedOn w:val="a"/>
    <w:next w:val="a"/>
    <w:rsid w:val="000C3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Центрированный (таблица)"/>
    <w:basedOn w:val="af4"/>
    <w:next w:val="a"/>
    <w:rsid w:val="000C3D4F"/>
    <w:pPr>
      <w:jc w:val="center"/>
    </w:pPr>
  </w:style>
  <w:style w:type="paragraph" w:customStyle="1" w:styleId="ConsPlusNonformat">
    <w:name w:val="ConsPlusNonformat"/>
    <w:rsid w:val="000C3D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0C3D4F"/>
    <w:pPr>
      <w:keepNext/>
      <w:jc w:val="center"/>
      <w:outlineLvl w:val="0"/>
    </w:pPr>
    <w:rPr>
      <w:b/>
      <w:sz w:val="28"/>
    </w:rPr>
  </w:style>
  <w:style w:type="paragraph" w:customStyle="1" w:styleId="14-15">
    <w:name w:val="Текст 14-15"/>
    <w:basedOn w:val="a"/>
    <w:uiPriority w:val="99"/>
    <w:rsid w:val="000C3D4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C3D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">
    <w:name w:val="Текст 14-1"/>
    <w:aliases w:val="5,Стиль12-1,Текст14-1"/>
    <w:basedOn w:val="a"/>
    <w:rsid w:val="000C3D4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0C3D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basedOn w:val="a"/>
    <w:rsid w:val="000C3D4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0C3D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0C3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0C3D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C3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semiHidden/>
    <w:unhideWhenUsed/>
    <w:rsid w:val="000C3D4F"/>
    <w:rPr>
      <w:vertAlign w:val="superscript"/>
    </w:rPr>
  </w:style>
  <w:style w:type="character" w:styleId="afc">
    <w:name w:val="Strong"/>
    <w:uiPriority w:val="22"/>
    <w:qFormat/>
    <w:rsid w:val="000C3D4F"/>
    <w:rPr>
      <w:b/>
      <w:bCs/>
    </w:rPr>
  </w:style>
  <w:style w:type="character" w:styleId="afd">
    <w:name w:val="Hyperlink"/>
    <w:uiPriority w:val="99"/>
    <w:unhideWhenUsed/>
    <w:rsid w:val="000C3D4F"/>
    <w:rPr>
      <w:color w:val="0000FF"/>
      <w:u w:val="single"/>
    </w:rPr>
  </w:style>
  <w:style w:type="paragraph" w:styleId="afe">
    <w:name w:val="Normal (Web)"/>
    <w:basedOn w:val="a"/>
    <w:uiPriority w:val="99"/>
    <w:unhideWhenUsed/>
    <w:rsid w:val="000C3D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Normal">
    <w:name w:val="ConsPlusNormal"/>
    <w:rsid w:val="000C3D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">
    <w:name w:val="Signature"/>
    <w:basedOn w:val="a"/>
    <w:link w:val="aff0"/>
    <w:rsid w:val="000C3D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Подпись Знак"/>
    <w:basedOn w:val="a0"/>
    <w:link w:val="aff"/>
    <w:rsid w:val="000C3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0C3D4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исьмо"/>
    <w:basedOn w:val="a"/>
    <w:rsid w:val="000C3D4F"/>
    <w:pPr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footer"/>
    <w:basedOn w:val="a"/>
    <w:link w:val="aff3"/>
    <w:uiPriority w:val="99"/>
    <w:unhideWhenUsed/>
    <w:rsid w:val="000C3D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uiPriority w:val="99"/>
    <w:rsid w:val="000C3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Документ ИКСО"/>
    <w:basedOn w:val="a"/>
    <w:rsid w:val="000C3D4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ConsNormal">
    <w:name w:val="ConsNormal"/>
    <w:rsid w:val="000C3D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f5">
    <w:name w:val="List Paragraph"/>
    <w:basedOn w:val="a"/>
    <w:uiPriority w:val="34"/>
    <w:qFormat/>
    <w:rsid w:val="000C3D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0C3D4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6">
    <w:name w:val="Plain Text"/>
    <w:basedOn w:val="a"/>
    <w:link w:val="aff7"/>
    <w:semiHidden/>
    <w:rsid w:val="000C3D4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semiHidden/>
    <w:rsid w:val="000C3D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0C3D4F"/>
    <w:pPr>
      <w:widowControl w:val="0"/>
      <w:autoSpaceDE w:val="0"/>
      <w:autoSpaceDN w:val="0"/>
      <w:adjustRightInd w:val="0"/>
      <w:spacing w:after="0" w:line="483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AB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7F3C4C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3C4C"/>
    <w:pPr>
      <w:widowControl w:val="0"/>
      <w:autoSpaceDE w:val="0"/>
      <w:autoSpaceDN w:val="0"/>
      <w:adjustRightInd w:val="0"/>
      <w:spacing w:after="0" w:line="384" w:lineRule="exact"/>
      <w:ind w:firstLine="30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F3C4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F3C4C"/>
    <w:pPr>
      <w:widowControl w:val="0"/>
      <w:autoSpaceDE w:val="0"/>
      <w:autoSpaceDN w:val="0"/>
      <w:adjustRightInd w:val="0"/>
      <w:spacing w:after="0" w:line="432" w:lineRule="exact"/>
      <w:ind w:firstLine="3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3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F3C4C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3C4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3C4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3C4C"/>
    <w:pPr>
      <w:widowControl w:val="0"/>
      <w:autoSpaceDE w:val="0"/>
      <w:autoSpaceDN w:val="0"/>
      <w:adjustRightInd w:val="0"/>
      <w:spacing w:after="0" w:line="274" w:lineRule="exact"/>
      <w:ind w:hanging="8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F3C4C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F3C4C"/>
    <w:pPr>
      <w:widowControl w:val="0"/>
      <w:autoSpaceDE w:val="0"/>
      <w:autoSpaceDN w:val="0"/>
      <w:adjustRightInd w:val="0"/>
      <w:spacing w:after="0" w:line="48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F3C4C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F3C4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3C4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3C4C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3C4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F3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F3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F3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3C4C"/>
    <w:pPr>
      <w:widowControl w:val="0"/>
      <w:autoSpaceDE w:val="0"/>
      <w:autoSpaceDN w:val="0"/>
      <w:adjustRightInd w:val="0"/>
      <w:spacing w:after="0" w:line="235" w:lineRule="exact"/>
      <w:ind w:firstLine="1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F3C4C"/>
    <w:pPr>
      <w:widowControl w:val="0"/>
      <w:autoSpaceDE w:val="0"/>
      <w:autoSpaceDN w:val="0"/>
      <w:adjustRightInd w:val="0"/>
      <w:spacing w:after="0" w:line="230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F3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F3C4C"/>
    <w:pPr>
      <w:widowControl w:val="0"/>
      <w:autoSpaceDE w:val="0"/>
      <w:autoSpaceDN w:val="0"/>
      <w:adjustRightInd w:val="0"/>
      <w:spacing w:after="0" w:line="276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F3C4C"/>
    <w:pPr>
      <w:widowControl w:val="0"/>
      <w:autoSpaceDE w:val="0"/>
      <w:autoSpaceDN w:val="0"/>
      <w:adjustRightInd w:val="0"/>
      <w:spacing w:after="0" w:line="547" w:lineRule="exact"/>
      <w:ind w:firstLine="3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F3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F3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F3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F3C4C"/>
    <w:pPr>
      <w:widowControl w:val="0"/>
      <w:autoSpaceDE w:val="0"/>
      <w:autoSpaceDN w:val="0"/>
      <w:adjustRightInd w:val="0"/>
      <w:spacing w:after="0" w:line="278" w:lineRule="exact"/>
      <w:ind w:hanging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F3C4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F3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F3C4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F3C4C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7F3C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7F3C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F3C4C"/>
    <w:pPr>
      <w:widowControl w:val="0"/>
      <w:autoSpaceDE w:val="0"/>
      <w:autoSpaceDN w:val="0"/>
      <w:adjustRightInd w:val="0"/>
      <w:spacing w:after="0" w:line="5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7F3C4C"/>
    <w:pPr>
      <w:widowControl w:val="0"/>
      <w:autoSpaceDE w:val="0"/>
      <w:autoSpaceDN w:val="0"/>
      <w:adjustRightInd w:val="0"/>
      <w:spacing w:after="0" w:line="274" w:lineRule="exact"/>
      <w:ind w:firstLine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7F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7F3C4C"/>
    <w:pPr>
      <w:widowControl w:val="0"/>
      <w:autoSpaceDE w:val="0"/>
      <w:autoSpaceDN w:val="0"/>
      <w:adjustRightInd w:val="0"/>
      <w:spacing w:after="0" w:line="41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F3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7F3C4C"/>
    <w:pPr>
      <w:widowControl w:val="0"/>
      <w:autoSpaceDE w:val="0"/>
      <w:autoSpaceDN w:val="0"/>
      <w:adjustRightInd w:val="0"/>
      <w:spacing w:after="0" w:line="278" w:lineRule="exact"/>
      <w:ind w:firstLine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7F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7F3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7F3C4C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7F3C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7F3C4C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uiPriority w:val="99"/>
    <w:rsid w:val="007F3C4C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uiPriority w:val="99"/>
    <w:rsid w:val="007F3C4C"/>
    <w:rPr>
      <w:rFonts w:ascii="Times New Roman" w:hAnsi="Times New Roman" w:cs="Times New Roman"/>
      <w:sz w:val="36"/>
      <w:szCs w:val="36"/>
    </w:rPr>
  </w:style>
  <w:style w:type="character" w:customStyle="1" w:styleId="FontStyle50">
    <w:name w:val="Font Style50"/>
    <w:uiPriority w:val="99"/>
    <w:rsid w:val="007F3C4C"/>
    <w:rPr>
      <w:rFonts w:ascii="Times New Roman" w:hAnsi="Times New Roman" w:cs="Times New Roman"/>
      <w:sz w:val="36"/>
      <w:szCs w:val="36"/>
    </w:rPr>
  </w:style>
  <w:style w:type="character" w:customStyle="1" w:styleId="FontStyle51">
    <w:name w:val="Font Style51"/>
    <w:uiPriority w:val="99"/>
    <w:rsid w:val="007F3C4C"/>
    <w:rPr>
      <w:rFonts w:ascii="Times New Roman" w:hAnsi="Times New Roman" w:cs="Times New Roman"/>
      <w:sz w:val="36"/>
      <w:szCs w:val="36"/>
    </w:rPr>
  </w:style>
  <w:style w:type="character" w:customStyle="1" w:styleId="FontStyle52">
    <w:name w:val="Font Style52"/>
    <w:uiPriority w:val="99"/>
    <w:rsid w:val="007F3C4C"/>
    <w:rPr>
      <w:rFonts w:ascii="Times New Roman" w:hAnsi="Times New Roman" w:cs="Times New Roman"/>
      <w:sz w:val="36"/>
      <w:szCs w:val="36"/>
    </w:rPr>
  </w:style>
  <w:style w:type="character" w:customStyle="1" w:styleId="FontStyle53">
    <w:name w:val="Font Style53"/>
    <w:uiPriority w:val="99"/>
    <w:rsid w:val="007F3C4C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54">
    <w:name w:val="Font Style54"/>
    <w:uiPriority w:val="99"/>
    <w:rsid w:val="007F3C4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5">
    <w:name w:val="Font Style55"/>
    <w:uiPriority w:val="99"/>
    <w:rsid w:val="007F3C4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6">
    <w:name w:val="Font Style56"/>
    <w:uiPriority w:val="99"/>
    <w:rsid w:val="007F3C4C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57">
    <w:name w:val="Font Style57"/>
    <w:uiPriority w:val="99"/>
    <w:rsid w:val="007F3C4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8">
    <w:name w:val="Font Style58"/>
    <w:uiPriority w:val="99"/>
    <w:rsid w:val="007F3C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9">
    <w:name w:val="Font Style59"/>
    <w:uiPriority w:val="99"/>
    <w:rsid w:val="007F3C4C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uiPriority w:val="99"/>
    <w:rsid w:val="007F3C4C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uiPriority w:val="99"/>
    <w:rsid w:val="007F3C4C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uiPriority w:val="99"/>
    <w:rsid w:val="007F3C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uiPriority w:val="99"/>
    <w:rsid w:val="007F3C4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7F3C4C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7F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Cell">
    <w:name w:val="ConsCell"/>
    <w:rsid w:val="007F3C4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F3C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archresult">
    <w:name w:val="search_result"/>
    <w:basedOn w:val="a0"/>
    <w:rsid w:val="007F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zlat-go.ru/tik/dopolnitelnye-vybory-deputata-sobraniya-deputatov-zlatoustovskogo-gorodskogo-okruga-shestogo-sozyva-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A80090C8-318D-40AA-B0C1-33A707B1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ТИК</cp:lastModifiedBy>
  <cp:revision>8</cp:revision>
  <cp:lastPrinted>2024-07-12T07:56:00Z</cp:lastPrinted>
  <dcterms:created xsi:type="dcterms:W3CDTF">2024-07-09T06:48:00Z</dcterms:created>
  <dcterms:modified xsi:type="dcterms:W3CDTF">2024-07-12T07:56:00Z</dcterms:modified>
</cp:coreProperties>
</file>