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6688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166188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709"/>
        <w:gridCol w:w="4126"/>
        <w:gridCol w:w="23"/>
      </w:tblGrid>
      <w:tr w:rsidR="009416DA" w:rsidRPr="00E335AA" w:rsidTr="00816C00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1936-р/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16C00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858" w:type="dxa"/>
            <w:gridSpan w:val="3"/>
          </w:tcPr>
          <w:p w:rsidR="009416DA" w:rsidRPr="00E335AA" w:rsidRDefault="009416DA" w:rsidP="0065508B"/>
        </w:tc>
      </w:tr>
      <w:tr w:rsidR="008D4E9E" w:rsidRPr="00E335AA" w:rsidTr="00816C00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816C00">
            <w:pPr>
              <w:jc w:val="both"/>
            </w:pPr>
            <w:r>
              <w:t xml:space="preserve">Об установлении нормативов состава сточных вод для объектов абонентов, отведение сточных вод от которых осуществляется </w:t>
            </w:r>
            <w:r w:rsidR="00816C00">
              <w:br/>
            </w:r>
            <w:r>
              <w:t>в централизованную систему водоотведения Златоустовского городского округа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816C0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D057E" w:rsidRDefault="004D057E" w:rsidP="009416DA">
      <w:pPr>
        <w:widowControl w:val="0"/>
        <w:ind w:firstLine="709"/>
        <w:jc w:val="both"/>
      </w:pPr>
    </w:p>
    <w:p w:rsidR="00816C00" w:rsidRDefault="00816C00" w:rsidP="00816C00">
      <w:pPr>
        <w:widowControl w:val="0"/>
        <w:ind w:firstLine="709"/>
        <w:jc w:val="both"/>
      </w:pPr>
      <w:r>
        <w:t xml:space="preserve">В соответствии с Федеральным законом «О водоснабжении                                   и водоотведении» от 07.12.2011 г. № 416-ФЗ, Постановлением Правительства Российской Федерации от 29.07.2013 г. № 644 «Об утверждении Правил </w:t>
      </w:r>
      <w:proofErr w:type="gramStart"/>
      <w:r>
        <w:t>холодного водоснабжения и водоотведения и о внесении изменений                    в некоторые акты Правительства Российской Федерации», Постановлением Правительства Российской Федерации от 22.05.2020 г.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Федерации, с Разрешением №</w:t>
      </w:r>
      <w:r w:rsidR="008F6DDF">
        <w:t> </w:t>
      </w:r>
      <w:r>
        <w:t>345 на сбросы веществ, утвержденного Управлением Федеральной службы по надзору в сфере природопользования</w:t>
      </w:r>
      <w:proofErr w:type="gramEnd"/>
      <w:r>
        <w:t xml:space="preserve"> (</w:t>
      </w:r>
      <w:proofErr w:type="spellStart"/>
      <w:proofErr w:type="gramStart"/>
      <w:r>
        <w:t>Росприроднадзора</w:t>
      </w:r>
      <w:proofErr w:type="spellEnd"/>
      <w:r>
        <w:t xml:space="preserve">) по Челябинской области, руководствуясь Уставом Златоустовского городского округа, на основании Златоустовского городского суда от 04.03.2025 г. № 2а-50/2025(2а-2033/2024) </w:t>
      </w:r>
      <w:r w:rsidR="008F6DDF">
        <w:br/>
      </w:r>
      <w:r>
        <w:t xml:space="preserve">и в целях охраны водных объектов от загрязнений для объектов централизованных систем водоотведения Златоустовского городского округа: </w:t>
      </w:r>
      <w:proofErr w:type="gramEnd"/>
    </w:p>
    <w:p w:rsidR="00816C00" w:rsidRDefault="00816C00" w:rsidP="00816C00">
      <w:pPr>
        <w:widowControl w:val="0"/>
        <w:ind w:firstLine="709"/>
        <w:jc w:val="both"/>
      </w:pPr>
      <w:r>
        <w:t>1.</w:t>
      </w:r>
      <w:r w:rsidR="008F6DDF">
        <w:t> </w:t>
      </w:r>
      <w:r>
        <w:t>Установить нормативы состава сточных вод для объектов абонентов, отведение сточных вод от которых осуществляется в централизованную систему водоотведения Златоустовского городского округа (приложение).</w:t>
      </w:r>
    </w:p>
    <w:p w:rsidR="00816C00" w:rsidRDefault="00816C00" w:rsidP="00816C00">
      <w:pPr>
        <w:widowControl w:val="0"/>
        <w:ind w:firstLine="709"/>
        <w:jc w:val="both"/>
      </w:pPr>
      <w:r>
        <w:t>2.</w:t>
      </w:r>
      <w:r w:rsidR="008F6DDF">
        <w:t> </w:t>
      </w:r>
      <w:r>
        <w:t xml:space="preserve">Распоряжение Администрации Златоустовского городского округа  </w:t>
      </w:r>
      <w:r w:rsidR="008F6DDF">
        <w:br/>
      </w:r>
      <w:r>
        <w:t>от 17.01.2024 г. № 148-р/</w:t>
      </w:r>
      <w:proofErr w:type="gramStart"/>
      <w:r>
        <w:t>АДМ</w:t>
      </w:r>
      <w:proofErr w:type="gramEnd"/>
      <w:r>
        <w:t xml:space="preserve">  «Об установлении нормативов состава сточных вод для объектов абонентов, отведение сточных вод от которых осуществляется в централизованную систему водоотведения Златоустовского городского </w:t>
      </w:r>
      <w:r>
        <w:lastRenderedPageBreak/>
        <w:t>округа» отменить.</w:t>
      </w:r>
    </w:p>
    <w:p w:rsidR="00816C00" w:rsidRDefault="00816C00" w:rsidP="00816C00">
      <w:pPr>
        <w:widowControl w:val="0"/>
        <w:ind w:firstLine="709"/>
        <w:jc w:val="both"/>
      </w:pPr>
      <w:r>
        <w:t>3.</w:t>
      </w:r>
      <w:r w:rsidR="008F6DDF">
        <w:t> </w:t>
      </w:r>
      <w:r>
        <w:t>Пресс-службе Администрации Златоустовского городского округа (</w:t>
      </w:r>
      <w:proofErr w:type="spellStart"/>
      <w:r>
        <w:t>С</w:t>
      </w:r>
      <w:r w:rsidR="008F6DDF">
        <w:t>емё</w:t>
      </w:r>
      <w:r>
        <w:t>нова</w:t>
      </w:r>
      <w:proofErr w:type="spellEnd"/>
      <w:r w:rsidR="008F6DDF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816C00" w:rsidRDefault="00816C00" w:rsidP="00816C00">
      <w:pPr>
        <w:widowControl w:val="0"/>
        <w:ind w:firstLine="709"/>
        <w:jc w:val="both"/>
      </w:pPr>
      <w:r>
        <w:t>4.</w:t>
      </w:r>
      <w:r w:rsidR="008F6DDF">
        <w:t> </w:t>
      </w:r>
      <w:r>
        <w:t xml:space="preserve">Организацию выполнения настоящего распоряжения возложить </w:t>
      </w:r>
      <w:r w:rsidR="008F6DDF">
        <w:br/>
      </w:r>
      <w:r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 </w:t>
      </w:r>
    </w:p>
    <w:p w:rsidR="00816C00" w:rsidRDefault="00816C00" w:rsidP="00816C00">
      <w:pPr>
        <w:widowControl w:val="0"/>
        <w:ind w:firstLine="709"/>
        <w:jc w:val="both"/>
      </w:pPr>
      <w:r>
        <w:t>5.</w:t>
      </w:r>
      <w:r w:rsidR="008F6DDF">
        <w:t> </w:t>
      </w:r>
      <w:proofErr w:type="gramStart"/>
      <w:r>
        <w:t xml:space="preserve">Контроль </w:t>
      </w:r>
      <w:r w:rsidR="0087305C">
        <w:t>за</w:t>
      </w:r>
      <w:proofErr w:type="gramEnd"/>
      <w:r w:rsidR="0087305C">
        <w:t xml:space="preserve"> </w:t>
      </w:r>
      <w:r>
        <w:t>выполнени</w:t>
      </w:r>
      <w:r w:rsidR="0087305C">
        <w:t>ем</w:t>
      </w:r>
      <w:r>
        <w:t xml:space="preserve"> настоящего распоряжения возложить </w:t>
      </w:r>
      <w:r w:rsidR="008F6DDF">
        <w:br/>
      </w:r>
      <w:r>
        <w:t>на заместителя Главы Златоустовского городского округа по инфраструктуре Бобылева В.В.</w:t>
      </w:r>
    </w:p>
    <w:p w:rsidR="009416DA" w:rsidRDefault="00816C00" w:rsidP="00816C00">
      <w:pPr>
        <w:widowControl w:val="0"/>
        <w:ind w:firstLine="709"/>
        <w:jc w:val="both"/>
      </w:pPr>
      <w:r>
        <w:t>6.</w:t>
      </w:r>
      <w:r w:rsidR="008F6DDF">
        <w:t> </w:t>
      </w:r>
      <w:r>
        <w:t xml:space="preserve">Распространить действие настоящего распоряжения </w:t>
      </w:r>
      <w:r w:rsidR="008F6DDF">
        <w:br/>
      </w:r>
      <w:r>
        <w:t>на правоотношения, возникшие с 19.04.2025 г.</w:t>
      </w:r>
    </w:p>
    <w:p w:rsidR="008F6DDF" w:rsidRDefault="008F6DDF" w:rsidP="00816C00">
      <w:pPr>
        <w:widowControl w:val="0"/>
        <w:ind w:firstLine="709"/>
        <w:jc w:val="both"/>
      </w:pPr>
    </w:p>
    <w:p w:rsidR="008F6DDF" w:rsidRDefault="008F6DDF" w:rsidP="00816C00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030"/>
        <w:gridCol w:w="2355"/>
      </w:tblGrid>
      <w:tr w:rsidR="001B491C" w:rsidRPr="00E335AA" w:rsidTr="008F6DD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87305C" w:rsidP="00D36310">
            <w:proofErr w:type="gramStart"/>
            <w:r w:rsidRPr="0087305C">
              <w:t>Исполняющий</w:t>
            </w:r>
            <w:proofErr w:type="gramEnd"/>
            <w:r w:rsidRPr="0087305C">
              <w:t xml:space="preserve"> обязанности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A552E0B" wp14:editId="40D42BF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vAlign w:val="bottom"/>
          </w:tcPr>
          <w:p w:rsidR="001B491C" w:rsidRPr="00E335AA" w:rsidRDefault="0087305C" w:rsidP="00112032">
            <w:pPr>
              <w:jc w:val="right"/>
            </w:pPr>
            <w:r w:rsidRPr="0087305C">
              <w:t>О.В. Сабанов</w:t>
            </w:r>
          </w:p>
        </w:tc>
      </w:tr>
    </w:tbl>
    <w:p w:rsidR="00CF1C4C" w:rsidRDefault="00CF1C4C" w:rsidP="004574CC"/>
    <w:p w:rsidR="00816C00" w:rsidRDefault="00816C00" w:rsidP="004574CC"/>
    <w:p w:rsidR="00816C00" w:rsidRDefault="00816C00" w:rsidP="004574CC"/>
    <w:p w:rsidR="00816C00" w:rsidRDefault="00816C00">
      <w:r>
        <w:br w:type="page"/>
      </w:r>
    </w:p>
    <w:p w:rsidR="00816C00" w:rsidRPr="00816C00" w:rsidRDefault="00816C00" w:rsidP="00816C00">
      <w:pPr>
        <w:tabs>
          <w:tab w:val="left" w:pos="5529"/>
        </w:tabs>
        <w:suppressAutoHyphens/>
        <w:ind w:left="5103"/>
        <w:jc w:val="center"/>
      </w:pPr>
      <w:r w:rsidRPr="00816C00">
        <w:lastRenderedPageBreak/>
        <w:t>ПРИЛОЖЕНИЕ</w:t>
      </w:r>
    </w:p>
    <w:p w:rsidR="00816C00" w:rsidRPr="00816C00" w:rsidRDefault="00816C00" w:rsidP="00816C0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16C00">
        <w:rPr>
          <w:lang w:eastAsia="ar-SA"/>
        </w:rPr>
        <w:t>Утверждено</w:t>
      </w:r>
    </w:p>
    <w:p w:rsidR="00816C00" w:rsidRPr="00816C00" w:rsidRDefault="00816C00" w:rsidP="00816C0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16C00">
        <w:rPr>
          <w:lang w:eastAsia="ar-SA"/>
        </w:rPr>
        <w:t>распоряжением Администрации</w:t>
      </w:r>
    </w:p>
    <w:p w:rsidR="00816C00" w:rsidRPr="00816C00" w:rsidRDefault="00816C00" w:rsidP="00816C00">
      <w:pPr>
        <w:ind w:left="5103"/>
        <w:jc w:val="center"/>
      </w:pPr>
      <w:r w:rsidRPr="00816C00">
        <w:t>Златоустовского городского округа</w:t>
      </w:r>
    </w:p>
    <w:p w:rsidR="00816C00" w:rsidRPr="00816C00" w:rsidRDefault="00816C00" w:rsidP="00816C00">
      <w:pPr>
        <w:suppressAutoHyphens/>
        <w:ind w:left="5103"/>
        <w:jc w:val="center"/>
      </w:pPr>
      <w:r w:rsidRPr="00816C00">
        <w:t xml:space="preserve">от </w:t>
      </w:r>
      <w:r w:rsidR="00D66883">
        <w:t>16.06.2025 г.</w:t>
      </w:r>
      <w:r w:rsidRPr="00816C00">
        <w:t xml:space="preserve"> № </w:t>
      </w:r>
      <w:r w:rsidR="00D66883">
        <w:t>1936-р/АДМ</w:t>
      </w:r>
      <w:bookmarkStart w:id="0" w:name="_GoBack"/>
      <w:bookmarkEnd w:id="0"/>
    </w:p>
    <w:p w:rsidR="00816C00" w:rsidRPr="00816C00" w:rsidRDefault="00816C00" w:rsidP="00816C00">
      <w:pPr>
        <w:tabs>
          <w:tab w:val="left" w:pos="8640"/>
        </w:tabs>
        <w:suppressAutoHyphens/>
        <w:ind w:left="5103" w:firstLine="709"/>
        <w:jc w:val="both"/>
      </w:pPr>
      <w:r w:rsidRPr="00816C00">
        <w:tab/>
      </w:r>
    </w:p>
    <w:p w:rsidR="00816C00" w:rsidRDefault="00816C00" w:rsidP="004574CC"/>
    <w:p w:rsidR="00816C00" w:rsidRDefault="00816C00" w:rsidP="00816C00">
      <w:pPr>
        <w:jc w:val="center"/>
      </w:pPr>
      <w:r w:rsidRPr="00803849">
        <w:t>Нормативы</w:t>
      </w:r>
      <w:r>
        <w:t xml:space="preserve"> состава сточных вод </w:t>
      </w:r>
      <w:r w:rsidRPr="00FA7EAE">
        <w:t xml:space="preserve">для объектов абонентов, </w:t>
      </w:r>
      <w:r>
        <w:br/>
      </w:r>
      <w:r w:rsidRPr="00FA7EAE">
        <w:t>отведение сточных вод от которых осуществляется в централизованную систему водоотведения Златоустовского городского округа</w:t>
      </w:r>
    </w:p>
    <w:p w:rsidR="00816C00" w:rsidRDefault="00816C00" w:rsidP="00816C00">
      <w:pPr>
        <w:jc w:val="center"/>
      </w:pPr>
    </w:p>
    <w:p w:rsidR="00816C00" w:rsidRDefault="00816C00" w:rsidP="00816C00">
      <w:pPr>
        <w:jc w:val="center"/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893"/>
        <w:gridCol w:w="4819"/>
        <w:gridCol w:w="3927"/>
      </w:tblGrid>
      <w:tr w:rsidR="00816C00" w:rsidTr="00816C00">
        <w:trPr>
          <w:jc w:val="center"/>
        </w:trPr>
        <w:tc>
          <w:tcPr>
            <w:tcW w:w="709" w:type="dxa"/>
          </w:tcPr>
          <w:p w:rsidR="00816C00" w:rsidRDefault="00816C00" w:rsidP="0035261C">
            <w:pPr>
              <w:jc w:val="center"/>
            </w:pPr>
            <w:r>
              <w:t>№</w:t>
            </w:r>
          </w:p>
          <w:p w:rsidR="00816C00" w:rsidRDefault="00816C00" w:rsidP="0035261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</w:tcPr>
          <w:p w:rsidR="00816C00" w:rsidRDefault="00816C00" w:rsidP="0035261C">
            <w:pPr>
              <w:jc w:val="center"/>
            </w:pPr>
            <w:r>
              <w:t xml:space="preserve">Наименование </w:t>
            </w:r>
            <w:proofErr w:type="gramStart"/>
            <w:r>
              <w:t>загрязняющего</w:t>
            </w:r>
            <w:proofErr w:type="gramEnd"/>
          </w:p>
          <w:p w:rsidR="00816C00" w:rsidRDefault="00816C00" w:rsidP="0035261C">
            <w:pPr>
              <w:jc w:val="center"/>
            </w:pPr>
            <w:r>
              <w:t>вещества</w:t>
            </w:r>
          </w:p>
        </w:tc>
        <w:tc>
          <w:tcPr>
            <w:tcW w:w="3119" w:type="dxa"/>
          </w:tcPr>
          <w:p w:rsidR="00816C00" w:rsidRDefault="00816C00" w:rsidP="003526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</w:t>
            </w:r>
            <w:r>
              <w:rPr>
                <w:vertAlign w:val="superscript"/>
              </w:rPr>
              <w:t>¡</w:t>
            </w:r>
            <w:r w:rsidRPr="00DF0022"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,                      </w:t>
            </w:r>
          </w:p>
          <w:p w:rsidR="00816C00" w:rsidRPr="00DF0022" w:rsidRDefault="00816C00" w:rsidP="0035261C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</w:t>
            </w:r>
          </w:p>
        </w:tc>
        <w:tc>
          <w:tcPr>
            <w:tcW w:w="3827" w:type="dxa"/>
          </w:tcPr>
          <w:p w:rsidR="00816C00" w:rsidRPr="001F4D56" w:rsidRDefault="00816C00" w:rsidP="0035261C">
            <w:pPr>
              <w:jc w:val="center"/>
              <w:rPr>
                <w:vertAlign w:val="superscript"/>
              </w:rPr>
            </w:pPr>
            <w:r>
              <w:t>БПК5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500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2</w:t>
            </w:r>
          </w:p>
        </w:tc>
        <w:tc>
          <w:tcPr>
            <w:tcW w:w="3827" w:type="dxa"/>
          </w:tcPr>
          <w:p w:rsidR="00816C00" w:rsidRPr="00201A9E" w:rsidRDefault="00816C00" w:rsidP="0035261C">
            <w:pPr>
              <w:jc w:val="center"/>
            </w:pPr>
            <w:r w:rsidRPr="00201A9E">
              <w:t>Нефтепродукты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0,71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3</w:t>
            </w:r>
          </w:p>
        </w:tc>
        <w:tc>
          <w:tcPr>
            <w:tcW w:w="3827" w:type="dxa"/>
          </w:tcPr>
          <w:p w:rsidR="00816C00" w:rsidRPr="00201A9E" w:rsidRDefault="00816C00" w:rsidP="0035261C">
            <w:pPr>
              <w:jc w:val="center"/>
            </w:pPr>
            <w:r w:rsidRPr="00201A9E">
              <w:t>Сульфаты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100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4</w:t>
            </w:r>
          </w:p>
        </w:tc>
        <w:tc>
          <w:tcPr>
            <w:tcW w:w="3827" w:type="dxa"/>
          </w:tcPr>
          <w:p w:rsidR="00816C00" w:rsidRPr="00201A9E" w:rsidRDefault="00816C00" w:rsidP="0035261C">
            <w:pPr>
              <w:jc w:val="center"/>
            </w:pPr>
            <w:r w:rsidRPr="00201A9E">
              <w:t>Хлориды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300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5</w:t>
            </w:r>
          </w:p>
        </w:tc>
        <w:tc>
          <w:tcPr>
            <w:tcW w:w="3827" w:type="dxa"/>
          </w:tcPr>
          <w:p w:rsidR="00816C00" w:rsidRPr="001F4D56" w:rsidRDefault="00816C00" w:rsidP="0035261C">
            <w:pPr>
              <w:jc w:val="center"/>
              <w:rPr>
                <w:vertAlign w:val="superscript"/>
              </w:rPr>
            </w:pPr>
            <w:r w:rsidRPr="00201A9E">
              <w:t>Взвешенные вещества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300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6</w:t>
            </w:r>
          </w:p>
        </w:tc>
        <w:tc>
          <w:tcPr>
            <w:tcW w:w="3827" w:type="dxa"/>
          </w:tcPr>
          <w:p w:rsidR="00816C00" w:rsidRPr="00201A9E" w:rsidRDefault="00816C00" w:rsidP="0035261C">
            <w:pPr>
              <w:jc w:val="center"/>
            </w:pPr>
            <w:r>
              <w:t xml:space="preserve">Анионы </w:t>
            </w:r>
            <w:r w:rsidRPr="00201A9E">
              <w:t>СПАВ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7,25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7</w:t>
            </w:r>
          </w:p>
        </w:tc>
        <w:tc>
          <w:tcPr>
            <w:tcW w:w="3827" w:type="dxa"/>
          </w:tcPr>
          <w:p w:rsidR="00816C00" w:rsidRPr="001F4D56" w:rsidRDefault="00816C00" w:rsidP="0035261C">
            <w:pPr>
              <w:jc w:val="center"/>
              <w:rPr>
                <w:vertAlign w:val="superscript"/>
              </w:rPr>
            </w:pPr>
            <w:r w:rsidRPr="00201A9E">
              <w:t>Фосф</w:t>
            </w:r>
            <w:r>
              <w:t>ор фосфатов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12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8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>Сухой остаток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t>1000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9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 xml:space="preserve">Фенол 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>
              <w:rPr>
                <w:bCs/>
              </w:rPr>
              <w:t>0,</w:t>
            </w:r>
            <w:r w:rsidRPr="00B438F0">
              <w:rPr>
                <w:bCs/>
              </w:rPr>
              <w:t>1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10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 xml:space="preserve">Хром </w:t>
            </w:r>
            <w:r>
              <w:t xml:space="preserve">трехвалентный 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0,10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11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>Железо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0,44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12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>Цинк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0,04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13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>Медь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0,004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14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>Никель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0,09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15</w:t>
            </w:r>
          </w:p>
        </w:tc>
        <w:tc>
          <w:tcPr>
            <w:tcW w:w="3827" w:type="dxa"/>
            <w:vAlign w:val="bottom"/>
          </w:tcPr>
          <w:p w:rsidR="00816C00" w:rsidRPr="001F4D56" w:rsidRDefault="00816C00" w:rsidP="0035261C">
            <w:pPr>
              <w:jc w:val="center"/>
              <w:rPr>
                <w:vertAlign w:val="superscript"/>
              </w:rPr>
            </w:pPr>
            <w:r w:rsidRPr="00201A9E">
              <w:t>Аммоний-ион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25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</w:pPr>
            <w:r w:rsidRPr="00201A9E">
              <w:rPr>
                <w:bCs/>
              </w:rPr>
              <w:t>16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</w:pPr>
            <w:r w:rsidRPr="00201A9E">
              <w:t>Марганец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</w:pPr>
            <w:r w:rsidRPr="00B438F0">
              <w:rPr>
                <w:bCs/>
              </w:rPr>
              <w:t>0,06</w:t>
            </w:r>
          </w:p>
        </w:tc>
      </w:tr>
      <w:tr w:rsidR="00816C00" w:rsidTr="00816C00">
        <w:trPr>
          <w:jc w:val="center"/>
        </w:trPr>
        <w:tc>
          <w:tcPr>
            <w:tcW w:w="709" w:type="dxa"/>
          </w:tcPr>
          <w:p w:rsidR="00816C00" w:rsidRPr="00201A9E" w:rsidRDefault="00816C00" w:rsidP="0035261C">
            <w:pPr>
              <w:jc w:val="center"/>
              <w:rPr>
                <w:bCs/>
              </w:rPr>
            </w:pPr>
            <w:r w:rsidRPr="00201A9E">
              <w:rPr>
                <w:bCs/>
              </w:rPr>
              <w:t>17</w:t>
            </w:r>
          </w:p>
        </w:tc>
        <w:tc>
          <w:tcPr>
            <w:tcW w:w="3827" w:type="dxa"/>
            <w:vAlign w:val="bottom"/>
          </w:tcPr>
          <w:p w:rsidR="00816C00" w:rsidRPr="00201A9E" w:rsidRDefault="00816C00" w:rsidP="0035261C">
            <w:pPr>
              <w:jc w:val="center"/>
              <w:rPr>
                <w:vertAlign w:val="superscript"/>
              </w:rPr>
            </w:pPr>
            <w:r w:rsidRPr="00201A9E">
              <w:t>ХПК</w:t>
            </w:r>
          </w:p>
        </w:tc>
        <w:tc>
          <w:tcPr>
            <w:tcW w:w="3119" w:type="dxa"/>
            <w:vAlign w:val="center"/>
          </w:tcPr>
          <w:p w:rsidR="00816C00" w:rsidRPr="00B438F0" w:rsidRDefault="00816C00" w:rsidP="0035261C">
            <w:pPr>
              <w:jc w:val="center"/>
              <w:rPr>
                <w:bCs/>
              </w:rPr>
            </w:pPr>
            <w:r w:rsidRPr="00B438F0">
              <w:rPr>
                <w:bCs/>
              </w:rPr>
              <w:t>700</w:t>
            </w:r>
          </w:p>
        </w:tc>
      </w:tr>
    </w:tbl>
    <w:p w:rsidR="00816C00" w:rsidRDefault="00816C00" w:rsidP="00816C00">
      <w:pPr>
        <w:jc w:val="center"/>
      </w:pPr>
    </w:p>
    <w:p w:rsidR="00816C00" w:rsidRDefault="00816C00" w:rsidP="004574CC"/>
    <w:p w:rsidR="00816C00" w:rsidRPr="00E335AA" w:rsidRDefault="00816C00" w:rsidP="004574CC"/>
    <w:sectPr w:rsidR="00816C00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Вр-429481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Вр-429481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6688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057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C00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305C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8F6DDF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6883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2025-06-17T05:38:00Z</dcterms:created>
  <dcterms:modified xsi:type="dcterms:W3CDTF">2025-06-17T05:38:00Z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