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D656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9.8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76247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5B6A1A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141"/>
        <w:gridCol w:w="3583"/>
        <w:gridCol w:w="141"/>
      </w:tblGrid>
      <w:tr w:rsidR="009416DA" w:rsidRPr="00E335AA" w:rsidTr="005B6A1A">
        <w:trPr>
          <w:trHeight w:val="31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D656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:rsidR="009416DA" w:rsidRPr="009416DA" w:rsidRDefault="00AD656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2731-р/АДМ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B6A1A">
        <w:trPr>
          <w:trHeight w:val="283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0" w:type="dxa"/>
            <w:gridSpan w:val="4"/>
          </w:tcPr>
          <w:p w:rsidR="009416DA" w:rsidRPr="00E335AA" w:rsidRDefault="009416DA" w:rsidP="0065508B"/>
        </w:tc>
      </w:tr>
      <w:tr w:rsidR="008D4E9E" w:rsidRPr="00E335AA" w:rsidTr="00FC6961">
        <w:trPr>
          <w:gridAfter w:val="1"/>
          <w:wAfter w:w="141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FC6961">
            <w:pPr>
              <w:jc w:val="both"/>
            </w:pPr>
            <w:r>
              <w:t xml:space="preserve">Об утверждении схемы расположения земельного участка 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FC6961">
            <w:pPr>
              <w:jc w:val="both"/>
            </w:pPr>
          </w:p>
        </w:tc>
      </w:tr>
    </w:tbl>
    <w:p w:rsidR="005869F3" w:rsidRDefault="005869F3" w:rsidP="009416DA">
      <w:pPr>
        <w:widowControl w:val="0"/>
        <w:ind w:firstLine="709"/>
        <w:jc w:val="both"/>
      </w:pPr>
    </w:p>
    <w:p w:rsidR="005869F3" w:rsidRDefault="005869F3" w:rsidP="005869F3">
      <w:pPr>
        <w:widowControl w:val="0"/>
        <w:ind w:firstLine="709"/>
        <w:jc w:val="both"/>
      </w:pPr>
      <w:r>
        <w:t>В соответствии с подпунктом 3 пункта 4 статьи 39.11 Земельного кодекса Российской Федерации, статьей 3.5 Федерального закона от 25.10.2001</w:t>
      </w:r>
      <w:r w:rsidR="003708C5">
        <w:t> </w:t>
      </w:r>
      <w:r>
        <w:t xml:space="preserve">г. </w:t>
      </w:r>
      <w:r w:rsidR="003708C5">
        <w:br/>
      </w:r>
      <w:r>
        <w:t xml:space="preserve">№137 – ФЗ, с учётом рекомендаций комиссии по отдельным вопросам землепользования на территории Златоустовского городского округа </w:t>
      </w:r>
      <w:r w:rsidR="003708C5">
        <w:br/>
      </w:r>
      <w:r>
        <w:t>от 26.06.2025 года (протокол №12), заключения Главного Управления лесами Челябинской области от 16.06.2025 г. №5473 (приложение 1).</w:t>
      </w:r>
    </w:p>
    <w:p w:rsidR="005869F3" w:rsidRDefault="005869F3" w:rsidP="005869F3">
      <w:pPr>
        <w:widowControl w:val="0"/>
        <w:ind w:firstLine="709"/>
        <w:jc w:val="both"/>
      </w:pPr>
      <w:r>
        <w:t>1.</w:t>
      </w:r>
      <w:r w:rsidR="003708C5">
        <w:t> </w:t>
      </w:r>
      <w:r>
        <w:t xml:space="preserve">Утвердить схемы расположения земельных участков на кадастровом плане территории из земель сельскохозяйственного назначения: </w:t>
      </w:r>
    </w:p>
    <w:p w:rsidR="005869F3" w:rsidRDefault="005869F3" w:rsidP="005869F3">
      <w:pPr>
        <w:widowControl w:val="0"/>
        <w:ind w:firstLine="709"/>
        <w:jc w:val="both"/>
      </w:pPr>
      <w:r>
        <w:t>-</w:t>
      </w:r>
      <w:r w:rsidR="005B6A1A">
        <w:t> </w:t>
      </w:r>
      <w:r>
        <w:t>площадью 363 850 кв. метров, расположенного по адресному ориентиру: Челябинская область, город Златоуст, вблизи п. Тайнак, сенокошение (приложение 2);</w:t>
      </w:r>
    </w:p>
    <w:p w:rsidR="005869F3" w:rsidRDefault="005869F3" w:rsidP="005869F3">
      <w:pPr>
        <w:widowControl w:val="0"/>
        <w:ind w:firstLine="709"/>
        <w:jc w:val="both"/>
      </w:pPr>
      <w:r>
        <w:t>-</w:t>
      </w:r>
      <w:r w:rsidR="005B6A1A">
        <w:t> </w:t>
      </w:r>
      <w:r>
        <w:t>площадью 1</w:t>
      </w:r>
      <w:r w:rsidR="006D16B0">
        <w:t> 1</w:t>
      </w:r>
      <w:r>
        <w:t>99348 кв. метров, расположенного по адресному ориентиру: Челябинская область, город Златоуст, вблизи п. Тайнак, сенокошение (приложение 3);</w:t>
      </w:r>
    </w:p>
    <w:p w:rsidR="005869F3" w:rsidRDefault="005869F3" w:rsidP="005869F3">
      <w:pPr>
        <w:widowControl w:val="0"/>
        <w:ind w:firstLine="709"/>
        <w:jc w:val="both"/>
      </w:pPr>
      <w:r>
        <w:t>-</w:t>
      </w:r>
      <w:r w:rsidR="005B6A1A">
        <w:t> </w:t>
      </w:r>
      <w:r>
        <w:t>площадью 608012 кв. метров, расположенного по адресному ориентиру: Челябинская область, город Златоуст, вблизи п. Тайнак, сенокошение (приложение 4);</w:t>
      </w:r>
    </w:p>
    <w:p w:rsidR="005869F3" w:rsidRDefault="005869F3" w:rsidP="005869F3">
      <w:pPr>
        <w:widowControl w:val="0"/>
        <w:ind w:firstLine="709"/>
        <w:jc w:val="both"/>
      </w:pPr>
      <w:r>
        <w:t>2.</w:t>
      </w:r>
      <w:r w:rsidR="005B6A1A">
        <w:t> </w:t>
      </w:r>
      <w:r>
        <w:t>ООО «Вита»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5869F3" w:rsidRDefault="005869F3" w:rsidP="005869F3">
      <w:pPr>
        <w:widowControl w:val="0"/>
        <w:ind w:firstLine="709"/>
        <w:jc w:val="both"/>
      </w:pPr>
      <w:r>
        <w:t>3.</w:t>
      </w:r>
      <w:r w:rsidR="005B6A1A">
        <w:t> </w:t>
      </w:r>
      <w:r>
        <w:t>Пресс-службе Администрации Златоустовского городского округа (Семёнова А.Г.) разместить настоящ</w:t>
      </w:r>
      <w:r w:rsidR="006D16B0">
        <w:t>е</w:t>
      </w:r>
      <w:r>
        <w:t>е распоряжение на официальном сайте Златоустовского городского округа в сети «Интернет».</w:t>
      </w:r>
    </w:p>
    <w:p w:rsidR="005869F3" w:rsidRDefault="005869F3" w:rsidP="005869F3">
      <w:pPr>
        <w:widowControl w:val="0"/>
        <w:ind w:firstLine="709"/>
        <w:jc w:val="both"/>
      </w:pPr>
      <w:r>
        <w:t>4.</w:t>
      </w:r>
      <w:r w:rsidR="005B6A1A">
        <w:t> </w:t>
      </w:r>
      <w:r>
        <w:t>Срок действия настоящего распоряжения – два года со дня издания.</w:t>
      </w:r>
    </w:p>
    <w:p w:rsidR="005869F3" w:rsidRDefault="005869F3" w:rsidP="005869F3">
      <w:pPr>
        <w:widowControl w:val="0"/>
        <w:ind w:firstLine="709"/>
        <w:jc w:val="both"/>
      </w:pPr>
      <w:r>
        <w:t>5.</w:t>
      </w:r>
      <w:r w:rsidR="005B6A1A">
        <w:t> </w:t>
      </w:r>
      <w:r>
        <w:t xml:space="preserve">Организацию выполнения настоящего распоряжения возложить </w:t>
      </w:r>
      <w:r w:rsidR="005B6A1A">
        <w:br/>
      </w:r>
      <w:r>
        <w:t>на председателя Комитета по управлению имуществом Златоустовского городского округа Туров</w:t>
      </w:r>
      <w:r w:rsidR="006D16B0">
        <w:t>у</w:t>
      </w:r>
      <w:r>
        <w:t xml:space="preserve"> Е.В.</w:t>
      </w:r>
    </w:p>
    <w:p w:rsidR="005869F3" w:rsidRDefault="005869F3" w:rsidP="005869F3">
      <w:pPr>
        <w:widowControl w:val="0"/>
        <w:ind w:firstLine="709"/>
        <w:jc w:val="both"/>
      </w:pPr>
      <w:r>
        <w:t>6.</w:t>
      </w:r>
      <w:r w:rsidR="005B6A1A">
        <w:t> </w:t>
      </w:r>
      <w:r>
        <w:t xml:space="preserve">Контроль за выполнением настоящего распоряжения оставляю </w:t>
      </w:r>
      <w:r w:rsidR="005B6A1A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B6A1A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5869F3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5869F3">
            <w:pPr>
              <w:jc w:val="right"/>
            </w:pPr>
            <w:r>
              <w:t>О.Р. Мусабаев</w:t>
            </w:r>
          </w:p>
        </w:tc>
      </w:tr>
    </w:tbl>
    <w:p w:rsidR="00FB047C" w:rsidRPr="00E335AA" w:rsidRDefault="00FB047C" w:rsidP="00FB047C">
      <w:pPr>
        <w:jc w:val="center"/>
      </w:pPr>
    </w:p>
    <w:sectPr w:rsidR="00FB047C" w:rsidRPr="00E335AA" w:rsidSect="005B6A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DF" w:rsidRDefault="00AD56DF">
      <w:r>
        <w:separator/>
      </w:r>
    </w:p>
  </w:endnote>
  <w:endnote w:type="continuationSeparator" w:id="1">
    <w:p w:rsidR="00AD56DF" w:rsidRDefault="00AD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F3" w:rsidRPr="00FF7009" w:rsidRDefault="005869F3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Вр-438375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F3" w:rsidRPr="00C9340B" w:rsidRDefault="005869F3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Вр-438375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DF" w:rsidRDefault="00AD56DF">
      <w:r>
        <w:separator/>
      </w:r>
    </w:p>
  </w:footnote>
  <w:footnote w:type="continuationSeparator" w:id="1">
    <w:p w:rsidR="00AD56DF" w:rsidRDefault="00AD5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F3" w:rsidRPr="00FF7009" w:rsidRDefault="00AD656A" w:rsidP="00FF7009">
    <w:pPr>
      <w:pStyle w:val="a5"/>
      <w:jc w:val="center"/>
      <w:rPr>
        <w:lang w:val="en-US"/>
      </w:rPr>
    </w:pPr>
    <w:r>
      <w:fldChar w:fldCharType="begin"/>
    </w:r>
    <w:r w:rsidR="005869F3">
      <w:instrText xml:space="preserve"> PAGE   \* MERGEFORMAT </w:instrText>
    </w:r>
    <w:r>
      <w:fldChar w:fldCharType="separate"/>
    </w:r>
    <w:r w:rsidR="00FD2D8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F3" w:rsidRPr="00E045E8" w:rsidRDefault="005869F3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708C5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69F3"/>
    <w:rsid w:val="00587709"/>
    <w:rsid w:val="005B6A1A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16B0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56DF"/>
    <w:rsid w:val="00AD6541"/>
    <w:rsid w:val="00AD656A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283A"/>
    <w:rsid w:val="00BC1A1B"/>
    <w:rsid w:val="00BC386A"/>
    <w:rsid w:val="00BD1361"/>
    <w:rsid w:val="00BF6A03"/>
    <w:rsid w:val="00C123BA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13753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047C"/>
    <w:rsid w:val="00FC6961"/>
    <w:rsid w:val="00FC7F15"/>
    <w:rsid w:val="00FD032E"/>
    <w:rsid w:val="00FD233E"/>
    <w:rsid w:val="00FD2D88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2025-08-15T06:28:00Z</dcterms:created>
  <dcterms:modified xsi:type="dcterms:W3CDTF">2025-08-15T06:28:00Z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