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462DA" w:rsidRPr="001462DA" w:rsidRDefault="001462DA">
      <w:pPr>
        <w:pStyle w:val="1"/>
        <w:rPr>
          <w:color w:val="auto"/>
        </w:rPr>
      </w:pPr>
      <w:r w:rsidRPr="001462DA">
        <w:rPr>
          <w:color w:val="auto"/>
        </w:rPr>
        <w:fldChar w:fldCharType="begin"/>
      </w:r>
      <w:r w:rsidRPr="001462DA">
        <w:rPr>
          <w:color w:val="auto"/>
        </w:rPr>
        <w:instrText>HYPERLINK "garantF1://19692837.0"</w:instrText>
      </w:r>
      <w:r w:rsidRPr="001462DA">
        <w:rPr>
          <w:color w:val="auto"/>
        </w:rPr>
      </w:r>
      <w:r w:rsidRPr="001462DA">
        <w:rPr>
          <w:color w:val="auto"/>
        </w:rPr>
        <w:fldChar w:fldCharType="separate"/>
      </w:r>
      <w:r w:rsidRPr="001462DA">
        <w:rPr>
          <w:rStyle w:val="a4"/>
          <w:rFonts w:cs="Arial"/>
          <w:b w:val="0"/>
          <w:bCs w:val="0"/>
          <w:color w:val="auto"/>
        </w:rPr>
        <w:t>Решение Собрания депутатов Златоустовского городского округа Челябинской области от 30 марта 2016 г. N 10-ЗГО</w:t>
      </w:r>
      <w:r w:rsidRPr="001462DA">
        <w:rPr>
          <w:rStyle w:val="a4"/>
          <w:rFonts w:cs="Arial"/>
          <w:b w:val="0"/>
          <w:bCs w:val="0"/>
          <w:color w:val="auto"/>
        </w:rPr>
        <w:br/>
        <w:t>"Об утверждении Положения о представлении в Собрание депутатов Златоустовского городского округа сведений о доходах, об имуществе и обязательствах имущественного характера, о расходах"</w:t>
      </w:r>
      <w:r w:rsidRPr="001462DA">
        <w:rPr>
          <w:color w:val="auto"/>
        </w:rPr>
        <w:fldChar w:fldCharType="end"/>
      </w:r>
    </w:p>
    <w:p w:rsidR="001462DA" w:rsidRPr="001462DA" w:rsidRDefault="001462DA">
      <w:pPr>
        <w:pStyle w:val="ac"/>
        <w:rPr>
          <w:color w:val="auto"/>
        </w:rPr>
      </w:pPr>
      <w:r w:rsidRPr="001462DA">
        <w:rPr>
          <w:color w:val="auto"/>
        </w:rPr>
        <w:t>С изменениями и дополнениями от:</w:t>
      </w:r>
    </w:p>
    <w:p w:rsidR="001462DA" w:rsidRPr="001462DA" w:rsidRDefault="001462DA">
      <w:pPr>
        <w:pStyle w:val="a6"/>
        <w:rPr>
          <w:color w:val="auto"/>
        </w:rPr>
      </w:pPr>
      <w:r w:rsidRPr="001462DA">
        <w:rPr>
          <w:color w:val="auto"/>
        </w:rPr>
        <w:t>22 февраля, 3 июля, 1 сентября, 4, 31 октября 2017 г., 2 марта, 31 октября, 5 декабря 2018 г., 2 сентября, 26 декабря 2019 г., 6 февраля 2020 г., 28 июня, 8 ноября 2021 г., 7 февраля 2022 г., 31 мая 2023 г., 1 февраля 2024 г., 26 марта 2026 г.</w:t>
      </w:r>
    </w:p>
    <w:p w:rsidR="001462DA" w:rsidRPr="001462DA" w:rsidRDefault="001462DA"/>
    <w:p w:rsidR="001462DA" w:rsidRPr="001462DA" w:rsidRDefault="001462DA">
      <w:r w:rsidRPr="001462DA">
        <w:t xml:space="preserve">В соответствии с Федеральными законами </w:t>
      </w:r>
      <w:hyperlink r:id="rId6" w:history="1">
        <w:r w:rsidRPr="001462DA">
          <w:rPr>
            <w:rStyle w:val="a4"/>
            <w:rFonts w:cs="Arial"/>
            <w:color w:val="auto"/>
          </w:rPr>
          <w:t>от 25.12.2008 г. N 273-ФЗ</w:t>
        </w:r>
      </w:hyperlink>
      <w:r w:rsidRPr="001462DA">
        <w:t xml:space="preserve"> "О противодействии коррупции", </w:t>
      </w:r>
      <w:hyperlink r:id="rId7" w:history="1">
        <w:r w:rsidRPr="001462DA">
          <w:rPr>
            <w:rStyle w:val="a4"/>
            <w:rFonts w:cs="Arial"/>
            <w:color w:val="auto"/>
          </w:rPr>
          <w:t>от 03.12.2012 г. N 230-ФЗ</w:t>
        </w:r>
      </w:hyperlink>
      <w:r w:rsidRPr="001462DA">
        <w:t xml:space="preserve"> "О контроле за соответствием расходов лиц, замещающих государственные должности, и иных лиц их доходам", </w:t>
      </w:r>
      <w:hyperlink r:id="rId8" w:history="1">
        <w:r w:rsidRPr="001462DA">
          <w:rPr>
            <w:rStyle w:val="a4"/>
            <w:rFonts w:cs="Arial"/>
            <w:color w:val="auto"/>
          </w:rPr>
          <w:t>от 07.05.2013 г. N 79-ФЗ</w:t>
        </w:r>
      </w:hyperlink>
      <w:r w:rsidRPr="001462DA">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hyperlink r:id="rId9" w:history="1">
        <w:r w:rsidRPr="001462DA">
          <w:rPr>
            <w:rStyle w:val="a4"/>
            <w:rFonts w:cs="Arial"/>
            <w:color w:val="auto"/>
          </w:rPr>
          <w:t>от 06.10.2003 г. N 131-ФЗ</w:t>
        </w:r>
      </w:hyperlink>
      <w:r w:rsidRPr="001462DA">
        <w:t xml:space="preserve"> "Об общих принципах организации местного самоуправления в Российской Федерации" в редакции </w:t>
      </w:r>
      <w:hyperlink r:id="rId10" w:history="1">
        <w:r w:rsidRPr="001462DA">
          <w:rPr>
            <w:rStyle w:val="a4"/>
            <w:rFonts w:cs="Arial"/>
            <w:color w:val="auto"/>
          </w:rPr>
          <w:t>Федерального закона</w:t>
        </w:r>
      </w:hyperlink>
      <w:r w:rsidRPr="001462DA">
        <w:t xml:space="preserve"> от 03.11.2015 г. N 303-ФЗ "О внесении изменений в отдельные законодательные акты Российской Федерации", а также в соответствии с Законами Челябинской области </w:t>
      </w:r>
      <w:hyperlink r:id="rId11" w:history="1">
        <w:r w:rsidRPr="001462DA">
          <w:rPr>
            <w:rStyle w:val="a4"/>
            <w:rFonts w:cs="Arial"/>
            <w:color w:val="auto"/>
          </w:rPr>
          <w:t>от 29.01.2009 г. N 353-ЗО</w:t>
        </w:r>
      </w:hyperlink>
      <w:r w:rsidRPr="001462DA">
        <w:t xml:space="preserve"> "О противодействии коррупции в Челябинской области" и </w:t>
      </w:r>
      <w:hyperlink r:id="rId12" w:history="1">
        <w:r w:rsidRPr="001462DA">
          <w:rPr>
            <w:rStyle w:val="a4"/>
            <w:rFonts w:cs="Arial"/>
            <w:color w:val="auto"/>
          </w:rPr>
          <w:t>от 28.02.2013 г. N 463-ЗО</w:t>
        </w:r>
      </w:hyperlink>
      <w:r w:rsidRPr="001462DA">
        <w:t xml:space="preserve"> "Об отдельных вопросах, связанных с осуществлением контроля за соответствием расходов лиц, замещающих государственные должности Челябинской области, и иных лиц их доходам, и о внесении изменений в некоторые законы Челябинской области" в редакции </w:t>
      </w:r>
      <w:hyperlink r:id="rId13" w:history="1">
        <w:r w:rsidRPr="001462DA">
          <w:rPr>
            <w:rStyle w:val="a4"/>
            <w:rFonts w:cs="Arial"/>
            <w:color w:val="auto"/>
          </w:rPr>
          <w:t>Закона</w:t>
        </w:r>
      </w:hyperlink>
      <w:r w:rsidRPr="001462DA">
        <w:t xml:space="preserve"> Челябинской области от 02.03.2016 г. N 311-ЗО "О внесении изменений в некоторые законы Челябинской области", руководствуясь </w:t>
      </w:r>
      <w:hyperlink r:id="rId14" w:history="1">
        <w:r w:rsidRPr="001462DA">
          <w:rPr>
            <w:rStyle w:val="a4"/>
            <w:rFonts w:cs="Arial"/>
            <w:color w:val="auto"/>
          </w:rPr>
          <w:t>Уставом</w:t>
        </w:r>
      </w:hyperlink>
      <w:r w:rsidRPr="001462DA">
        <w:t xml:space="preserve"> Златоустовского городского округа, Собрание депутатов Златоустовского городского округа решает:</w:t>
      </w:r>
    </w:p>
    <w:p w:rsidR="001462DA" w:rsidRPr="001462DA" w:rsidRDefault="001462DA">
      <w:bookmarkStart w:id="1" w:name="sub_1001"/>
      <w:r w:rsidRPr="001462DA">
        <w:t>1. Утвердить Положение о представлении в Собрание депутатов Златоустовского городского округа сведений о доходах, об имуществе и обязательствах имущественного характера, о расходах (</w:t>
      </w:r>
      <w:hyperlink w:anchor="sub_1000" w:history="1">
        <w:r w:rsidRPr="001462DA">
          <w:rPr>
            <w:rStyle w:val="a4"/>
            <w:rFonts w:cs="Arial"/>
            <w:color w:val="auto"/>
          </w:rPr>
          <w:t>приложение</w:t>
        </w:r>
      </w:hyperlink>
      <w:r w:rsidRPr="001462DA">
        <w:t>).</w:t>
      </w:r>
    </w:p>
    <w:bookmarkEnd w:id="1"/>
    <w:p w:rsidR="001462DA" w:rsidRPr="001462DA" w:rsidRDefault="001462DA">
      <w:r w:rsidRPr="001462DA">
        <w:t>1-1. Действие настоящего решения распространить также на председателя Контрольно-счетной палаты Златоустовского городского округа, заместителя председателя Контрольно-счетной палаты Златоустовского городского округа и аудитора Контрольно-счетной палаты Златоустовского городского округа.</w:t>
      </w:r>
    </w:p>
    <w:p w:rsidR="001462DA" w:rsidRPr="001462DA" w:rsidRDefault="001462DA">
      <w:bookmarkStart w:id="2" w:name="sub_1002"/>
      <w:r w:rsidRPr="001462DA">
        <w:t xml:space="preserve">2. </w:t>
      </w:r>
      <w:hyperlink r:id="rId15" w:history="1">
        <w:r w:rsidRPr="001462DA">
          <w:rPr>
            <w:rStyle w:val="a4"/>
            <w:rFonts w:cs="Arial"/>
            <w:color w:val="auto"/>
          </w:rPr>
          <w:t>Опубликовать</w:t>
        </w:r>
      </w:hyperlink>
      <w:r w:rsidRPr="001462DA">
        <w:t xml:space="preserve"> настоящее решение в официальных средствах массовой информации.</w:t>
      </w:r>
    </w:p>
    <w:p w:rsidR="001462DA" w:rsidRPr="001462DA" w:rsidRDefault="001462DA">
      <w:bookmarkStart w:id="3" w:name="sub_1003"/>
      <w:bookmarkEnd w:id="2"/>
      <w:r w:rsidRPr="001462DA">
        <w:t>3. Контроль исполнения настоящего решения возложить на председателя Собрания депутатов Златоустовского городского округа Карюкова А.М.</w:t>
      </w:r>
    </w:p>
    <w:bookmarkEnd w:id="3"/>
    <w:p w:rsidR="001462DA" w:rsidRPr="001462DA" w:rsidRDefault="001462DA"/>
    <w:tbl>
      <w:tblPr>
        <w:tblW w:w="0" w:type="auto"/>
        <w:tblInd w:w="108" w:type="dxa"/>
        <w:tblLook w:val="0000" w:firstRow="0" w:lastRow="0" w:firstColumn="0" w:lastColumn="0" w:noHBand="0" w:noVBand="0"/>
      </w:tblPr>
      <w:tblGrid>
        <w:gridCol w:w="6666"/>
        <w:gridCol w:w="3333"/>
      </w:tblGrid>
      <w:tr w:rsidR="001462DA" w:rsidRPr="001462DA">
        <w:tblPrEx>
          <w:tblCellMar>
            <w:top w:w="0" w:type="dxa"/>
            <w:bottom w:w="0" w:type="dxa"/>
          </w:tblCellMar>
        </w:tblPrEx>
        <w:tc>
          <w:tcPr>
            <w:tcW w:w="6666" w:type="dxa"/>
            <w:tcBorders>
              <w:top w:val="nil"/>
              <w:left w:val="nil"/>
              <w:bottom w:val="nil"/>
              <w:right w:val="nil"/>
            </w:tcBorders>
          </w:tcPr>
          <w:p w:rsidR="001462DA" w:rsidRPr="001462DA" w:rsidRDefault="001462DA">
            <w:pPr>
              <w:pStyle w:val="ad"/>
            </w:pPr>
            <w:r w:rsidRPr="001462DA">
              <w:t>Председатель Собрания депутатов</w:t>
            </w:r>
            <w:r w:rsidRPr="001462DA">
              <w:br/>
              <w:t>Златоустовского городского округа</w:t>
            </w:r>
          </w:p>
        </w:tc>
        <w:tc>
          <w:tcPr>
            <w:tcW w:w="3333" w:type="dxa"/>
            <w:tcBorders>
              <w:top w:val="nil"/>
              <w:left w:val="nil"/>
              <w:bottom w:val="nil"/>
              <w:right w:val="nil"/>
            </w:tcBorders>
          </w:tcPr>
          <w:p w:rsidR="001462DA" w:rsidRPr="001462DA" w:rsidRDefault="001462DA">
            <w:pPr>
              <w:pStyle w:val="aa"/>
              <w:jc w:val="right"/>
            </w:pPr>
            <w:r w:rsidRPr="001462DA">
              <w:t>А.М. Карюков</w:t>
            </w:r>
          </w:p>
        </w:tc>
      </w:tr>
    </w:tbl>
    <w:p w:rsidR="001462DA" w:rsidRPr="001462DA" w:rsidRDefault="001462DA"/>
    <w:p w:rsidR="001462DA" w:rsidRPr="001462DA" w:rsidRDefault="001462DA">
      <w:pPr>
        <w:ind w:firstLine="0"/>
        <w:jc w:val="right"/>
      </w:pPr>
      <w:bookmarkStart w:id="4" w:name="sub_1000"/>
      <w:r w:rsidRPr="001462DA">
        <w:rPr>
          <w:rStyle w:val="a3"/>
          <w:bCs/>
          <w:color w:val="auto"/>
        </w:rPr>
        <w:t>Приложение</w:t>
      </w:r>
      <w:r w:rsidRPr="001462DA">
        <w:rPr>
          <w:rStyle w:val="a3"/>
          <w:bCs/>
          <w:color w:val="auto"/>
        </w:rPr>
        <w:br/>
        <w:t xml:space="preserve">к </w:t>
      </w:r>
      <w:hyperlink w:anchor="sub_0" w:history="1">
        <w:r w:rsidRPr="001462DA">
          <w:rPr>
            <w:rStyle w:val="a4"/>
            <w:rFonts w:cs="Arial"/>
            <w:color w:val="auto"/>
          </w:rPr>
          <w:t>решению</w:t>
        </w:r>
      </w:hyperlink>
      <w:r w:rsidRPr="001462DA">
        <w:rPr>
          <w:rStyle w:val="a3"/>
          <w:bCs/>
          <w:color w:val="auto"/>
        </w:rPr>
        <w:t xml:space="preserve"> Собрания депутатов</w:t>
      </w:r>
      <w:r w:rsidRPr="001462DA">
        <w:rPr>
          <w:rStyle w:val="a3"/>
          <w:bCs/>
          <w:color w:val="auto"/>
        </w:rPr>
        <w:br/>
        <w:t>Златоустовского городского округа</w:t>
      </w:r>
      <w:r w:rsidRPr="001462DA">
        <w:rPr>
          <w:rStyle w:val="a3"/>
          <w:bCs/>
          <w:color w:val="auto"/>
        </w:rPr>
        <w:br/>
        <w:t>от 30 марта 2016 г. N 10-ЗГО</w:t>
      </w:r>
    </w:p>
    <w:bookmarkEnd w:id="4"/>
    <w:p w:rsidR="001462DA" w:rsidRPr="001462DA" w:rsidRDefault="001462DA"/>
    <w:p w:rsidR="001462DA" w:rsidRPr="001462DA" w:rsidRDefault="001462DA">
      <w:pPr>
        <w:pStyle w:val="1"/>
        <w:rPr>
          <w:color w:val="auto"/>
        </w:rPr>
      </w:pPr>
      <w:r w:rsidRPr="001462DA">
        <w:rPr>
          <w:color w:val="auto"/>
        </w:rPr>
        <w:t>Положение</w:t>
      </w:r>
      <w:r w:rsidRPr="001462DA">
        <w:rPr>
          <w:color w:val="auto"/>
        </w:rPr>
        <w:br/>
      </w:r>
      <w:r w:rsidRPr="001462DA">
        <w:rPr>
          <w:color w:val="auto"/>
        </w:rPr>
        <w:lastRenderedPageBreak/>
        <w:t>о представлении в Собрание депутатов Златоустовского городского округа сведений о доходах, об имуществе и обязательствах имущественного характера, о расходах</w:t>
      </w:r>
    </w:p>
    <w:p w:rsidR="001462DA" w:rsidRPr="001462DA" w:rsidRDefault="001462DA">
      <w:pPr>
        <w:pStyle w:val="ac"/>
        <w:rPr>
          <w:color w:val="auto"/>
        </w:rPr>
      </w:pPr>
      <w:r w:rsidRPr="001462DA">
        <w:rPr>
          <w:color w:val="auto"/>
        </w:rPr>
        <w:t>С изменениями и дополнениями от:</w:t>
      </w:r>
    </w:p>
    <w:p w:rsidR="001462DA" w:rsidRPr="001462DA" w:rsidRDefault="001462DA">
      <w:pPr>
        <w:pStyle w:val="a6"/>
        <w:rPr>
          <w:color w:val="auto"/>
        </w:rPr>
      </w:pPr>
      <w:r w:rsidRPr="001462DA">
        <w:rPr>
          <w:color w:val="auto"/>
        </w:rPr>
        <w:t>22 февраля, 3 июля, 1 сентября, 4, 31 октября 2017 г., 2 марта, 31 октября, 5 декабря 2018 г., 2 сентября, 26 декабря 2019 г., 28 июня, 8 ноября 2021 г., 7 февраля 2022 г., 31 мая 2023 г., 1 февраля 2024 г., 26 марта 2026 г.</w:t>
      </w:r>
    </w:p>
    <w:p w:rsidR="001462DA" w:rsidRPr="001462DA" w:rsidRDefault="001462DA"/>
    <w:p w:rsidR="001462DA" w:rsidRPr="001462DA" w:rsidRDefault="001462DA">
      <w:bookmarkStart w:id="5" w:name="sub_1005"/>
      <w:r w:rsidRPr="001462DA">
        <w:t>1. Положение о представлении в Собрание депутатов Златоустовского городского округа (далее - Собрание депутатов) сведений о доходах, об имуществе и обязательствах имущественного характера, о расходах (далее - Положение) определяет:</w:t>
      </w:r>
    </w:p>
    <w:bookmarkEnd w:id="5"/>
    <w:p w:rsidR="001462DA" w:rsidRPr="001462DA" w:rsidRDefault="001462DA">
      <w:r w:rsidRPr="001462DA">
        <w:t>1) порядок и сроки представления сведений о полученных доходах, об имуществе, принадлежащем на праве собственности, и об обязательствах имущественного характера (далее - сведения о доходах, об имуществе и обязательствах имущественного характера);</w:t>
      </w:r>
    </w:p>
    <w:p w:rsidR="001462DA" w:rsidRPr="001462DA" w:rsidRDefault="001462DA">
      <w:r w:rsidRPr="001462DA">
        <w:t>2) порядок осуществления проверки достоверности и полноты сведений о доходах, об имуществе и обязательствах имущественного характера;</w:t>
      </w:r>
    </w:p>
    <w:p w:rsidR="001462DA" w:rsidRPr="001462DA" w:rsidRDefault="001462DA">
      <w:r w:rsidRPr="001462DA">
        <w:t>3) порядок и сроки представления сведений о расходах;</w:t>
      </w:r>
    </w:p>
    <w:p w:rsidR="001462DA" w:rsidRPr="001462DA" w:rsidRDefault="001462DA">
      <w:r w:rsidRPr="001462DA">
        <w:t>4) порядок и сроки представления сведений о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w:t>
      </w:r>
    </w:p>
    <w:p w:rsidR="001462DA" w:rsidRPr="001462DA" w:rsidRDefault="001462DA">
      <w:r w:rsidRPr="001462DA">
        <w:t xml:space="preserve">5)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Златоустовского городского округа мер ответственности, предусмотренных </w:t>
      </w:r>
      <w:hyperlink r:id="rId16" w:history="1">
        <w:r w:rsidRPr="001462DA">
          <w:rPr>
            <w:rStyle w:val="a4"/>
            <w:rFonts w:cs="Arial"/>
            <w:color w:val="auto"/>
          </w:rPr>
          <w:t>частью 7.3-1 статьи 40</w:t>
        </w:r>
      </w:hyperlink>
      <w:r w:rsidRPr="001462DA">
        <w:t xml:space="preserve"> Федерального закона "Об общих принципах организации местного самоуправления в Российской Федерации".</w:t>
      </w:r>
    </w:p>
    <w:p w:rsidR="001462DA" w:rsidRPr="001462DA" w:rsidRDefault="001462DA">
      <w:r w:rsidRPr="001462DA">
        <w:t>1-1.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1462DA" w:rsidRPr="001462DA" w:rsidRDefault="001462DA">
      <w:r w:rsidRPr="001462DA">
        <w:t>1) на граждан, претендующих на замещение муниципальной должности,</w:t>
      </w:r>
    </w:p>
    <w:p w:rsidR="001462DA" w:rsidRPr="001462DA" w:rsidRDefault="001462DA">
      <w:r w:rsidRPr="001462DA">
        <w:t xml:space="preserve">2) на лиц, замещающих (занимающих) муниципальные должности, за исключением лиц, указанных в </w:t>
      </w:r>
      <w:hyperlink w:anchor="sub_2051" w:history="1">
        <w:r w:rsidRPr="001462DA">
          <w:rPr>
            <w:rStyle w:val="a4"/>
            <w:rFonts w:cs="Arial"/>
            <w:color w:val="auto"/>
          </w:rPr>
          <w:t>подпункте 3</w:t>
        </w:r>
      </w:hyperlink>
      <w:r w:rsidRPr="001462DA">
        <w:t xml:space="preserve"> настоящего пункта,</w:t>
      </w:r>
    </w:p>
    <w:p w:rsidR="001462DA" w:rsidRPr="001462DA" w:rsidRDefault="001462DA">
      <w:bookmarkStart w:id="6" w:name="sub_2051"/>
      <w:r w:rsidRPr="001462DA">
        <w:t>3) на лиц, замещающих муниципальные должности и осуществляющими свои полномочия на непостоянной основе,</w:t>
      </w:r>
    </w:p>
    <w:bookmarkEnd w:id="6"/>
    <w:p w:rsidR="001462DA" w:rsidRPr="001462DA" w:rsidRDefault="001462DA">
      <w:r w:rsidRPr="001462DA">
        <w:t>4) на граждан, претендующих на замещение должности муниципальной службы в аппарате Собрания депутатов Златоустовского городского округа (далее именуется - гражданин), включенную в перечень должностей муниципальной службы Собрания депутатов Златоустовского городского округа, при замещении которых муниципальные служащие аппарата Собрания депутатов Златоустовского городского округа обязаны представлять сведения о доходах, об имуществе и обязательствах имущественного характера, утвержденный правовым актом Собрания депутатов Златоустовского городского округа (далее именуется - перечень);</w:t>
      </w:r>
    </w:p>
    <w:p w:rsidR="001462DA" w:rsidRPr="001462DA" w:rsidRDefault="001462DA">
      <w:r w:rsidRPr="001462DA">
        <w:t>5) на муниципальных служащих, претендующих на замещение должности муниципальной службы в аппарате Собрания депутатов Златоустовского городского округа, включенную в перечень (далее именуется - кандидат на должность, предусмотренную перечнем);</w:t>
      </w:r>
    </w:p>
    <w:p w:rsidR="001462DA" w:rsidRPr="001462DA" w:rsidRDefault="001462DA">
      <w:r w:rsidRPr="001462DA">
        <w:t xml:space="preserve">6) на муниципальных служащих аппарата Собрания депутатов Златоустовского </w:t>
      </w:r>
      <w:r w:rsidRPr="001462DA">
        <w:lastRenderedPageBreak/>
        <w:t>городского округа, замещающих должность, включенную в перечень (далее именуется - муниципальный служащий).</w:t>
      </w:r>
    </w:p>
    <w:p w:rsidR="001462DA" w:rsidRPr="001462DA" w:rsidRDefault="001462DA">
      <w:r w:rsidRPr="001462DA">
        <w:t xml:space="preserve">2.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17" w:history="1">
        <w:r w:rsidRPr="001462DA">
          <w:rPr>
            <w:rStyle w:val="a4"/>
            <w:rFonts w:cs="Arial"/>
            <w:color w:val="auto"/>
          </w:rPr>
          <w:t>форме</w:t>
        </w:r>
      </w:hyperlink>
      <w:r w:rsidRPr="001462DA">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w:t>
      </w:r>
    </w:p>
    <w:p w:rsidR="001462DA" w:rsidRPr="001462DA" w:rsidRDefault="001462DA">
      <w:bookmarkStart w:id="7" w:name="sub_37"/>
      <w:r w:rsidRPr="001462DA">
        <w:t>1) гражданами, претендующими на замещение муниципальной должности, - при наделении полномочиями по должности (назначении, избрании на должность);</w:t>
      </w:r>
    </w:p>
    <w:p w:rsidR="001462DA" w:rsidRPr="001462DA" w:rsidRDefault="001462DA">
      <w:bookmarkStart w:id="8" w:name="sub_38"/>
      <w:bookmarkEnd w:id="7"/>
      <w:r w:rsidRPr="001462DA">
        <w:t xml:space="preserve">2) лицами, замещающими (занимающими) муниципальные должности, за исключением лиц, указанных в </w:t>
      </w:r>
      <w:hyperlink w:anchor="sub_243" w:history="1">
        <w:r w:rsidRPr="001462DA">
          <w:rPr>
            <w:rStyle w:val="a4"/>
            <w:rFonts w:cs="Arial"/>
            <w:color w:val="auto"/>
          </w:rPr>
          <w:t>подпункте 3</w:t>
        </w:r>
      </w:hyperlink>
      <w:r w:rsidRPr="001462DA">
        <w:t xml:space="preserve"> настоящего пункта - при наделении полномочиями по должности (назначении, избрании на должность);</w:t>
      </w:r>
    </w:p>
    <w:p w:rsidR="001462DA" w:rsidRPr="001462DA" w:rsidRDefault="001462DA">
      <w:bookmarkStart w:id="9" w:name="sub_243"/>
      <w:bookmarkEnd w:id="8"/>
      <w:r w:rsidRPr="001462DA">
        <w:t xml:space="preserve">3) лицами, замещающими (занимающими) муниципальные должности, в том числе замещающими муниципальные должности депутатов Собрания депутатов и осуществляющими свои полномочия на непостоянной основе - в случае возникновения у данного лица оснований для представления сведений о расходах в соответствии с </w:t>
      </w:r>
      <w:hyperlink r:id="rId18" w:history="1">
        <w:r w:rsidRPr="001462DA">
          <w:rPr>
            <w:rStyle w:val="a4"/>
            <w:rFonts w:cs="Arial"/>
            <w:color w:val="auto"/>
          </w:rPr>
          <w:t>Федеральным законом</w:t>
        </w:r>
      </w:hyperlink>
      <w:r w:rsidRPr="001462DA">
        <w:t xml:space="preserve"> от 03.12.2012 г. N 230-ФЗ "О контроле за соответствием расходов лиц, замещающих государственные должности, и иных лиц их доходам" (далее - Федеральным закон N 230-ФЗ).</w:t>
      </w:r>
    </w:p>
    <w:bookmarkEnd w:id="9"/>
    <w:p w:rsidR="001462DA" w:rsidRPr="001462DA" w:rsidRDefault="001462DA">
      <w:r w:rsidRPr="001462DA">
        <w:t xml:space="preserve">Граждане, претендующие на замещение муниципальной должности, и лица, замещающие муниципальные должности,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Губернатору Челябинской области в порядке, установленном </w:t>
      </w:r>
      <w:hyperlink r:id="rId19" w:history="1">
        <w:r w:rsidRPr="001462DA">
          <w:rPr>
            <w:rStyle w:val="a4"/>
            <w:rFonts w:cs="Arial"/>
            <w:color w:val="auto"/>
          </w:rPr>
          <w:t>статьей 3 - 6</w:t>
        </w:r>
      </w:hyperlink>
      <w:r w:rsidRPr="001462DA">
        <w:t xml:space="preserve"> Закона Челябинской области от 29 января 2009 г. N 353-ЗО "О противодействии коррупции в Челябинской области" (далее - Закон N 353-ЗО).</w:t>
      </w:r>
    </w:p>
    <w:p w:rsidR="001462DA" w:rsidRPr="001462DA" w:rsidRDefault="001462DA">
      <w:r w:rsidRPr="001462DA">
        <w:t xml:space="preserve">Лицо, замещающее муниципальную должность, обязано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случае возникновения у лица оснований для представления сведений о расходах в соответствии с </w:t>
      </w:r>
      <w:hyperlink r:id="rId20" w:history="1">
        <w:r w:rsidRPr="001462DA">
          <w:rPr>
            <w:rStyle w:val="a4"/>
            <w:rFonts w:cs="Arial"/>
            <w:color w:val="auto"/>
          </w:rPr>
          <w:t>Федеральным законом</w:t>
        </w:r>
      </w:hyperlink>
      <w:r w:rsidRPr="001462DA">
        <w:t xml:space="preserve"> N 230-ФЗ - не позднее 30 апреля года, следующего за годом, в котором возникли такие основания. Указанные сведения представляются в порядке, установленном </w:t>
      </w:r>
      <w:hyperlink r:id="rId21" w:history="1">
        <w:r w:rsidRPr="001462DA">
          <w:rPr>
            <w:rStyle w:val="a4"/>
            <w:rFonts w:cs="Arial"/>
            <w:color w:val="auto"/>
          </w:rPr>
          <w:t>Федеральным законом</w:t>
        </w:r>
      </w:hyperlink>
      <w:r w:rsidRPr="001462DA">
        <w:t xml:space="preserve"> от 25.12.2008 г. N 273-ФЗ "О противодействии коррупции", другими федеральными законами и иными нормативными правовыми актами Российской Федерации.</w:t>
      </w:r>
    </w:p>
    <w:p w:rsidR="001462DA" w:rsidRPr="001462DA" w:rsidRDefault="001462DA">
      <w:r w:rsidRPr="001462DA">
        <w:t xml:space="preserve">Лицо, замещающее муниципальную должность депутата Собрания депутатов Златоустовского городского округа, представляет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случае возникновения у данного лица оснований для представления сведений о расходах в соответствии с </w:t>
      </w:r>
      <w:hyperlink r:id="rId22" w:history="1">
        <w:r w:rsidRPr="001462DA">
          <w:rPr>
            <w:rStyle w:val="a4"/>
            <w:rFonts w:cs="Arial"/>
            <w:color w:val="auto"/>
          </w:rPr>
          <w:t>Федеральным законом</w:t>
        </w:r>
      </w:hyperlink>
      <w:r w:rsidRPr="001462DA">
        <w:t xml:space="preserve"> N 230-ФЗ.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rsidR="001462DA" w:rsidRPr="001462DA" w:rsidRDefault="001462DA">
      <w:r w:rsidRPr="001462DA">
        <w:t>3) гражданами - при поступлении на муниципальную службу;</w:t>
      </w:r>
    </w:p>
    <w:p w:rsidR="001462DA" w:rsidRPr="001462DA" w:rsidRDefault="001462DA">
      <w:bookmarkStart w:id="10" w:name="sub_244"/>
      <w:r w:rsidRPr="001462DA">
        <w:t>4) кандидатами на должности, предусмотренные перечнем, - при назначении на должности муниципальной службы, предусмотренные перечнем;</w:t>
      </w:r>
    </w:p>
    <w:p w:rsidR="001462DA" w:rsidRPr="001462DA" w:rsidRDefault="001462DA">
      <w:bookmarkStart w:id="11" w:name="sub_2058"/>
      <w:bookmarkEnd w:id="10"/>
      <w:r w:rsidRPr="001462DA">
        <w:t xml:space="preserve">5) муниципальными служащими - в случае возникновения оснований для представления сведений о расходах в соответствии с </w:t>
      </w:r>
      <w:hyperlink r:id="rId23" w:history="1">
        <w:r w:rsidRPr="001462DA">
          <w:rPr>
            <w:rStyle w:val="a4"/>
            <w:rFonts w:cs="Arial"/>
            <w:color w:val="auto"/>
          </w:rPr>
          <w:t>Федеральным законом</w:t>
        </w:r>
      </w:hyperlink>
      <w:r w:rsidRPr="001462DA">
        <w:t xml:space="preserve"> N 230-ФЗ - не позднее 30 апреля года, следующего за годом, в котором возникли такие основания.</w:t>
      </w:r>
    </w:p>
    <w:bookmarkEnd w:id="11"/>
    <w:p w:rsidR="001462DA" w:rsidRPr="001462DA" w:rsidRDefault="001462DA">
      <w:r w:rsidRPr="001462DA">
        <w:lastRenderedPageBreak/>
        <w:t>2-1. Гражданин при назначении на должность муниципальной службы представляет:</w:t>
      </w:r>
    </w:p>
    <w:p w:rsidR="001462DA" w:rsidRPr="001462DA" w:rsidRDefault="001462DA">
      <w:bookmarkStart w:id="12" w:name="sub_2056"/>
      <w:r w:rsidRPr="001462DA">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1462DA" w:rsidRPr="001462DA" w:rsidRDefault="001462DA">
      <w:bookmarkStart w:id="13" w:name="sub_2057"/>
      <w:bookmarkEnd w:id="12"/>
      <w:r w:rsidRPr="001462DA">
        <w:t>2) сведения о своих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bookmarkEnd w:id="13"/>
    <w:p w:rsidR="001462DA" w:rsidRPr="001462DA" w:rsidRDefault="001462DA">
      <w:r w:rsidRPr="001462DA">
        <w:t xml:space="preserve">Кандидат на должность, предусмотренную перечнем, представляет сведения о доходах, об имуществе и обязательствах имущественного характера в соответствии с </w:t>
      </w:r>
      <w:hyperlink w:anchor="sub_2056" w:history="1">
        <w:r w:rsidRPr="001462DA">
          <w:rPr>
            <w:rStyle w:val="a4"/>
            <w:rFonts w:cs="Arial"/>
            <w:color w:val="auto"/>
          </w:rPr>
          <w:t>абзацами вторым</w:t>
        </w:r>
      </w:hyperlink>
      <w:r w:rsidRPr="001462DA">
        <w:t xml:space="preserve"> и </w:t>
      </w:r>
      <w:hyperlink w:anchor="sub_2057" w:history="1">
        <w:r w:rsidRPr="001462DA">
          <w:rPr>
            <w:rStyle w:val="a4"/>
            <w:rFonts w:cs="Arial"/>
            <w:color w:val="auto"/>
          </w:rPr>
          <w:t xml:space="preserve">третьим </w:t>
        </w:r>
      </w:hyperlink>
      <w:r w:rsidRPr="001462DA">
        <w:t>настоящего пункта Положения.</w:t>
      </w:r>
    </w:p>
    <w:p w:rsidR="001462DA" w:rsidRPr="001462DA" w:rsidRDefault="001462DA">
      <w:r w:rsidRPr="001462DA">
        <w:t>Муниципальный служащий представляет:</w:t>
      </w:r>
    </w:p>
    <w:p w:rsidR="001462DA" w:rsidRPr="001462DA" w:rsidRDefault="001462DA">
      <w:r w:rsidRPr="001462DA">
        <w:t xml:space="preserve">1) сведения о своих доходах, полученных с 1 января по 31 декабря года, в котором возникли основания для представления сведений о расходах в соответствии с </w:t>
      </w:r>
      <w:hyperlink r:id="rId24" w:history="1">
        <w:r w:rsidRPr="001462DA">
          <w:rPr>
            <w:rStyle w:val="a4"/>
            <w:rFonts w:cs="Arial"/>
            <w:color w:val="auto"/>
          </w:rPr>
          <w:t>Федеральным законом</w:t>
        </w:r>
      </w:hyperlink>
      <w:r w:rsidRPr="001462DA">
        <w:t xml:space="preserve"> N 230-ФЗ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1462DA" w:rsidRPr="001462DA" w:rsidRDefault="001462DA">
      <w:r w:rsidRPr="001462DA">
        <w:t xml:space="preserve">2)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w:t>
      </w:r>
      <w:hyperlink r:id="rId25" w:history="1">
        <w:r w:rsidRPr="001462DA">
          <w:rPr>
            <w:rStyle w:val="a4"/>
            <w:rFonts w:cs="Arial"/>
            <w:color w:val="auto"/>
          </w:rPr>
          <w:t>Федеральным законом</w:t>
        </w:r>
      </w:hyperlink>
      <w:r w:rsidRPr="001462DA">
        <w:t xml:space="preserve"> N 230-ФЗ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1462DA" w:rsidRPr="001462DA" w:rsidRDefault="001462DA">
      <w:r w:rsidRPr="001462DA">
        <w:t>2-2. Лицо, замещающее муниципальную должность, представляет:</w:t>
      </w:r>
    </w:p>
    <w:p w:rsidR="001462DA" w:rsidRPr="001462DA" w:rsidRDefault="001462DA">
      <w:r w:rsidRPr="001462DA">
        <w:t xml:space="preserve">1) сведения о своих доходах, полученных с 1 января по 31 декабря года, в котором возникли основания для представления сведений о расходах в соответствии с </w:t>
      </w:r>
      <w:hyperlink r:id="rId26" w:history="1">
        <w:r w:rsidRPr="001462DA">
          <w:rPr>
            <w:rStyle w:val="a4"/>
            <w:rFonts w:cs="Arial"/>
            <w:color w:val="auto"/>
          </w:rPr>
          <w:t>Федеральным законом</w:t>
        </w:r>
      </w:hyperlink>
      <w:r w:rsidRPr="001462DA">
        <w:t xml:space="preserve"> N 230-ФЗ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1462DA" w:rsidRPr="001462DA" w:rsidRDefault="001462DA">
      <w:r w:rsidRPr="001462DA">
        <w:t xml:space="preserve">2)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w:t>
      </w:r>
      <w:hyperlink r:id="rId27" w:history="1">
        <w:r w:rsidRPr="001462DA">
          <w:rPr>
            <w:rStyle w:val="a4"/>
            <w:rFonts w:cs="Arial"/>
            <w:color w:val="auto"/>
          </w:rPr>
          <w:t>Федеральным законом</w:t>
        </w:r>
      </w:hyperlink>
      <w:r w:rsidRPr="001462DA">
        <w:t xml:space="preserve"> N 230-ФЗ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1462DA" w:rsidRPr="001462DA" w:rsidRDefault="001462DA">
      <w:r w:rsidRPr="001462DA">
        <w:t xml:space="preserve">3. Сведения о доходах, об имуществе и обязательствах имущественного </w:t>
      </w:r>
      <w:r w:rsidRPr="001462DA">
        <w:lastRenderedPageBreak/>
        <w:t xml:space="preserve">характера представляются лицами, указанными в </w:t>
      </w:r>
      <w:hyperlink w:anchor="sub_1006" w:history="1">
        <w:r w:rsidRPr="001462DA">
          <w:rPr>
            <w:rStyle w:val="a4"/>
            <w:rFonts w:cs="Arial"/>
            <w:color w:val="auto"/>
          </w:rPr>
          <w:t>пункте 2</w:t>
        </w:r>
      </w:hyperlink>
      <w:r w:rsidRPr="001462DA">
        <w:t xml:space="preserve"> настоящего Положения, в Комиссию Собрания депутатов по контролю за достоверностью сведений о доходах, об имуществе и обязательствах имущественного характера (далее - Комиссия) (должностному лицу Собрания депутатов, ответственному за работу по профилактике коррупционных и иных правонарушений) в порядке и сроки, установленные </w:t>
      </w:r>
      <w:hyperlink r:id="rId28" w:history="1">
        <w:r w:rsidRPr="001462DA">
          <w:rPr>
            <w:rStyle w:val="a4"/>
            <w:rFonts w:cs="Arial"/>
            <w:color w:val="auto"/>
          </w:rPr>
          <w:t>статьей 3 - 6</w:t>
        </w:r>
      </w:hyperlink>
      <w:r w:rsidRPr="001462DA">
        <w:t xml:space="preserve"> Закона N 353-ЗО".</w:t>
      </w:r>
    </w:p>
    <w:p w:rsidR="001462DA" w:rsidRPr="001462DA" w:rsidRDefault="001462DA">
      <w:r w:rsidRPr="001462DA">
        <w:t>Состав, сроки и порядок работы Комиссии определяются решением Собрания депутатов в соответствии с нормативными правовыми актами Российской Федерации и Челябинской области.</w:t>
      </w:r>
    </w:p>
    <w:p w:rsidR="001462DA" w:rsidRPr="001462DA" w:rsidRDefault="001462DA">
      <w:bookmarkStart w:id="14" w:name="sub_2048"/>
      <w:r w:rsidRPr="001462DA">
        <w:t xml:space="preserve">3-1. Для представления Губернатору Челябинской области сведения о доходах, об имуществе и обязательствах имущественного характера лиц, указанных в </w:t>
      </w:r>
      <w:hyperlink w:anchor="sub_37" w:history="1">
        <w:r w:rsidRPr="001462DA">
          <w:rPr>
            <w:rStyle w:val="a4"/>
            <w:rFonts w:cs="Arial"/>
            <w:color w:val="auto"/>
          </w:rPr>
          <w:t>подпунктах 1</w:t>
        </w:r>
      </w:hyperlink>
      <w:r w:rsidRPr="001462DA">
        <w:t xml:space="preserve">, </w:t>
      </w:r>
      <w:hyperlink w:anchor="sub_38" w:history="1">
        <w:r w:rsidRPr="001462DA">
          <w:rPr>
            <w:rStyle w:val="a4"/>
            <w:rFonts w:cs="Arial"/>
            <w:color w:val="auto"/>
          </w:rPr>
          <w:t>2</w:t>
        </w:r>
      </w:hyperlink>
      <w:r w:rsidRPr="001462DA">
        <w:t xml:space="preserve">, </w:t>
      </w:r>
      <w:hyperlink w:anchor="sub_2058" w:history="1">
        <w:r w:rsidRPr="001462DA">
          <w:rPr>
            <w:rStyle w:val="a4"/>
            <w:rFonts w:cs="Arial"/>
            <w:color w:val="auto"/>
          </w:rPr>
          <w:t>5 пункта 2</w:t>
        </w:r>
      </w:hyperlink>
      <w:r w:rsidRPr="001462DA">
        <w:t xml:space="preserve"> настоящего Положения направляются Комиссией в Управление по профилактике коррупционных и иных правонарушений в Челябинской области в порядке и сроки, установленные </w:t>
      </w:r>
      <w:hyperlink r:id="rId29" w:history="1">
        <w:r w:rsidRPr="001462DA">
          <w:rPr>
            <w:rStyle w:val="a4"/>
            <w:rFonts w:cs="Arial"/>
            <w:color w:val="auto"/>
          </w:rPr>
          <w:t>статьей 3 - 6</w:t>
        </w:r>
      </w:hyperlink>
      <w:r w:rsidRPr="001462DA">
        <w:t xml:space="preserve"> Закона N 353-ЗО.</w:t>
      </w:r>
    </w:p>
    <w:p w:rsidR="001462DA" w:rsidRPr="001462DA" w:rsidRDefault="001462DA">
      <w:bookmarkStart w:id="15" w:name="sub_301"/>
      <w:bookmarkEnd w:id="14"/>
      <w:r w:rsidRPr="001462DA">
        <w:t xml:space="preserve">3.1. Прекратил действие с 1 июля 2021 г. - </w:t>
      </w:r>
      <w:hyperlink r:id="rId30" w:history="1">
        <w:r w:rsidRPr="001462DA">
          <w:rPr>
            <w:rStyle w:val="a4"/>
            <w:rFonts w:cs="Arial"/>
            <w:color w:val="auto"/>
          </w:rPr>
          <w:t>Решение</w:t>
        </w:r>
      </w:hyperlink>
      <w:r w:rsidRPr="001462DA">
        <w:t xml:space="preserve"> Собрания депутатов Златоустовского городского округа от 28 июня 2021 г. N 27-ЗГО</w:t>
      </w:r>
    </w:p>
    <w:p w:rsidR="001462DA" w:rsidRPr="001462DA" w:rsidRDefault="001462DA">
      <w:bookmarkStart w:id="16" w:name="sub_32"/>
      <w:bookmarkEnd w:id="15"/>
      <w:r w:rsidRPr="001462DA">
        <w:t xml:space="preserve">3-2. Утратил силу с 31 мая 2023 г. - </w:t>
      </w:r>
      <w:hyperlink r:id="rId31" w:history="1">
        <w:r w:rsidRPr="001462DA">
          <w:rPr>
            <w:rStyle w:val="a4"/>
            <w:rFonts w:cs="Arial"/>
            <w:color w:val="auto"/>
          </w:rPr>
          <w:t>Решение</w:t>
        </w:r>
      </w:hyperlink>
      <w:r w:rsidRPr="001462DA">
        <w:t xml:space="preserve"> Собрания депутатов Златоустовского городского округа от 31 мая 2023 г. N 29-ЗГО</w:t>
      </w:r>
    </w:p>
    <w:p w:rsidR="001462DA" w:rsidRPr="001462DA" w:rsidRDefault="001462DA">
      <w:bookmarkStart w:id="17" w:name="sub_33"/>
      <w:bookmarkEnd w:id="16"/>
      <w:r w:rsidRPr="001462DA">
        <w:t xml:space="preserve">3-3. Утратил силу с 5 июля 2019 г. - </w:t>
      </w:r>
      <w:hyperlink r:id="rId32" w:history="1">
        <w:r w:rsidRPr="001462DA">
          <w:rPr>
            <w:rStyle w:val="a4"/>
            <w:rFonts w:cs="Arial"/>
            <w:color w:val="auto"/>
          </w:rPr>
          <w:t>Решение</w:t>
        </w:r>
      </w:hyperlink>
      <w:r w:rsidRPr="001462DA">
        <w:t xml:space="preserve"> Собрания депутатов Златоустовского городского округа Челябинской области от 2 сентября 2019 г. N 37-ЗГО</w:t>
      </w:r>
    </w:p>
    <w:bookmarkEnd w:id="17"/>
    <w:p w:rsidR="001462DA" w:rsidRPr="001462DA" w:rsidRDefault="001462DA">
      <w:r w:rsidRPr="001462DA">
        <w:t xml:space="preserve">3-4. 3-4. Проверка достоверности и полноты сведений, представляемых гражданами, указанными в </w:t>
      </w:r>
      <w:hyperlink w:anchor="sub_37" w:history="1">
        <w:r w:rsidRPr="001462DA">
          <w:rPr>
            <w:rStyle w:val="a4"/>
            <w:rFonts w:cs="Arial"/>
            <w:color w:val="auto"/>
          </w:rPr>
          <w:t>подпункте 1 пункта 2</w:t>
        </w:r>
      </w:hyperlink>
      <w:r w:rsidRPr="001462DA">
        <w:t xml:space="preserve"> настоящего Положения,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 сведений, представляемых гражданами, указанными в </w:t>
      </w:r>
      <w:hyperlink w:anchor="sub_38" w:history="1">
        <w:r w:rsidRPr="001462DA">
          <w:rPr>
            <w:rStyle w:val="a4"/>
            <w:rFonts w:cs="Arial"/>
            <w:color w:val="auto"/>
          </w:rPr>
          <w:t>подпункте 2 пункта 2</w:t>
        </w:r>
      </w:hyperlink>
      <w:r w:rsidRPr="001462DA">
        <w:t xml:space="preserve"> настоящего Положения,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 а также сведений, представляемых гражданами, указанными в </w:t>
      </w:r>
      <w:hyperlink w:anchor="sub_2058" w:history="1">
        <w:r w:rsidRPr="001462DA">
          <w:rPr>
            <w:rStyle w:val="a4"/>
            <w:rFonts w:cs="Arial"/>
            <w:color w:val="auto"/>
          </w:rPr>
          <w:t>подпункте 5 пункта 2</w:t>
        </w:r>
      </w:hyperlink>
      <w:r w:rsidRPr="001462DA">
        <w:t xml:space="preserve"> настоящего Положения, о своих доходах,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осуществляется по решению Губернатора Челябинской области в порядке, установленном </w:t>
      </w:r>
      <w:hyperlink r:id="rId33" w:history="1">
        <w:r w:rsidRPr="001462DA">
          <w:rPr>
            <w:rStyle w:val="a4"/>
            <w:rFonts w:cs="Arial"/>
            <w:color w:val="auto"/>
          </w:rPr>
          <w:t>статьей 3 - 6</w:t>
        </w:r>
      </w:hyperlink>
      <w:r w:rsidRPr="001462DA">
        <w:t xml:space="preserve"> Закона N 353-ЗО.</w:t>
      </w:r>
    </w:p>
    <w:p w:rsidR="001462DA" w:rsidRPr="001462DA" w:rsidRDefault="001462DA">
      <w:bookmarkStart w:id="18" w:name="sub_2044"/>
      <w:r w:rsidRPr="001462DA">
        <w:t>3-5. Проверка достоверности и полноты сведений о доходах, об имуществе и обязательствах имущественного характера лиц, замещающих (занимающих) муниципальные должности и осуществляющих свои полномочия на постоянной основе, осуществляется Управлением по профилактике коррупционных и иных правонарушений в Челябинской области.</w:t>
      </w:r>
    </w:p>
    <w:bookmarkEnd w:id="18"/>
    <w:p w:rsidR="001462DA" w:rsidRPr="001462DA" w:rsidRDefault="001462DA">
      <w:r w:rsidRPr="001462DA">
        <w:t>Доклад о результатах такой проверки, осуществленной Управлением по профилактике коррупционных и иных правонарушений в Челябинской области, направляется Губернатору Челябинской области.</w:t>
      </w:r>
    </w:p>
    <w:p w:rsidR="001462DA" w:rsidRPr="001462DA" w:rsidRDefault="001462DA">
      <w:r w:rsidRPr="001462DA">
        <w:t>Проверка достоверности и полноты представляемых сведений о доходах, об имуществе и обязательствах имущественного характера лиц, замещающих (занимающих) муниципальные должности и осуществляющих свои полномочия на непостоянной основе, и проверка достоверности и полноты сведений о доходах, об имуществе и обязательствах имущественного характера предоставляемых гражданами, претендующими на замещение муниципальных должностей, осуществляется Комиссией (должностным лицом Собрания депутатов, ответственным за работу по профилактике коррупционных и иных правонарушений).</w:t>
      </w:r>
    </w:p>
    <w:p w:rsidR="001462DA" w:rsidRPr="001462DA" w:rsidRDefault="001462DA">
      <w:r w:rsidRPr="001462DA">
        <w:lastRenderedPageBreak/>
        <w:t>Доклад Губернатору Челябинской области о результатах проверки сведений о доходах, расходах, об имуществе и обязательствах имущественного характера в отношении лиц, замещающих (занимающих) муниципальные должности и осуществляющих свои полномочия на непостоянной основе, и о результатах проверки сведений о доходах, об имуществе и обязательствах имущественного характера в отношении граждан, претендующих на замещение муниципальных должностей, направляется Комиссией в Управление по профилактике коррупционных и иных правонарушений в Челябинской области.</w:t>
      </w:r>
    </w:p>
    <w:p w:rsidR="001462DA" w:rsidRPr="001462DA" w:rsidRDefault="001462DA">
      <w:r w:rsidRPr="001462DA">
        <w:t xml:space="preserve">3-6.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муниципальными служащими, замещающими (занимающими) указанные должности, а также депутатами, осуществляющими свои полномочия на непостоянной основе, производится Комиссией (должностным лицом Собрания депутатов, ответственным за работу по профилактике коррупционных и иных правонарушений) в порядке, предусмотренном действующим </w:t>
      </w:r>
      <w:hyperlink r:id="rId34" w:history="1">
        <w:r w:rsidRPr="001462DA">
          <w:rPr>
            <w:rStyle w:val="a4"/>
            <w:rFonts w:cs="Arial"/>
            <w:color w:val="auto"/>
          </w:rPr>
          <w:t>законодательством</w:t>
        </w:r>
      </w:hyperlink>
      <w:r w:rsidRPr="001462DA">
        <w:t xml:space="preserve"> и настоящим Положением.</w:t>
      </w:r>
    </w:p>
    <w:p w:rsidR="001462DA" w:rsidRPr="001462DA" w:rsidRDefault="001462DA">
      <w:r w:rsidRPr="001462DA">
        <w:t>4. В случае если гражданин, кандидат на должность, предусмотренную перечнем, муниципальный служащий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о доходах, об имуществе и обязательствах имущественного характера в порядке, установленном настоящим Положением.</w:t>
      </w:r>
    </w:p>
    <w:p w:rsidR="001462DA" w:rsidRPr="001462DA" w:rsidRDefault="001462DA">
      <w:r w:rsidRPr="001462DA">
        <w:t xml:space="preserve">Гражданин, претендующий на замещение муниципальной должности, может представить уточненные сведения о доходах, об имуществе и обязательствах имущественного характера в течение одного месяца со дня представления сведений в соответствии с </w:t>
      </w:r>
      <w:hyperlink w:anchor="sub_37" w:history="1">
        <w:r w:rsidRPr="001462DA">
          <w:rPr>
            <w:rStyle w:val="a4"/>
            <w:rFonts w:cs="Arial"/>
            <w:color w:val="auto"/>
          </w:rPr>
          <w:t>подпунктом 1 пунктом 2</w:t>
        </w:r>
      </w:hyperlink>
      <w:r w:rsidRPr="001462DA">
        <w:t xml:space="preserve">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w:t>
      </w:r>
      <w:hyperlink w:anchor="sub_244" w:history="1">
        <w:r w:rsidRPr="001462DA">
          <w:rPr>
            <w:rStyle w:val="a4"/>
            <w:rFonts w:cs="Arial"/>
            <w:color w:val="auto"/>
          </w:rPr>
          <w:t>подпунктом 4 пункта 2</w:t>
        </w:r>
      </w:hyperlink>
      <w:r w:rsidRPr="001462DA">
        <w:t xml:space="preserve"> настоящего Положения. Муниципальный служащий может представить уточненные сведения в течение одного месяца после окончания срока, указанного в </w:t>
      </w:r>
      <w:hyperlink w:anchor="sub_2058" w:history="1">
        <w:r w:rsidRPr="001462DA">
          <w:rPr>
            <w:rStyle w:val="a4"/>
            <w:rFonts w:cs="Arial"/>
            <w:color w:val="auto"/>
          </w:rPr>
          <w:t>подпункте 5 пункта 2</w:t>
        </w:r>
      </w:hyperlink>
      <w:r w:rsidRPr="001462DA">
        <w:t xml:space="preserve"> настоящего Положения.</w:t>
      </w:r>
    </w:p>
    <w:p w:rsidR="001462DA" w:rsidRPr="001462DA" w:rsidRDefault="001462DA">
      <w:r w:rsidRPr="001462DA">
        <w:t xml:space="preserve">В случае, если лицо, замещающее (занимающее) муниципальную должность, обнаружило,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оно вправе представить уточненные сведения о доходах, об имуществе и обязательствах имущественного характера в порядке, установленном настоящим Положением. Лицо, замещающее (занимающее) муниципальную должность, может представить уточненные сведения о доходах, об имуществе и обязательствах имущественного характера в течение одного месяца после окончания срока, указанного в </w:t>
      </w:r>
      <w:hyperlink w:anchor="sub_38" w:history="1">
        <w:r w:rsidRPr="001462DA">
          <w:rPr>
            <w:rStyle w:val="a4"/>
            <w:rFonts w:cs="Arial"/>
            <w:color w:val="auto"/>
          </w:rPr>
          <w:t>подпунктах 2</w:t>
        </w:r>
      </w:hyperlink>
      <w:r w:rsidRPr="001462DA">
        <w:t xml:space="preserve">, </w:t>
      </w:r>
      <w:hyperlink w:anchor="sub_243" w:history="1">
        <w:r w:rsidRPr="001462DA">
          <w:rPr>
            <w:rStyle w:val="a4"/>
            <w:rFonts w:cs="Arial"/>
            <w:color w:val="auto"/>
          </w:rPr>
          <w:t>3 пункта 2</w:t>
        </w:r>
      </w:hyperlink>
      <w:r w:rsidRPr="001462DA">
        <w:t xml:space="preserve"> настоящего Положения.</w:t>
      </w:r>
    </w:p>
    <w:p w:rsidR="001462DA" w:rsidRPr="001462DA" w:rsidRDefault="001462DA">
      <w:bookmarkStart w:id="19" w:name="sub_1009"/>
      <w:r w:rsidRPr="001462DA">
        <w:t>5. В случае непредставления депутатом сведений о доходах, об имуществе и обязательствах имущественного характера своих супругов и несовершеннолетних детей Комиссия уведомляет об этом председателя Собрания депутатов.</w:t>
      </w:r>
    </w:p>
    <w:p w:rsidR="001462DA" w:rsidRPr="001462DA" w:rsidRDefault="001462DA">
      <w:bookmarkStart w:id="20" w:name="sub_1010"/>
      <w:bookmarkEnd w:id="19"/>
      <w:r w:rsidRPr="001462DA">
        <w:t xml:space="preserve">6. 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w:t>
      </w:r>
      <w:hyperlink r:id="rId35" w:history="1">
        <w:r w:rsidRPr="001462DA">
          <w:rPr>
            <w:rStyle w:val="a4"/>
            <w:rFonts w:cs="Arial"/>
            <w:color w:val="auto"/>
          </w:rPr>
          <w:t>федеральным законом</w:t>
        </w:r>
      </w:hyperlink>
      <w:r w:rsidRPr="001462DA">
        <w:t xml:space="preserve"> они не отнесены к сведениям, составляющим государственную тайну.</w:t>
      </w:r>
    </w:p>
    <w:p w:rsidR="001462DA" w:rsidRPr="001462DA" w:rsidRDefault="001462DA">
      <w:bookmarkStart w:id="21" w:name="sub_1011"/>
      <w:bookmarkEnd w:id="20"/>
      <w:r w:rsidRPr="001462DA">
        <w:t xml:space="preserve">7. Работники аппарата Собрания депутатов, в должностные обязанности которых входит работа со сведениями о доходах, об имуществе и обязательствах </w:t>
      </w:r>
      <w:r w:rsidRPr="001462DA">
        <w:lastRenderedPageBreak/>
        <w:t xml:space="preserve">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w:t>
      </w:r>
      <w:hyperlink r:id="rId36" w:history="1">
        <w:r w:rsidRPr="001462DA">
          <w:rPr>
            <w:rStyle w:val="a4"/>
            <w:rFonts w:cs="Arial"/>
            <w:color w:val="auto"/>
          </w:rPr>
          <w:t>законодательством</w:t>
        </w:r>
      </w:hyperlink>
      <w:r w:rsidRPr="001462DA">
        <w:t xml:space="preserve"> Российской Федерации.</w:t>
      </w:r>
    </w:p>
    <w:p w:rsidR="001462DA" w:rsidRPr="001462DA" w:rsidRDefault="001462DA">
      <w:bookmarkStart w:id="22" w:name="sub_1012"/>
      <w:bookmarkEnd w:id="21"/>
      <w:r w:rsidRPr="001462DA">
        <w:t xml:space="preserve">8. Утратил силу с 31 мая 2023 г. - </w:t>
      </w:r>
      <w:hyperlink r:id="rId37" w:history="1">
        <w:r w:rsidRPr="001462DA">
          <w:rPr>
            <w:rStyle w:val="a4"/>
            <w:rFonts w:cs="Arial"/>
            <w:color w:val="auto"/>
          </w:rPr>
          <w:t>Решение</w:t>
        </w:r>
      </w:hyperlink>
      <w:r w:rsidRPr="001462DA">
        <w:t xml:space="preserve"> Собрания депутатов Златоустовского городского округа от 31 мая 2023 г. N 29-ЗГО</w:t>
      </w:r>
    </w:p>
    <w:p w:rsidR="001462DA" w:rsidRPr="001462DA" w:rsidRDefault="001462DA">
      <w:bookmarkStart w:id="23" w:name="sub_1013"/>
      <w:bookmarkEnd w:id="22"/>
      <w:r w:rsidRPr="001462DA">
        <w:t xml:space="preserve">9. Утратил силу с 31 мая 2023 г. - </w:t>
      </w:r>
      <w:hyperlink r:id="rId38" w:history="1">
        <w:r w:rsidRPr="001462DA">
          <w:rPr>
            <w:rStyle w:val="a4"/>
            <w:rFonts w:cs="Arial"/>
            <w:color w:val="auto"/>
          </w:rPr>
          <w:t>Решение</w:t>
        </w:r>
      </w:hyperlink>
      <w:r w:rsidRPr="001462DA">
        <w:t xml:space="preserve"> Собрания депутатов Златоустовского городского округа от 31 мая 2023 г. N 29-ЗГО</w:t>
      </w:r>
    </w:p>
    <w:p w:rsidR="001462DA" w:rsidRPr="001462DA" w:rsidRDefault="001462DA">
      <w:bookmarkStart w:id="24" w:name="sub_1014"/>
      <w:bookmarkEnd w:id="23"/>
      <w:r w:rsidRPr="001462DA">
        <w:t>10. Основанием для осуществления проверки является достаточная информация, представленная в письменной форме в установленном порядке:</w:t>
      </w:r>
    </w:p>
    <w:bookmarkEnd w:id="24"/>
    <w:p w:rsidR="001462DA" w:rsidRPr="001462DA" w:rsidRDefault="001462DA">
      <w:r w:rsidRPr="001462DA">
        <w:t>1) правоохранительными органами, иными государственными органами, органами местного самоуправления и их должностными лицами;</w:t>
      </w:r>
    </w:p>
    <w:p w:rsidR="001462DA" w:rsidRPr="001462DA" w:rsidRDefault="001462DA">
      <w:r w:rsidRPr="001462DA">
        <w:t xml:space="preserve">2) постоянно действующими руководящими органами политических партий и зарегистрированных в соответствии с </w:t>
      </w:r>
      <w:hyperlink r:id="rId39" w:history="1">
        <w:r w:rsidRPr="001462DA">
          <w:rPr>
            <w:rStyle w:val="a4"/>
            <w:rFonts w:cs="Arial"/>
            <w:color w:val="auto"/>
          </w:rPr>
          <w:t>законодательством</w:t>
        </w:r>
      </w:hyperlink>
      <w:r w:rsidRPr="001462DA">
        <w:t xml:space="preserve"> иных общероссийских общественных объединений, не являющихся политическими партиями;</w:t>
      </w:r>
    </w:p>
    <w:p w:rsidR="001462DA" w:rsidRPr="001462DA" w:rsidRDefault="001462DA">
      <w:r w:rsidRPr="001462DA">
        <w:t>3) Общественной палатой Российской Федерации, Общественной палатой Челябинской области, Общественной палатой Златоустовского городского округа;</w:t>
      </w:r>
    </w:p>
    <w:p w:rsidR="001462DA" w:rsidRPr="001462DA" w:rsidRDefault="001462DA">
      <w:r w:rsidRPr="001462DA">
        <w:t>4) общероссийскими средствами массовой информации.</w:t>
      </w:r>
    </w:p>
    <w:p w:rsidR="001462DA" w:rsidRPr="001462DA" w:rsidRDefault="001462DA">
      <w:bookmarkStart w:id="25" w:name="sub_1015"/>
      <w:r w:rsidRPr="001462DA">
        <w:t>11. Информация анонимного характера не может служить основанием для осуществления проверки.</w:t>
      </w:r>
    </w:p>
    <w:p w:rsidR="001462DA" w:rsidRPr="001462DA" w:rsidRDefault="001462DA">
      <w:bookmarkStart w:id="26" w:name="sub_1016"/>
      <w:bookmarkEnd w:id="25"/>
      <w:r w:rsidRPr="001462DA">
        <w:t>12. Проверка осуществляется в срок, не превышающий 60 дней со дня принятия решения о ее осуществлении. Срок проверки может быть продлен до 90 дней председателем Комиссии.</w:t>
      </w:r>
    </w:p>
    <w:bookmarkEnd w:id="26"/>
    <w:p w:rsidR="001462DA" w:rsidRPr="001462DA" w:rsidRDefault="001462DA">
      <w:r w:rsidRPr="001462DA">
        <w:t>В проведении проверки не может участвовать лицо, прямо или косвенно заинтересованное в ее результатах.</w:t>
      </w:r>
    </w:p>
    <w:p w:rsidR="001462DA" w:rsidRPr="001462DA" w:rsidRDefault="001462DA">
      <w:r w:rsidRPr="001462DA">
        <w:t>В случае прямой или косвенной заинтересованности в результатах проверки член Комиссии обязан не позднее одного рабочего дня со дня начала проверки обратиться к председателю Комиссии с письменным заявлением об освобождении его от участия в проведении данной проверки.</w:t>
      </w:r>
    </w:p>
    <w:p w:rsidR="001462DA" w:rsidRPr="001462DA" w:rsidRDefault="001462DA">
      <w:bookmarkStart w:id="27" w:name="sub_1017"/>
      <w:r w:rsidRPr="001462DA">
        <w:t>13. Комиссия при осуществлении проверки вправе:</w:t>
      </w:r>
    </w:p>
    <w:bookmarkEnd w:id="27"/>
    <w:p w:rsidR="001462DA" w:rsidRPr="001462DA" w:rsidRDefault="001462DA">
      <w:r w:rsidRPr="001462DA">
        <w:t>1) изучать представленные депутатом сведения о доходах, об имуществе и обязательствах имущественного характера и дополнительные материалы, которые приобщаются к материалам проверки;</w:t>
      </w:r>
    </w:p>
    <w:p w:rsidR="001462DA" w:rsidRPr="001462DA" w:rsidRDefault="001462DA">
      <w:bookmarkStart w:id="28" w:name="sub_1033"/>
      <w:r w:rsidRPr="001462DA">
        <w:t>2) получать от депутата пояснения по представленным ими сведениям о доходах, об имуществе и обязательствах имущественного характера и материалам, полученным Комиссией при осуществлении проверки;</w:t>
      </w:r>
    </w:p>
    <w:p w:rsidR="001462DA" w:rsidRPr="001462DA" w:rsidRDefault="001462DA">
      <w:bookmarkStart w:id="29" w:name="sub_133"/>
      <w:bookmarkEnd w:id="28"/>
      <w:r w:rsidRPr="001462DA">
        <w:t>3) направлять в установленном порядке запросы в органы прокуратуры Российской Федерации, следственные органы Следственного комитета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в организации и общественные объединения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об имеющихся у них сведениях о:</w:t>
      </w:r>
    </w:p>
    <w:bookmarkEnd w:id="29"/>
    <w:p w:rsidR="001462DA" w:rsidRPr="001462DA" w:rsidRDefault="001462DA">
      <w:r w:rsidRPr="001462DA">
        <w:t>- доходах, об имуществе и обязательствах имущественного характера депутата, своих супругов и несовершеннолетних детей;</w:t>
      </w:r>
    </w:p>
    <w:p w:rsidR="001462DA" w:rsidRPr="001462DA" w:rsidRDefault="001462DA">
      <w:r w:rsidRPr="001462DA">
        <w:t>- достоверности и полноте сведений.</w:t>
      </w:r>
    </w:p>
    <w:p w:rsidR="001462DA" w:rsidRPr="001462DA" w:rsidRDefault="001462DA">
      <w:r w:rsidRPr="001462DA">
        <w:t xml:space="preserve">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осуществляют лица, наделенные такими полномочиями в </w:t>
      </w:r>
      <w:r w:rsidRPr="001462DA">
        <w:lastRenderedPageBreak/>
        <w:t>соответствии с законодательством Российской Федерации;</w:t>
      </w:r>
    </w:p>
    <w:p w:rsidR="001462DA" w:rsidRPr="001462DA" w:rsidRDefault="001462DA">
      <w:r w:rsidRPr="001462DA">
        <w:t>- наводить справки у физических лиц и получать от них информацию с их согласия;</w:t>
      </w:r>
    </w:p>
    <w:p w:rsidR="001462DA" w:rsidRPr="001462DA" w:rsidRDefault="001462DA">
      <w:r w:rsidRPr="001462DA">
        <w:t>4) осуществлять анализ представленных сведений.</w:t>
      </w:r>
    </w:p>
    <w:p w:rsidR="001462DA" w:rsidRPr="001462DA" w:rsidRDefault="001462DA">
      <w:r w:rsidRPr="001462DA">
        <w:t xml:space="preserve">13-1. При осуществлении анализа представленных сведений Комиссия (должностное лицо Собрания депутатов, ответственное за работу по профилактике коррупционных и иных правонарушений), вправе проводить беседы с каждым лицом, представившим сведения, с их согласия; получать от них с их согласия необходимые пояснения, получать от органов прокуратуры Российской Федерации, иных федеральных государственных органов, государственных органов субъектов Российской Федерации, территориальных органов федеральных государственных органов, органов местного самоуправления, предприятий, учреждений и организаций информацию о соблюдении лицами, представившими сведения, требований к служебному поведению (за исключением информации, содержащей сведения, составляющие государственную, банковскую, налоговую или иную охраняемую </w:t>
      </w:r>
      <w:hyperlink r:id="rId40" w:history="1">
        <w:r w:rsidRPr="001462DA">
          <w:rPr>
            <w:rStyle w:val="a4"/>
            <w:rFonts w:cs="Arial"/>
            <w:color w:val="auto"/>
          </w:rPr>
          <w:t>законом</w:t>
        </w:r>
      </w:hyperlink>
      <w:r w:rsidRPr="001462DA">
        <w:t xml:space="preserve"> тайну), изучать представленные сведения, иную полученную информацию.</w:t>
      </w:r>
    </w:p>
    <w:p w:rsidR="001462DA" w:rsidRPr="001462DA" w:rsidRDefault="001462DA">
      <w:bookmarkStart w:id="30" w:name="sub_1018"/>
      <w:r w:rsidRPr="001462DA">
        <w:t xml:space="preserve">14. В запросе, предусмотренном </w:t>
      </w:r>
      <w:hyperlink w:anchor="sub_133" w:history="1">
        <w:r w:rsidRPr="001462DA">
          <w:rPr>
            <w:rStyle w:val="a4"/>
            <w:rFonts w:cs="Arial"/>
            <w:color w:val="auto"/>
          </w:rPr>
          <w:t>подпунктом 3 пункта 13</w:t>
        </w:r>
      </w:hyperlink>
      <w:r w:rsidRPr="001462DA">
        <w:t xml:space="preserve"> Положения, указываются:</w:t>
      </w:r>
    </w:p>
    <w:bookmarkEnd w:id="30"/>
    <w:p w:rsidR="001462DA" w:rsidRPr="001462DA" w:rsidRDefault="001462DA">
      <w:r w:rsidRPr="001462DA">
        <w:t>1) нормативный правовой акт, на основании которого направляется запрос;</w:t>
      </w:r>
    </w:p>
    <w:p w:rsidR="001462DA" w:rsidRPr="001462DA" w:rsidRDefault="001462DA">
      <w:r w:rsidRPr="001462DA">
        <w:t>2)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лица, представившего сведения о доходах, об имуществе и обязательствах имущественного характера, его супруги (супруга) и несовершеннолетних детей полнота и достоверность которых проверяются, либо лица, в отношении которого имеются сведения о несоблюдении им установленных ограничений;</w:t>
      </w:r>
    </w:p>
    <w:p w:rsidR="001462DA" w:rsidRPr="001462DA" w:rsidRDefault="001462DA">
      <w:r w:rsidRPr="001462DA">
        <w:t>3) содержание и объем сведений, подлежащих проверке;</w:t>
      </w:r>
    </w:p>
    <w:p w:rsidR="001462DA" w:rsidRPr="001462DA" w:rsidRDefault="001462DA">
      <w:r w:rsidRPr="001462DA">
        <w:t>4) срок представления запрашиваемых сведений;</w:t>
      </w:r>
    </w:p>
    <w:p w:rsidR="001462DA" w:rsidRPr="001462DA" w:rsidRDefault="001462DA">
      <w:r w:rsidRPr="001462DA">
        <w:t>5) фамилия, инициалы и номер телефона работника аппарата Собрания депутатов, подготовившего запрос;</w:t>
      </w:r>
    </w:p>
    <w:p w:rsidR="001462DA" w:rsidRPr="001462DA" w:rsidRDefault="001462DA">
      <w:r w:rsidRPr="001462DA">
        <w:t>6) идентификационный номер налогоплательщика (в случае направления запроса в налоговые органы Российской Федерации);</w:t>
      </w:r>
    </w:p>
    <w:p w:rsidR="001462DA" w:rsidRPr="001462DA" w:rsidRDefault="001462DA">
      <w:r w:rsidRPr="001462DA">
        <w:t>7) другие необходимые сведения.</w:t>
      </w:r>
    </w:p>
    <w:p w:rsidR="001462DA" w:rsidRPr="001462DA" w:rsidRDefault="001462DA">
      <w:bookmarkStart w:id="31" w:name="sub_1019"/>
      <w:r w:rsidRPr="001462DA">
        <w:t>15. Комиссия обеспечивает:</w:t>
      </w:r>
    </w:p>
    <w:bookmarkEnd w:id="31"/>
    <w:p w:rsidR="001462DA" w:rsidRPr="001462DA" w:rsidRDefault="001462DA">
      <w:r w:rsidRPr="001462DA">
        <w:t>1) уведомление в письменной форме депутата о начале в отношении него проверки - в течение двух рабочих дней со дня получения соответствующего решения;</w:t>
      </w:r>
    </w:p>
    <w:p w:rsidR="001462DA" w:rsidRPr="001462DA" w:rsidRDefault="001462DA">
      <w:r w:rsidRPr="001462DA">
        <w:t>2) проведение беседы в случае обращения депутата, в ходе которой он должен быть проинформирован о том, какие сведения, представляемые им в соответствии с настоящим Положением, подлежат проверке, - в течение семи рабочих дней со дня получения обращения депутата, а при наличии уважительной причины - в срок, согласованный с депутатом.</w:t>
      </w:r>
    </w:p>
    <w:p w:rsidR="001462DA" w:rsidRPr="001462DA" w:rsidRDefault="001462DA">
      <w:bookmarkStart w:id="32" w:name="sub_1020"/>
      <w:r w:rsidRPr="001462DA">
        <w:t xml:space="preserve">16. По окончании осуществления проверки Комиссия обязана ознакомить депутата с ее результатами с соблюдением </w:t>
      </w:r>
      <w:hyperlink r:id="rId41" w:history="1">
        <w:r w:rsidRPr="001462DA">
          <w:rPr>
            <w:rStyle w:val="a4"/>
            <w:rFonts w:cs="Arial"/>
            <w:color w:val="auto"/>
          </w:rPr>
          <w:t>законодательства</w:t>
        </w:r>
      </w:hyperlink>
      <w:r w:rsidRPr="001462DA">
        <w:t xml:space="preserve"> Российской Федерации о государственной тайне.</w:t>
      </w:r>
    </w:p>
    <w:p w:rsidR="001462DA" w:rsidRPr="001462DA" w:rsidRDefault="001462DA">
      <w:bookmarkStart w:id="33" w:name="sub_1021"/>
      <w:bookmarkEnd w:id="32"/>
      <w:r w:rsidRPr="001462DA">
        <w:t>17. Депутат вправе:</w:t>
      </w:r>
    </w:p>
    <w:bookmarkEnd w:id="33"/>
    <w:p w:rsidR="001462DA" w:rsidRPr="001462DA" w:rsidRDefault="001462DA">
      <w:r w:rsidRPr="001462DA">
        <w:t>1) давать пояснения в письменной форме:</w:t>
      </w:r>
    </w:p>
    <w:p w:rsidR="001462DA" w:rsidRPr="001462DA" w:rsidRDefault="001462DA">
      <w:r w:rsidRPr="001462DA">
        <w:t>- в ходе осуществления проверки;</w:t>
      </w:r>
    </w:p>
    <w:p w:rsidR="001462DA" w:rsidRPr="001462DA" w:rsidRDefault="001462DA">
      <w:r w:rsidRPr="001462DA">
        <w:t xml:space="preserve">- по сведениям и материалам, указанным в </w:t>
      </w:r>
      <w:hyperlink w:anchor="sub_1033" w:history="1">
        <w:r w:rsidRPr="001462DA">
          <w:rPr>
            <w:rStyle w:val="a4"/>
            <w:rFonts w:cs="Arial"/>
            <w:color w:val="auto"/>
          </w:rPr>
          <w:t>подпункте 2 пункта 13</w:t>
        </w:r>
      </w:hyperlink>
      <w:r w:rsidRPr="001462DA">
        <w:t xml:space="preserve"> Положения;</w:t>
      </w:r>
    </w:p>
    <w:p w:rsidR="001462DA" w:rsidRPr="001462DA" w:rsidRDefault="001462DA">
      <w:r w:rsidRPr="001462DA">
        <w:t>- по результатам осуществления проверки;</w:t>
      </w:r>
    </w:p>
    <w:p w:rsidR="001462DA" w:rsidRPr="001462DA" w:rsidRDefault="001462DA">
      <w:r w:rsidRPr="001462DA">
        <w:t xml:space="preserve">2) представлять дополнительные материалы и давать по ним пояснения в </w:t>
      </w:r>
      <w:r w:rsidRPr="001462DA">
        <w:lastRenderedPageBreak/>
        <w:t>письменной форме;</w:t>
      </w:r>
    </w:p>
    <w:p w:rsidR="001462DA" w:rsidRPr="001462DA" w:rsidRDefault="001462DA">
      <w:r w:rsidRPr="001462DA">
        <w:t xml:space="preserve">3) обращаться в Комиссию с подлежащим удовлетворению ходатайством о проведении с ним беседы по сведениям и материалам, указанным в </w:t>
      </w:r>
      <w:hyperlink w:anchor="sub_1033" w:history="1">
        <w:r w:rsidRPr="001462DA">
          <w:rPr>
            <w:rStyle w:val="a4"/>
            <w:rFonts w:cs="Arial"/>
            <w:color w:val="auto"/>
          </w:rPr>
          <w:t>подпункте 2 пункта 13</w:t>
        </w:r>
      </w:hyperlink>
      <w:r w:rsidRPr="001462DA">
        <w:t xml:space="preserve"> Положения.</w:t>
      </w:r>
    </w:p>
    <w:p w:rsidR="001462DA" w:rsidRPr="001462DA" w:rsidRDefault="001462DA">
      <w:bookmarkStart w:id="34" w:name="sub_1022"/>
      <w:r w:rsidRPr="001462DA">
        <w:t>18. Пояснения приобщаются к материалам проверки.</w:t>
      </w:r>
    </w:p>
    <w:p w:rsidR="001462DA" w:rsidRPr="001462DA" w:rsidRDefault="001462DA">
      <w:bookmarkStart w:id="35" w:name="sub_1023"/>
      <w:bookmarkEnd w:id="34"/>
      <w:r w:rsidRPr="001462DA">
        <w:t>19. Комиссия представляет председателю Собрания депутатов доклад о ее результатах, в котором должно содержаться одно из следующих предложений:</w:t>
      </w:r>
    </w:p>
    <w:bookmarkEnd w:id="35"/>
    <w:p w:rsidR="001462DA" w:rsidRPr="001462DA" w:rsidRDefault="001462DA">
      <w:r w:rsidRPr="001462DA">
        <w:t>1) об отсутствии оснований для применения к депутату мер юридической ответственности;</w:t>
      </w:r>
    </w:p>
    <w:p w:rsidR="001462DA" w:rsidRPr="001462DA" w:rsidRDefault="001462DA">
      <w:r w:rsidRPr="001462DA">
        <w:t>2) о применении к депутату мер юридической ответственности;</w:t>
      </w:r>
    </w:p>
    <w:p w:rsidR="001462DA" w:rsidRPr="001462DA" w:rsidRDefault="001462DA">
      <w:r w:rsidRPr="001462DA">
        <w:t>3) о представлении материалов проверки на рассмотрение на заседании Собрания депутатов.</w:t>
      </w:r>
    </w:p>
    <w:p w:rsidR="001462DA" w:rsidRPr="001462DA" w:rsidRDefault="001462DA">
      <w:bookmarkStart w:id="36" w:name="sub_1024"/>
      <w:r w:rsidRPr="001462DA">
        <w:t xml:space="preserve">20. Сведения о результатах осуществления проверки предоставляются Собранием депутатов с одновременным уведомлением об этом депутата, в отношении которого проводилась проверка, правоохранительным и налоговым органам, постоянно действующим руководящим органам политических партий и зарегистрированных в соответствии с </w:t>
      </w:r>
      <w:hyperlink r:id="rId42" w:history="1">
        <w:r w:rsidRPr="001462DA">
          <w:rPr>
            <w:rStyle w:val="a4"/>
            <w:rFonts w:cs="Arial"/>
            <w:color w:val="auto"/>
          </w:rPr>
          <w:t>законодательством</w:t>
        </w:r>
      </w:hyperlink>
      <w:r w:rsidRPr="001462DA">
        <w:t xml:space="preserve"> иных общероссийских общественных объединений, не являющихся политическими партиями, Общественной палате Российской Федерации, Общественной палате Челябинской области, Общественной палате Златоустовского городского округа, представившим информацию, явившуюся основанием для осуществления проверки, с соблюдением законодательства Российской Федерации о персональных данных и государственной тайне.</w:t>
      </w:r>
    </w:p>
    <w:p w:rsidR="001462DA" w:rsidRPr="001462DA" w:rsidRDefault="001462DA">
      <w:bookmarkStart w:id="37" w:name="sub_1025"/>
      <w:bookmarkEnd w:id="36"/>
      <w:r w:rsidRPr="001462DA">
        <w:t>21. При установлении в ходе осуществления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1462DA" w:rsidRPr="001462DA" w:rsidRDefault="001462DA">
      <w:bookmarkStart w:id="38" w:name="sub_1026"/>
      <w:bookmarkEnd w:id="37"/>
      <w:r w:rsidRPr="001462DA">
        <w:t xml:space="preserve">22. Собрание депутатов, рассмотрев доклад и соответствующее предложение, указанные в </w:t>
      </w:r>
      <w:hyperlink w:anchor="sub_1023" w:history="1">
        <w:r w:rsidRPr="001462DA">
          <w:rPr>
            <w:rStyle w:val="a4"/>
            <w:rFonts w:cs="Arial"/>
            <w:color w:val="auto"/>
          </w:rPr>
          <w:t>пункте 19</w:t>
        </w:r>
      </w:hyperlink>
      <w:r w:rsidRPr="001462DA">
        <w:t xml:space="preserve"> Положения, принимает одно из следующих решений:</w:t>
      </w:r>
    </w:p>
    <w:bookmarkEnd w:id="38"/>
    <w:p w:rsidR="001462DA" w:rsidRPr="001462DA" w:rsidRDefault="001462DA">
      <w:r w:rsidRPr="001462DA">
        <w:t>1) об отсутствии оснований для применения к депутату мер юридической ответственности;</w:t>
      </w:r>
    </w:p>
    <w:p w:rsidR="001462DA" w:rsidRPr="001462DA" w:rsidRDefault="001462DA">
      <w:r w:rsidRPr="001462DA">
        <w:t>2) о применении к депутату мер юридической ответственности.</w:t>
      </w:r>
    </w:p>
    <w:p w:rsidR="001462DA" w:rsidRPr="001462DA" w:rsidRDefault="001462DA">
      <w:r w:rsidRPr="001462DA">
        <w:t>23. Сведения о доходах, об имуществе и обязательствах имущественного характера, представленные в соответствии с настоящим Положением депутатами, осуществляющим полномочия на постоянной основе, муниципальными служащими, при наделении полномочиями по должности, а также представляемые им ежегодно, и информация о результатах проверки достоверности и полноты этих сведений приобщаются к личному делу указанных лиц. Указанные сведения также могут храниться в электронном виде.</w:t>
      </w:r>
    </w:p>
    <w:p w:rsidR="001462DA" w:rsidRPr="001462DA" w:rsidRDefault="001462DA">
      <w:r w:rsidRPr="001462DA">
        <w:t>В случае если гражданин, претендующий на замещение должности муниципальной службы в аппарате Собрания депутатов Златоустовского городского округа, представивший в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 назначен на должность муниципальной службы, такие справки возвращаются указанному лицу по его письменному заявлению вместе с другими документами.</w:t>
      </w:r>
    </w:p>
    <w:p w:rsidR="001462DA" w:rsidRPr="001462DA" w:rsidRDefault="001462DA">
      <w:r w:rsidRPr="001462DA">
        <w:t>Документы, представленные в электронном виде, хранятся в течение трех лет, после чего подлежат удалению.</w:t>
      </w:r>
    </w:p>
    <w:p w:rsidR="001462DA" w:rsidRPr="001462DA" w:rsidRDefault="001462DA">
      <w:r w:rsidRPr="001462DA">
        <w:t xml:space="preserve">24. Сведения о расходах лиц, замещающих (занимающих) должности, указанные в </w:t>
      </w:r>
      <w:hyperlink w:anchor="sub_38" w:history="1">
        <w:r w:rsidRPr="001462DA">
          <w:rPr>
            <w:rStyle w:val="a4"/>
            <w:rFonts w:cs="Arial"/>
            <w:color w:val="auto"/>
          </w:rPr>
          <w:t>подпунктах 2</w:t>
        </w:r>
      </w:hyperlink>
      <w:r w:rsidRPr="001462DA">
        <w:t xml:space="preserve"> - </w:t>
      </w:r>
      <w:hyperlink w:anchor="sub_243" w:history="1">
        <w:r w:rsidRPr="001462DA">
          <w:rPr>
            <w:rStyle w:val="a4"/>
            <w:rFonts w:cs="Arial"/>
            <w:color w:val="auto"/>
          </w:rPr>
          <w:t>3</w:t>
        </w:r>
      </w:hyperlink>
      <w:r w:rsidRPr="001462DA">
        <w:t xml:space="preserve">, </w:t>
      </w:r>
      <w:hyperlink w:anchor="sub_2058" w:history="1">
        <w:r w:rsidRPr="001462DA">
          <w:rPr>
            <w:rStyle w:val="a4"/>
            <w:rFonts w:cs="Arial"/>
            <w:color w:val="auto"/>
          </w:rPr>
          <w:t>5 пункта 2</w:t>
        </w:r>
      </w:hyperlink>
      <w:r w:rsidRPr="001462DA">
        <w:t xml:space="preserve"> Положения, а также о расходах их супруг (супругов) и несовершеннолетних детей по каждой сделке по приобретению земельного участка, </w:t>
      </w:r>
      <w:r w:rsidRPr="001462DA">
        <w:lastRenderedPageBreak/>
        <w:t xml:space="preserve">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совершенной ими, их супругами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 представляются указанными лицами, в порядке и сроки, установленные </w:t>
      </w:r>
      <w:hyperlink w:anchor="sub_1006" w:history="1">
        <w:r w:rsidRPr="001462DA">
          <w:rPr>
            <w:rStyle w:val="a4"/>
            <w:rFonts w:cs="Arial"/>
            <w:color w:val="auto"/>
          </w:rPr>
          <w:t>пунктами 2 - 4</w:t>
        </w:r>
      </w:hyperlink>
      <w:r w:rsidRPr="001462DA">
        <w:t xml:space="preserve"> Положения.</w:t>
      </w:r>
    </w:p>
    <w:p w:rsidR="001462DA" w:rsidRPr="001462DA" w:rsidRDefault="001462DA">
      <w:bookmarkStart w:id="39" w:name="sub_1029"/>
      <w:r w:rsidRPr="001462DA">
        <w:t xml:space="preserve">25. Депутат, осуществляющий свои полномочия на постоянной основе, депутат, замещающий в Собрании депутатов должность председателя Собрания депутатов, его заместителя, председателя постоянной и временной комиссии и его заместителя (заместителей), депутат, замещающий иные должности в Собрании депутатов в соответствии с </w:t>
      </w:r>
      <w:hyperlink r:id="rId43" w:history="1">
        <w:r w:rsidRPr="001462DA">
          <w:rPr>
            <w:rStyle w:val="a4"/>
            <w:rFonts w:cs="Arial"/>
            <w:color w:val="auto"/>
          </w:rPr>
          <w:t>Уставом</w:t>
        </w:r>
      </w:hyperlink>
      <w:r w:rsidRPr="001462DA">
        <w:t xml:space="preserve"> Златоустовского городского округа, при представлении сведений о доходах, об имуществе и обязательствах имущественного характера указывают сведения о принадлежащем ему, его супруге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супруги (супруга) и несовершеннолетних детей.</w:t>
      </w:r>
    </w:p>
    <w:p w:rsidR="001462DA" w:rsidRPr="001462DA" w:rsidRDefault="001462DA">
      <w:bookmarkStart w:id="40" w:name="sub_1030"/>
      <w:bookmarkEnd w:id="39"/>
      <w:r w:rsidRPr="001462DA">
        <w:t xml:space="preserve">26. Проверка достоверности и полноты сведений, указанных в </w:t>
      </w:r>
      <w:hyperlink w:anchor="sub_1028" w:history="1">
        <w:r w:rsidRPr="001462DA">
          <w:rPr>
            <w:rStyle w:val="a4"/>
            <w:rFonts w:cs="Arial"/>
            <w:color w:val="auto"/>
          </w:rPr>
          <w:t>пунктах 24</w:t>
        </w:r>
      </w:hyperlink>
      <w:r w:rsidRPr="001462DA">
        <w:t xml:space="preserve">, </w:t>
      </w:r>
      <w:hyperlink w:anchor="sub_1029" w:history="1">
        <w:r w:rsidRPr="001462DA">
          <w:rPr>
            <w:rStyle w:val="a4"/>
            <w:rFonts w:cs="Arial"/>
            <w:color w:val="auto"/>
          </w:rPr>
          <w:t>25</w:t>
        </w:r>
      </w:hyperlink>
      <w:r w:rsidRPr="001462DA">
        <w:t xml:space="preserve"> Положения, контроль за расходами депутата, а также о расходах их супругов и несовершеннолетних детей, осуществляется в порядке, определяемом нормативными правовыми актами Российской Федерации.</w:t>
      </w:r>
    </w:p>
    <w:bookmarkEnd w:id="40"/>
    <w:p w:rsidR="001462DA" w:rsidRPr="001462DA" w:rsidRDefault="001462DA">
      <w:r w:rsidRPr="001462DA">
        <w:t>27. Обеспечение доступа к информации о представляемых лицами, замещающими муниципальные должности депутатов Собрания депутатов, сведениях, о доходах,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к информации о представлении такими лицами заведомо недостоверных или неполных указанных сведений осуществляется в соответствии с федеральными законами, указами Президента Российской Федерации.</w:t>
      </w:r>
    </w:p>
    <w:p w:rsidR="001462DA" w:rsidRPr="001462DA" w:rsidRDefault="001462DA">
      <w:r w:rsidRPr="001462DA">
        <w:t>Обобщенная информация об исполнении (ненадлежащем исполнении) лицами, замещающими муниципальные должности депутатов Собрания депутатов, обязанности, установленной абзацем первым настоящего пункта,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w:t>
      </w:r>
    </w:p>
    <w:p w:rsidR="001462DA" w:rsidRPr="001462DA" w:rsidRDefault="001462DA">
      <w:r w:rsidRPr="001462DA">
        <w:t xml:space="preserve">Комиссия (должностное лицо Собрания депутатов, ответственное за работу по профилактике коррупционных и иных правонарушений) в течение четырнадцати рабочих дней со дня окончания соответствующих сроков, установленных </w:t>
      </w:r>
      <w:hyperlink w:anchor="sub_38" w:history="1">
        <w:r w:rsidRPr="001462DA">
          <w:rPr>
            <w:rStyle w:val="a4"/>
            <w:rFonts w:cs="Arial"/>
            <w:color w:val="auto"/>
          </w:rPr>
          <w:t>подпунктом 2 пункта 2</w:t>
        </w:r>
      </w:hyperlink>
      <w:r w:rsidRPr="001462DA">
        <w:t xml:space="preserve"> Положения, размещает в информационно - телекоммуникационной сети "Интернет" на официальном сайте Златоустовского городского округа обобщенную информацию об исполнении (ненадлежащем исполнении) лицами, замещающими муниципальные должности депутатов Собрания депутатов, обязанности представить сведения о доходах, расходах, об имуществе и обязательствах имущественного характера (при условии отсутствия в такой информации персональных данных, позволяющих идентифицировать соответствующее лицо, и данных, позволяющих </w:t>
      </w:r>
      <w:r w:rsidRPr="001462DA">
        <w:lastRenderedPageBreak/>
        <w:t>индивидуализировать имущество, принадлежащее соответствующему лицу).</w:t>
      </w:r>
    </w:p>
    <w:p w:rsidR="001462DA" w:rsidRPr="001462DA" w:rsidRDefault="001462DA">
      <w:r w:rsidRPr="001462DA">
        <w:t xml:space="preserve">28. Контроль за соответствием расходов лиц, замещающих должности председателя Собрания депутатов и его заместителя, муниципальных служащих аппарата Собрания депутатов Златоустовского городского округа, а также расходов их супруг (супругов) и несовершеннолетних детей их доходам, осуществляется Правительством Челябинской области в порядке </w:t>
      </w:r>
      <w:hyperlink r:id="rId44" w:history="1">
        <w:r w:rsidRPr="001462DA">
          <w:rPr>
            <w:rStyle w:val="a4"/>
            <w:rFonts w:cs="Arial"/>
            <w:color w:val="auto"/>
          </w:rPr>
          <w:t>статьи 2</w:t>
        </w:r>
      </w:hyperlink>
      <w:r w:rsidRPr="001462DA">
        <w:t xml:space="preserve"> Закона Челябинской области от 28.02.2013 г. N 463-ЗО "Об отдельных вопросах, связанных с осуществлением контроля за соответствием расходов лиц, замещающих государственные должности Челябинской области, и иных лиц их доходам, и о внесении изменений в некоторые законы Челябинской области" (в редакции </w:t>
      </w:r>
      <w:hyperlink r:id="rId45" w:history="1">
        <w:r w:rsidRPr="001462DA">
          <w:rPr>
            <w:rStyle w:val="a4"/>
            <w:rFonts w:cs="Arial"/>
            <w:color w:val="auto"/>
          </w:rPr>
          <w:t>Закона</w:t>
        </w:r>
      </w:hyperlink>
      <w:r w:rsidRPr="001462DA">
        <w:t xml:space="preserve"> от 02.03.2016 г. N 311-ЗО).</w:t>
      </w:r>
    </w:p>
    <w:p w:rsidR="001462DA" w:rsidRPr="001462DA" w:rsidRDefault="001462DA">
      <w:r w:rsidRPr="001462DA">
        <w:t>В отношении лиц, замещающих (занимающих) муниципальные должности и осуществляющих свои полномочия на непостоянной основе, контроль за соответствием их расходов, а также расходов их супруг (супругов) и несовершеннолетних детей их доходам осуществляется Комиссией Собрания депутатов Златоустовского городского округа по контролю за достоверностью сведений о доходах, об имуществе и обязательствах имущественного характера по месту представления указанными лицами сведений о доходах, об имуществе и обязательствах имущественного характера.</w:t>
      </w:r>
    </w:p>
    <w:p w:rsidR="001462DA" w:rsidRPr="001462DA" w:rsidRDefault="001462DA">
      <w:bookmarkStart w:id="41" w:name="sub_1034"/>
      <w:r w:rsidRPr="001462DA">
        <w:t xml:space="preserve">Контроль за соответствием расходов лиц, замещавших (занимавших) должности председателя Собрания депутатов, его заместителя и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о расходах в соответствии с настоящим Положением, а также расходов их супруг (супругов) и несовершеннолетних детей их доходам осуществляется Правительством Челябинской области в порядке, установленном </w:t>
      </w:r>
      <w:hyperlink r:id="rId46" w:history="1">
        <w:r w:rsidRPr="001462DA">
          <w:rPr>
            <w:rStyle w:val="a4"/>
            <w:rFonts w:cs="Arial"/>
            <w:color w:val="auto"/>
          </w:rPr>
          <w:t>Законом</w:t>
        </w:r>
      </w:hyperlink>
      <w:r w:rsidRPr="001462DA">
        <w:t xml:space="preserve"> Челябинской области от 28.02.2013 г. N 463-ЗО "Об отдельных вопросах, связанных с осуществлением контроля за соответствием расходов лиц, замещающих государственные должности Челябинской области, и иных лиц их доходам, и о внесении изменений в некоторые законы Челябинской области".</w:t>
      </w:r>
    </w:p>
    <w:bookmarkEnd w:id="41"/>
    <w:p w:rsidR="001462DA" w:rsidRPr="001462DA" w:rsidRDefault="001462DA"/>
    <w:p w:rsidR="001462DA" w:rsidRPr="001462DA" w:rsidRDefault="001462DA">
      <w:pPr>
        <w:ind w:firstLine="0"/>
        <w:jc w:val="right"/>
      </w:pPr>
      <w:r w:rsidRPr="001462DA">
        <w:rPr>
          <w:rStyle w:val="a3"/>
          <w:bCs/>
          <w:color w:val="auto"/>
        </w:rPr>
        <w:t>Приложение 1</w:t>
      </w:r>
    </w:p>
    <w:p w:rsidR="001462DA" w:rsidRPr="001462DA" w:rsidRDefault="001462DA"/>
    <w:p w:rsidR="001462DA" w:rsidRPr="001462DA" w:rsidRDefault="001462DA">
      <w:pPr>
        <w:pStyle w:val="ab"/>
        <w:rPr>
          <w:sz w:val="22"/>
          <w:szCs w:val="22"/>
        </w:rPr>
      </w:pPr>
      <w:r w:rsidRPr="001462DA">
        <w:rPr>
          <w:sz w:val="22"/>
          <w:szCs w:val="22"/>
        </w:rPr>
        <w:t xml:space="preserve">                                            В Комиссию Собрания депутатов</w:t>
      </w:r>
    </w:p>
    <w:p w:rsidR="001462DA" w:rsidRPr="001462DA" w:rsidRDefault="001462DA">
      <w:pPr>
        <w:pStyle w:val="ab"/>
        <w:rPr>
          <w:sz w:val="22"/>
          <w:szCs w:val="22"/>
        </w:rPr>
      </w:pPr>
      <w:r w:rsidRPr="001462DA">
        <w:rPr>
          <w:sz w:val="22"/>
          <w:szCs w:val="22"/>
        </w:rPr>
        <w:t xml:space="preserve">                                            Златоустовского городского</w:t>
      </w:r>
    </w:p>
    <w:p w:rsidR="001462DA" w:rsidRPr="001462DA" w:rsidRDefault="001462DA">
      <w:pPr>
        <w:pStyle w:val="ab"/>
        <w:rPr>
          <w:sz w:val="22"/>
          <w:szCs w:val="22"/>
        </w:rPr>
      </w:pPr>
      <w:r w:rsidRPr="001462DA">
        <w:rPr>
          <w:sz w:val="22"/>
          <w:szCs w:val="22"/>
        </w:rPr>
        <w:t xml:space="preserve">                                            округа по контролю за</w:t>
      </w:r>
    </w:p>
    <w:p w:rsidR="001462DA" w:rsidRPr="001462DA" w:rsidRDefault="001462DA">
      <w:pPr>
        <w:pStyle w:val="ab"/>
        <w:rPr>
          <w:sz w:val="22"/>
          <w:szCs w:val="22"/>
        </w:rPr>
      </w:pPr>
      <w:r w:rsidRPr="001462DA">
        <w:rPr>
          <w:sz w:val="22"/>
          <w:szCs w:val="22"/>
        </w:rPr>
        <w:t xml:space="preserve">                                            достоверностью сведений о</w:t>
      </w:r>
    </w:p>
    <w:p w:rsidR="001462DA" w:rsidRPr="001462DA" w:rsidRDefault="001462DA">
      <w:pPr>
        <w:pStyle w:val="ab"/>
        <w:rPr>
          <w:sz w:val="22"/>
          <w:szCs w:val="22"/>
        </w:rPr>
      </w:pPr>
      <w:r w:rsidRPr="001462DA">
        <w:rPr>
          <w:sz w:val="22"/>
          <w:szCs w:val="22"/>
        </w:rPr>
        <w:t xml:space="preserve">                                            доходах, об имуществе и</w:t>
      </w:r>
    </w:p>
    <w:p w:rsidR="001462DA" w:rsidRPr="001462DA" w:rsidRDefault="001462DA">
      <w:pPr>
        <w:pStyle w:val="ab"/>
        <w:rPr>
          <w:sz w:val="22"/>
          <w:szCs w:val="22"/>
        </w:rPr>
      </w:pPr>
      <w:r w:rsidRPr="001462DA">
        <w:rPr>
          <w:sz w:val="22"/>
          <w:szCs w:val="22"/>
        </w:rPr>
        <w:t xml:space="preserve">                                            обязательствах имущественного</w:t>
      </w:r>
    </w:p>
    <w:p w:rsidR="001462DA" w:rsidRPr="001462DA" w:rsidRDefault="001462DA">
      <w:pPr>
        <w:pStyle w:val="ab"/>
        <w:rPr>
          <w:sz w:val="22"/>
          <w:szCs w:val="22"/>
        </w:rPr>
      </w:pPr>
      <w:r w:rsidRPr="001462DA">
        <w:rPr>
          <w:sz w:val="22"/>
          <w:szCs w:val="22"/>
        </w:rPr>
        <w:t xml:space="preserve">                                            характера</w:t>
      </w:r>
    </w:p>
    <w:p w:rsidR="001462DA" w:rsidRPr="001462DA" w:rsidRDefault="001462DA"/>
    <w:p w:rsidR="001462DA" w:rsidRPr="001462DA" w:rsidRDefault="001462DA">
      <w:pPr>
        <w:pStyle w:val="ab"/>
        <w:rPr>
          <w:sz w:val="22"/>
          <w:szCs w:val="22"/>
        </w:rPr>
      </w:pPr>
      <w:r w:rsidRPr="001462DA">
        <w:rPr>
          <w:rStyle w:val="a3"/>
          <w:bCs/>
          <w:color w:val="auto"/>
          <w:sz w:val="22"/>
          <w:szCs w:val="22"/>
        </w:rPr>
        <w:t xml:space="preserve">                           Письменное согласие</w:t>
      </w:r>
    </w:p>
    <w:p w:rsidR="001462DA" w:rsidRPr="001462DA" w:rsidRDefault="001462DA">
      <w:pPr>
        <w:pStyle w:val="ab"/>
        <w:rPr>
          <w:sz w:val="22"/>
          <w:szCs w:val="22"/>
        </w:rPr>
      </w:pPr>
      <w:r w:rsidRPr="001462DA">
        <w:rPr>
          <w:rStyle w:val="a3"/>
          <w:bCs/>
          <w:color w:val="auto"/>
          <w:sz w:val="22"/>
          <w:szCs w:val="22"/>
        </w:rPr>
        <w:t xml:space="preserve"> на обработку персональных данных и проведение проверки предоставленных</w:t>
      </w:r>
    </w:p>
    <w:p w:rsidR="001462DA" w:rsidRPr="001462DA" w:rsidRDefault="001462DA">
      <w:pPr>
        <w:pStyle w:val="ab"/>
        <w:rPr>
          <w:sz w:val="22"/>
          <w:szCs w:val="22"/>
        </w:rPr>
      </w:pPr>
      <w:r w:rsidRPr="001462DA">
        <w:rPr>
          <w:rStyle w:val="a3"/>
          <w:bCs/>
          <w:color w:val="auto"/>
          <w:sz w:val="22"/>
          <w:szCs w:val="22"/>
        </w:rPr>
        <w:t xml:space="preserve">                                сведений</w:t>
      </w:r>
    </w:p>
    <w:p w:rsidR="001462DA" w:rsidRPr="001462DA" w:rsidRDefault="001462DA"/>
    <w:p w:rsidR="001462DA" w:rsidRPr="001462DA" w:rsidRDefault="001462DA">
      <w:pPr>
        <w:pStyle w:val="ab"/>
        <w:rPr>
          <w:sz w:val="22"/>
          <w:szCs w:val="22"/>
        </w:rPr>
      </w:pPr>
      <w:r w:rsidRPr="001462DA">
        <w:rPr>
          <w:sz w:val="22"/>
          <w:szCs w:val="22"/>
        </w:rPr>
        <w:t>Я, _____________________________________________________________________,</w:t>
      </w:r>
    </w:p>
    <w:p w:rsidR="001462DA" w:rsidRPr="001462DA" w:rsidRDefault="001462DA">
      <w:pPr>
        <w:pStyle w:val="ab"/>
        <w:rPr>
          <w:sz w:val="22"/>
          <w:szCs w:val="22"/>
        </w:rPr>
      </w:pPr>
      <w:r w:rsidRPr="001462DA">
        <w:rPr>
          <w:sz w:val="22"/>
          <w:szCs w:val="22"/>
        </w:rPr>
        <w:t xml:space="preserve">     (фамилия, имя, отчество, указать на муниципальную должность либо</w:t>
      </w:r>
    </w:p>
    <w:p w:rsidR="001462DA" w:rsidRPr="001462DA" w:rsidRDefault="001462DA">
      <w:pPr>
        <w:pStyle w:val="ab"/>
        <w:rPr>
          <w:sz w:val="22"/>
          <w:szCs w:val="22"/>
        </w:rPr>
      </w:pPr>
      <w:r w:rsidRPr="001462DA">
        <w:rPr>
          <w:sz w:val="22"/>
          <w:szCs w:val="22"/>
        </w:rPr>
        <w:t xml:space="preserve">   должность муниципальной службы в Собрании депутатов Златоустовского</w:t>
      </w:r>
    </w:p>
    <w:p w:rsidR="001462DA" w:rsidRPr="001462DA" w:rsidRDefault="001462DA">
      <w:pPr>
        <w:pStyle w:val="ab"/>
        <w:rPr>
          <w:sz w:val="22"/>
          <w:szCs w:val="22"/>
        </w:rPr>
      </w:pPr>
      <w:r w:rsidRPr="001462DA">
        <w:rPr>
          <w:sz w:val="22"/>
          <w:szCs w:val="22"/>
        </w:rPr>
        <w:t xml:space="preserve">                            городского округа)</w:t>
      </w:r>
    </w:p>
    <w:p w:rsidR="001462DA" w:rsidRPr="001462DA" w:rsidRDefault="001462DA"/>
    <w:p w:rsidR="001462DA" w:rsidRPr="001462DA" w:rsidRDefault="001462DA">
      <w:pPr>
        <w:pStyle w:val="ab"/>
        <w:rPr>
          <w:sz w:val="22"/>
          <w:szCs w:val="22"/>
        </w:rPr>
      </w:pPr>
      <w:r w:rsidRPr="001462DA">
        <w:rPr>
          <w:sz w:val="22"/>
          <w:szCs w:val="22"/>
        </w:rPr>
        <w:t>даю  согласие  Комиссии  Собрания  депутатов  Златоустовского  городского</w:t>
      </w:r>
    </w:p>
    <w:p w:rsidR="001462DA" w:rsidRPr="001462DA" w:rsidRDefault="001462DA">
      <w:pPr>
        <w:pStyle w:val="ab"/>
        <w:rPr>
          <w:sz w:val="22"/>
          <w:szCs w:val="22"/>
        </w:rPr>
      </w:pPr>
      <w:r w:rsidRPr="001462DA">
        <w:rPr>
          <w:sz w:val="22"/>
          <w:szCs w:val="22"/>
        </w:rPr>
        <w:t>округа по контролю за достоверностью сведений о доходах, об  имуществе  и</w:t>
      </w:r>
    </w:p>
    <w:p w:rsidR="001462DA" w:rsidRPr="001462DA" w:rsidRDefault="001462DA">
      <w:pPr>
        <w:pStyle w:val="ab"/>
        <w:rPr>
          <w:sz w:val="22"/>
          <w:szCs w:val="22"/>
        </w:rPr>
      </w:pPr>
      <w:r w:rsidRPr="001462DA">
        <w:rPr>
          <w:sz w:val="22"/>
          <w:szCs w:val="22"/>
        </w:rPr>
        <w:t>обязательствах имущественного  характера  на  обработку  и  использование</w:t>
      </w:r>
    </w:p>
    <w:p w:rsidR="001462DA" w:rsidRPr="001462DA" w:rsidRDefault="001462DA">
      <w:pPr>
        <w:pStyle w:val="ab"/>
        <w:rPr>
          <w:sz w:val="22"/>
          <w:szCs w:val="22"/>
        </w:rPr>
      </w:pPr>
      <w:r w:rsidRPr="001462DA">
        <w:rPr>
          <w:sz w:val="22"/>
          <w:szCs w:val="22"/>
        </w:rPr>
        <w:lastRenderedPageBreak/>
        <w:t>данных, содержащихся в настоящем заявлении:</w:t>
      </w:r>
    </w:p>
    <w:p w:rsidR="001462DA" w:rsidRPr="001462DA" w:rsidRDefault="001462DA">
      <w:pPr>
        <w:pStyle w:val="ab"/>
        <w:rPr>
          <w:sz w:val="22"/>
          <w:szCs w:val="22"/>
        </w:rPr>
      </w:pPr>
      <w:r w:rsidRPr="001462DA">
        <w:rPr>
          <w:sz w:val="22"/>
          <w:szCs w:val="22"/>
        </w:rPr>
        <w:t xml:space="preserve">     1. Дата рождения ___________________________________________________</w:t>
      </w:r>
    </w:p>
    <w:p w:rsidR="001462DA" w:rsidRPr="001462DA" w:rsidRDefault="001462DA">
      <w:pPr>
        <w:pStyle w:val="ab"/>
        <w:rPr>
          <w:sz w:val="22"/>
          <w:szCs w:val="22"/>
        </w:rPr>
      </w:pPr>
      <w:r w:rsidRPr="001462DA">
        <w:rPr>
          <w:sz w:val="22"/>
          <w:szCs w:val="22"/>
        </w:rPr>
        <w:t xml:space="preserve">                                     (число, месяц, год)</w:t>
      </w:r>
    </w:p>
    <w:p w:rsidR="001462DA" w:rsidRPr="001462DA" w:rsidRDefault="001462DA">
      <w:pPr>
        <w:pStyle w:val="ab"/>
        <w:rPr>
          <w:sz w:val="22"/>
          <w:szCs w:val="22"/>
        </w:rPr>
      </w:pPr>
      <w:r w:rsidRPr="001462DA">
        <w:rPr>
          <w:sz w:val="22"/>
          <w:szCs w:val="22"/>
        </w:rPr>
        <w:t xml:space="preserve">     2. Пол _____________________________________________________________</w:t>
      </w:r>
    </w:p>
    <w:p w:rsidR="001462DA" w:rsidRPr="001462DA" w:rsidRDefault="001462DA">
      <w:pPr>
        <w:pStyle w:val="ab"/>
        <w:rPr>
          <w:sz w:val="22"/>
          <w:szCs w:val="22"/>
        </w:rPr>
      </w:pPr>
      <w:r w:rsidRPr="001462DA">
        <w:rPr>
          <w:sz w:val="22"/>
          <w:szCs w:val="22"/>
        </w:rPr>
        <w:t xml:space="preserve">                         (женский, мужской - указать нужное)</w:t>
      </w:r>
    </w:p>
    <w:p w:rsidR="001462DA" w:rsidRPr="001462DA" w:rsidRDefault="001462DA">
      <w:pPr>
        <w:pStyle w:val="ab"/>
        <w:rPr>
          <w:sz w:val="22"/>
          <w:szCs w:val="22"/>
        </w:rPr>
      </w:pPr>
      <w:r w:rsidRPr="001462DA">
        <w:rPr>
          <w:sz w:val="22"/>
          <w:szCs w:val="22"/>
        </w:rPr>
        <w:t xml:space="preserve">     3. Серия и номер паспорта __________________________________________</w:t>
      </w:r>
    </w:p>
    <w:p w:rsidR="001462DA" w:rsidRPr="001462DA" w:rsidRDefault="001462DA">
      <w:pPr>
        <w:pStyle w:val="ab"/>
        <w:rPr>
          <w:sz w:val="22"/>
          <w:szCs w:val="22"/>
        </w:rPr>
      </w:pPr>
      <w:r w:rsidRPr="001462DA">
        <w:rPr>
          <w:sz w:val="22"/>
          <w:szCs w:val="22"/>
        </w:rPr>
        <w:t xml:space="preserve">     когда и кем выдан __________________________________________________</w:t>
      </w:r>
    </w:p>
    <w:p w:rsidR="001462DA" w:rsidRPr="001462DA" w:rsidRDefault="001462DA">
      <w:pPr>
        <w:pStyle w:val="ab"/>
        <w:rPr>
          <w:sz w:val="22"/>
          <w:szCs w:val="22"/>
        </w:rPr>
      </w:pPr>
      <w:r w:rsidRPr="001462DA">
        <w:rPr>
          <w:sz w:val="22"/>
          <w:szCs w:val="22"/>
        </w:rPr>
        <w:t xml:space="preserve">                           (наименование органа и код подразделения)</w:t>
      </w:r>
    </w:p>
    <w:p w:rsidR="001462DA" w:rsidRPr="001462DA" w:rsidRDefault="001462DA">
      <w:pPr>
        <w:pStyle w:val="ab"/>
        <w:rPr>
          <w:sz w:val="22"/>
          <w:szCs w:val="22"/>
        </w:rPr>
      </w:pPr>
      <w:r w:rsidRPr="001462DA">
        <w:rPr>
          <w:sz w:val="22"/>
          <w:szCs w:val="22"/>
        </w:rPr>
        <w:t xml:space="preserve">     4. Адрес регистрации: ______________________________________________</w:t>
      </w:r>
    </w:p>
    <w:p w:rsidR="001462DA" w:rsidRPr="001462DA" w:rsidRDefault="001462DA">
      <w:pPr>
        <w:pStyle w:val="ab"/>
        <w:rPr>
          <w:sz w:val="22"/>
          <w:szCs w:val="22"/>
        </w:rPr>
      </w:pPr>
      <w:r w:rsidRPr="001462DA">
        <w:rPr>
          <w:sz w:val="22"/>
          <w:szCs w:val="22"/>
        </w:rPr>
        <w:t xml:space="preserve">     Адрес места жительства: ____________________________________________</w:t>
      </w:r>
    </w:p>
    <w:p w:rsidR="001462DA" w:rsidRPr="001462DA" w:rsidRDefault="001462DA">
      <w:pPr>
        <w:pStyle w:val="ab"/>
        <w:rPr>
          <w:sz w:val="22"/>
          <w:szCs w:val="22"/>
        </w:rPr>
      </w:pPr>
      <w:r w:rsidRPr="001462DA">
        <w:rPr>
          <w:sz w:val="22"/>
          <w:szCs w:val="22"/>
        </w:rPr>
        <w:t xml:space="preserve">                              (индекс, субъект, населенный пункт, улица,</w:t>
      </w:r>
    </w:p>
    <w:p w:rsidR="001462DA" w:rsidRPr="001462DA" w:rsidRDefault="001462DA">
      <w:pPr>
        <w:pStyle w:val="ab"/>
        <w:rPr>
          <w:sz w:val="22"/>
          <w:szCs w:val="22"/>
        </w:rPr>
      </w:pPr>
      <w:r w:rsidRPr="001462DA">
        <w:rPr>
          <w:sz w:val="22"/>
          <w:szCs w:val="22"/>
        </w:rPr>
        <w:t xml:space="preserve">                                     номер дома, номер квартиры)</w:t>
      </w:r>
    </w:p>
    <w:p w:rsidR="001462DA" w:rsidRPr="001462DA" w:rsidRDefault="001462DA">
      <w:pPr>
        <w:pStyle w:val="ab"/>
        <w:rPr>
          <w:sz w:val="22"/>
          <w:szCs w:val="22"/>
        </w:rPr>
      </w:pPr>
      <w:r w:rsidRPr="001462DA">
        <w:rPr>
          <w:sz w:val="22"/>
          <w:szCs w:val="22"/>
        </w:rPr>
        <w:t xml:space="preserve">     5. Должность, место работы (в соответствии  с  записью  в   трудовой</w:t>
      </w:r>
    </w:p>
    <w:p w:rsidR="001462DA" w:rsidRPr="001462DA" w:rsidRDefault="001462DA">
      <w:pPr>
        <w:pStyle w:val="ab"/>
        <w:rPr>
          <w:sz w:val="22"/>
          <w:szCs w:val="22"/>
        </w:rPr>
      </w:pPr>
      <w:r w:rsidRPr="001462DA">
        <w:rPr>
          <w:sz w:val="22"/>
          <w:szCs w:val="22"/>
        </w:rPr>
        <w:t>книжке) _________________________________________________________________</w:t>
      </w:r>
    </w:p>
    <w:p w:rsidR="001462DA" w:rsidRPr="001462DA" w:rsidRDefault="001462DA">
      <w:pPr>
        <w:pStyle w:val="ab"/>
        <w:rPr>
          <w:sz w:val="22"/>
          <w:szCs w:val="22"/>
        </w:rPr>
      </w:pPr>
      <w:r w:rsidRPr="001462DA">
        <w:rPr>
          <w:sz w:val="22"/>
          <w:szCs w:val="22"/>
        </w:rPr>
        <w:t xml:space="preserve">     6. Общий стаж работы __________ Стаж работы в отрасли ______________</w:t>
      </w:r>
    </w:p>
    <w:p w:rsidR="001462DA" w:rsidRPr="001462DA" w:rsidRDefault="001462DA">
      <w:pPr>
        <w:pStyle w:val="ab"/>
        <w:rPr>
          <w:sz w:val="22"/>
          <w:szCs w:val="22"/>
        </w:rPr>
      </w:pPr>
      <w:r w:rsidRPr="001462DA">
        <w:rPr>
          <w:sz w:val="22"/>
          <w:szCs w:val="22"/>
        </w:rPr>
        <w:t xml:space="preserve">     7. Образование, специальность ______________________________________</w:t>
      </w:r>
    </w:p>
    <w:p w:rsidR="001462DA" w:rsidRPr="001462DA" w:rsidRDefault="001462DA">
      <w:pPr>
        <w:pStyle w:val="ab"/>
        <w:rPr>
          <w:sz w:val="22"/>
          <w:szCs w:val="22"/>
        </w:rPr>
      </w:pPr>
      <w:r w:rsidRPr="001462DA">
        <w:rPr>
          <w:sz w:val="22"/>
          <w:szCs w:val="22"/>
        </w:rPr>
        <w:t>_________________________________________________________________________</w:t>
      </w:r>
    </w:p>
    <w:p w:rsidR="001462DA" w:rsidRPr="001462DA" w:rsidRDefault="001462DA">
      <w:pPr>
        <w:pStyle w:val="ab"/>
        <w:rPr>
          <w:sz w:val="22"/>
          <w:szCs w:val="22"/>
        </w:rPr>
      </w:pPr>
      <w:r w:rsidRPr="001462DA">
        <w:rPr>
          <w:sz w:val="22"/>
          <w:szCs w:val="22"/>
        </w:rPr>
        <w:t xml:space="preserve">     8. Государственные награды _________________________________________</w:t>
      </w:r>
    </w:p>
    <w:p w:rsidR="001462DA" w:rsidRPr="001462DA" w:rsidRDefault="001462DA">
      <w:pPr>
        <w:pStyle w:val="ab"/>
        <w:rPr>
          <w:sz w:val="22"/>
          <w:szCs w:val="22"/>
        </w:rPr>
      </w:pPr>
      <w:r w:rsidRPr="001462DA">
        <w:rPr>
          <w:sz w:val="22"/>
          <w:szCs w:val="22"/>
        </w:rPr>
        <w:t xml:space="preserve">     9. Ученая степень __________________________________________________</w:t>
      </w:r>
    </w:p>
    <w:p w:rsidR="001462DA" w:rsidRPr="001462DA" w:rsidRDefault="001462DA">
      <w:pPr>
        <w:pStyle w:val="ab"/>
        <w:rPr>
          <w:sz w:val="22"/>
          <w:szCs w:val="22"/>
        </w:rPr>
      </w:pPr>
      <w:r w:rsidRPr="001462DA">
        <w:rPr>
          <w:sz w:val="22"/>
          <w:szCs w:val="22"/>
        </w:rPr>
        <w:t xml:space="preserve">     10. Специальное звание _____________________________________________</w:t>
      </w:r>
    </w:p>
    <w:p w:rsidR="001462DA" w:rsidRPr="001462DA" w:rsidRDefault="001462DA">
      <w:pPr>
        <w:pStyle w:val="ab"/>
        <w:rPr>
          <w:sz w:val="22"/>
          <w:szCs w:val="22"/>
        </w:rPr>
      </w:pPr>
      <w:r w:rsidRPr="001462DA">
        <w:rPr>
          <w:sz w:val="22"/>
          <w:szCs w:val="22"/>
        </w:rPr>
        <w:t xml:space="preserve">     11. ИНН ____________________________________________________________</w:t>
      </w:r>
    </w:p>
    <w:p w:rsidR="001462DA" w:rsidRPr="001462DA" w:rsidRDefault="001462DA">
      <w:pPr>
        <w:pStyle w:val="ab"/>
        <w:rPr>
          <w:sz w:val="22"/>
          <w:szCs w:val="22"/>
        </w:rPr>
      </w:pPr>
      <w:r w:rsidRPr="001462DA">
        <w:rPr>
          <w:sz w:val="22"/>
          <w:szCs w:val="22"/>
        </w:rPr>
        <w:t xml:space="preserve">     12.  Номер  страхового  свидетельства  государственного  пенсионного</w:t>
      </w:r>
    </w:p>
    <w:p w:rsidR="001462DA" w:rsidRPr="001462DA" w:rsidRDefault="001462DA">
      <w:pPr>
        <w:pStyle w:val="ab"/>
        <w:rPr>
          <w:sz w:val="22"/>
          <w:szCs w:val="22"/>
        </w:rPr>
      </w:pPr>
      <w:r w:rsidRPr="001462DA">
        <w:rPr>
          <w:sz w:val="22"/>
          <w:szCs w:val="22"/>
        </w:rPr>
        <w:t>страхования _____________________________________________________________</w:t>
      </w:r>
    </w:p>
    <w:p w:rsidR="001462DA" w:rsidRPr="001462DA" w:rsidRDefault="001462DA">
      <w:pPr>
        <w:pStyle w:val="ab"/>
        <w:rPr>
          <w:sz w:val="22"/>
          <w:szCs w:val="22"/>
        </w:rPr>
      </w:pPr>
      <w:r w:rsidRPr="001462DA">
        <w:rPr>
          <w:sz w:val="22"/>
          <w:szCs w:val="22"/>
        </w:rPr>
        <w:t xml:space="preserve">     13. Иные сведения, предусмотренные Положением и представленные  мною</w:t>
      </w:r>
    </w:p>
    <w:p w:rsidR="001462DA" w:rsidRPr="001462DA" w:rsidRDefault="001462DA">
      <w:pPr>
        <w:pStyle w:val="ab"/>
        <w:rPr>
          <w:sz w:val="22"/>
          <w:szCs w:val="22"/>
        </w:rPr>
      </w:pPr>
      <w:r w:rsidRPr="001462DA">
        <w:rPr>
          <w:sz w:val="22"/>
          <w:szCs w:val="22"/>
        </w:rPr>
        <w:t>_________________________________________________________________________</w:t>
      </w:r>
    </w:p>
    <w:p w:rsidR="001462DA" w:rsidRPr="001462DA" w:rsidRDefault="001462DA"/>
    <w:p w:rsidR="001462DA" w:rsidRPr="001462DA" w:rsidRDefault="001462DA">
      <w:pPr>
        <w:pStyle w:val="ab"/>
        <w:rPr>
          <w:sz w:val="22"/>
          <w:szCs w:val="22"/>
        </w:rPr>
      </w:pPr>
      <w:r w:rsidRPr="001462DA">
        <w:rPr>
          <w:sz w:val="22"/>
          <w:szCs w:val="22"/>
        </w:rPr>
        <w:t xml:space="preserve">     Согласен  (-на)  с  проведением  проверки  достоверности   сведений,</w:t>
      </w:r>
    </w:p>
    <w:p w:rsidR="001462DA" w:rsidRPr="001462DA" w:rsidRDefault="001462DA">
      <w:pPr>
        <w:pStyle w:val="ab"/>
        <w:rPr>
          <w:sz w:val="22"/>
          <w:szCs w:val="22"/>
        </w:rPr>
      </w:pPr>
      <w:r w:rsidRPr="001462DA">
        <w:rPr>
          <w:sz w:val="22"/>
          <w:szCs w:val="22"/>
        </w:rPr>
        <w:t>предоставленных мною, в том числе о принадлежащих мне (супругу  (супруге)</w:t>
      </w:r>
    </w:p>
    <w:p w:rsidR="001462DA" w:rsidRPr="001462DA" w:rsidRDefault="001462DA">
      <w:pPr>
        <w:pStyle w:val="ab"/>
        <w:rPr>
          <w:sz w:val="22"/>
          <w:szCs w:val="22"/>
        </w:rPr>
      </w:pPr>
      <w:r w:rsidRPr="001462DA">
        <w:rPr>
          <w:sz w:val="22"/>
          <w:szCs w:val="22"/>
        </w:rPr>
        <w:t>и  несовершеннолетним  детям)   доходах,   имуществе   и   обязательствах</w:t>
      </w:r>
    </w:p>
    <w:p w:rsidR="001462DA" w:rsidRPr="001462DA" w:rsidRDefault="001462DA">
      <w:pPr>
        <w:pStyle w:val="ab"/>
        <w:rPr>
          <w:sz w:val="22"/>
          <w:szCs w:val="22"/>
        </w:rPr>
      </w:pPr>
      <w:r w:rsidRPr="001462DA">
        <w:rPr>
          <w:sz w:val="22"/>
          <w:szCs w:val="22"/>
        </w:rPr>
        <w:t>имущественного характера.</w:t>
      </w:r>
    </w:p>
    <w:p w:rsidR="001462DA" w:rsidRPr="001462DA" w:rsidRDefault="001462DA">
      <w:pPr>
        <w:pStyle w:val="ab"/>
        <w:rPr>
          <w:sz w:val="22"/>
          <w:szCs w:val="22"/>
        </w:rPr>
      </w:pPr>
      <w:r w:rsidRPr="001462DA">
        <w:rPr>
          <w:sz w:val="22"/>
          <w:szCs w:val="22"/>
        </w:rPr>
        <w:t xml:space="preserve">     Об  ответственности   за   достоверность   представленных   сведений</w:t>
      </w:r>
    </w:p>
    <w:p w:rsidR="001462DA" w:rsidRPr="001462DA" w:rsidRDefault="001462DA">
      <w:pPr>
        <w:pStyle w:val="ab"/>
        <w:rPr>
          <w:sz w:val="22"/>
          <w:szCs w:val="22"/>
        </w:rPr>
      </w:pPr>
      <w:r w:rsidRPr="001462DA">
        <w:rPr>
          <w:sz w:val="22"/>
          <w:szCs w:val="22"/>
        </w:rPr>
        <w:t>предупрежден (а).</w:t>
      </w:r>
    </w:p>
    <w:p w:rsidR="001462DA" w:rsidRPr="001462DA" w:rsidRDefault="001462DA"/>
    <w:p w:rsidR="001462DA" w:rsidRPr="001462DA" w:rsidRDefault="001462DA">
      <w:pPr>
        <w:pStyle w:val="ab"/>
        <w:rPr>
          <w:sz w:val="22"/>
          <w:szCs w:val="22"/>
        </w:rPr>
      </w:pPr>
      <w:r w:rsidRPr="001462DA">
        <w:rPr>
          <w:sz w:val="22"/>
          <w:szCs w:val="22"/>
        </w:rPr>
        <w:t xml:space="preserve">     Срок  действия  настоящего  согласия  -  конец  срока  осуществления</w:t>
      </w:r>
    </w:p>
    <w:p w:rsidR="001462DA" w:rsidRPr="001462DA" w:rsidRDefault="001462DA">
      <w:pPr>
        <w:pStyle w:val="ab"/>
        <w:rPr>
          <w:sz w:val="22"/>
          <w:szCs w:val="22"/>
        </w:rPr>
      </w:pPr>
      <w:r w:rsidRPr="001462DA">
        <w:rPr>
          <w:sz w:val="22"/>
          <w:szCs w:val="22"/>
        </w:rPr>
        <w:t>полномочий Собрания депутатов Златоустовского городского округа  текущего</w:t>
      </w:r>
    </w:p>
    <w:p w:rsidR="001462DA" w:rsidRPr="001462DA" w:rsidRDefault="001462DA">
      <w:pPr>
        <w:pStyle w:val="ab"/>
        <w:rPr>
          <w:sz w:val="22"/>
          <w:szCs w:val="22"/>
        </w:rPr>
      </w:pPr>
      <w:r w:rsidRPr="001462DA">
        <w:rPr>
          <w:sz w:val="22"/>
          <w:szCs w:val="22"/>
        </w:rPr>
        <w:t>созыва</w:t>
      </w:r>
    </w:p>
    <w:p w:rsidR="001462DA" w:rsidRPr="001462DA" w:rsidRDefault="001462DA"/>
    <w:p w:rsidR="001462DA" w:rsidRPr="001462DA" w:rsidRDefault="001462DA">
      <w:pPr>
        <w:pStyle w:val="ab"/>
        <w:rPr>
          <w:sz w:val="22"/>
          <w:szCs w:val="22"/>
        </w:rPr>
      </w:pPr>
      <w:r w:rsidRPr="001462DA">
        <w:rPr>
          <w:sz w:val="22"/>
          <w:szCs w:val="22"/>
        </w:rPr>
        <w:t>Подпись ____________/______________________/ Дата "___" _______ 2017 г.</w:t>
      </w:r>
    </w:p>
    <w:p w:rsidR="001462DA" w:rsidRPr="001462DA" w:rsidRDefault="001462DA">
      <w:pPr>
        <w:pStyle w:val="ab"/>
        <w:rPr>
          <w:sz w:val="22"/>
          <w:szCs w:val="22"/>
        </w:rPr>
      </w:pPr>
      <w:r w:rsidRPr="001462DA">
        <w:rPr>
          <w:sz w:val="22"/>
          <w:szCs w:val="22"/>
        </w:rPr>
        <w:t xml:space="preserve">                       (фамилия, и.о.)</w:t>
      </w:r>
    </w:p>
    <w:p w:rsidR="001462DA" w:rsidRPr="001462DA" w:rsidRDefault="001462DA"/>
    <w:p w:rsidR="001462DA" w:rsidRPr="001462DA" w:rsidRDefault="001462DA">
      <w:pPr>
        <w:ind w:firstLine="0"/>
        <w:jc w:val="right"/>
      </w:pPr>
      <w:r w:rsidRPr="001462DA">
        <w:rPr>
          <w:rStyle w:val="a3"/>
          <w:bCs/>
          <w:color w:val="auto"/>
        </w:rPr>
        <w:t>Приложение 2</w:t>
      </w:r>
    </w:p>
    <w:p w:rsidR="001462DA" w:rsidRPr="001462DA" w:rsidRDefault="001462DA"/>
    <w:p w:rsidR="001462DA" w:rsidRPr="001462DA" w:rsidRDefault="001462DA">
      <w:pPr>
        <w:pStyle w:val="1"/>
        <w:rPr>
          <w:color w:val="auto"/>
        </w:rPr>
      </w:pPr>
      <w:r w:rsidRPr="001462DA">
        <w:rPr>
          <w:color w:val="auto"/>
        </w:rPr>
        <w:t xml:space="preserve">Порядок </w:t>
      </w:r>
      <w:r w:rsidRPr="001462DA">
        <w:rPr>
          <w:color w:val="auto"/>
        </w:rPr>
        <w:br/>
        <w:t>принятия решения о применении к депутату, члену выборного органа местного самоуправления, выборному должностному лицу местного самоуправления Златоустовского городского округа мер ответственности, предусмотренных частью 7.3-1 статьи 40 Федерального закона "Об общих принципах организации местного самоуправления в Российской Федерации"</w:t>
      </w:r>
      <w:r w:rsidRPr="001462DA">
        <w:rPr>
          <w:color w:val="auto"/>
        </w:rPr>
        <w:br/>
        <w:t>(далее - Порядок)</w:t>
      </w:r>
    </w:p>
    <w:p w:rsidR="001462DA" w:rsidRPr="001462DA" w:rsidRDefault="001462DA"/>
    <w:p w:rsidR="001462DA" w:rsidRPr="001462DA" w:rsidRDefault="001462DA">
      <w:bookmarkStart w:id="42" w:name="sub_2001"/>
      <w:r w:rsidRPr="001462DA">
        <w:t xml:space="preserve">1. Настоящий Порядок направлен на применение к депутату, члену выборного органа местного самоуправления, выборному должностному лицу местного самоуправления Златоустовского городского округа, представившим недостоверные </w:t>
      </w:r>
      <w:r w:rsidRPr="001462DA">
        <w:lastRenderedPageBreak/>
        <w:t xml:space="preserve">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мер ответственности, предусмотренных </w:t>
      </w:r>
      <w:hyperlink r:id="rId47" w:history="1">
        <w:r w:rsidRPr="001462DA">
          <w:rPr>
            <w:rStyle w:val="a4"/>
            <w:rFonts w:cs="Arial"/>
            <w:color w:val="auto"/>
          </w:rPr>
          <w:t>частью 7.3-1 статьи 40</w:t>
        </w:r>
      </w:hyperlink>
      <w:r w:rsidRPr="001462DA">
        <w:t xml:space="preserve"> Федерального закона от 06.10.2003 г. N 131-ФЗ "Об общих принципах организации местного самоуправления в Российской Федерации" (далее - Федеральный закон).</w:t>
      </w:r>
    </w:p>
    <w:p w:rsidR="001462DA" w:rsidRPr="001462DA" w:rsidRDefault="001462DA">
      <w:bookmarkStart w:id="43" w:name="sub_2004"/>
      <w:bookmarkEnd w:id="42"/>
      <w:r w:rsidRPr="001462DA">
        <w:t xml:space="preserve">2. К категории лиц, указанных в </w:t>
      </w:r>
      <w:hyperlink w:anchor="sub_2001" w:history="1">
        <w:r w:rsidRPr="001462DA">
          <w:rPr>
            <w:rStyle w:val="a4"/>
            <w:rFonts w:cs="Arial"/>
            <w:color w:val="auto"/>
          </w:rPr>
          <w:t>пункте 1</w:t>
        </w:r>
      </w:hyperlink>
      <w:r w:rsidRPr="001462DA">
        <w:t xml:space="preserve"> настоящего Порядка, относятся:</w:t>
      </w:r>
    </w:p>
    <w:p w:rsidR="001462DA" w:rsidRPr="001462DA" w:rsidRDefault="001462DA">
      <w:bookmarkStart w:id="44" w:name="sub_2002"/>
      <w:bookmarkEnd w:id="43"/>
      <w:r w:rsidRPr="001462DA">
        <w:t>1) депутаты Собрания депутатов Златоустовского городского округа, осуществляющие свои полномочия на постоянной и непостоянной основе;</w:t>
      </w:r>
    </w:p>
    <w:p w:rsidR="001462DA" w:rsidRPr="001462DA" w:rsidRDefault="001462DA">
      <w:bookmarkStart w:id="45" w:name="sub_2003"/>
      <w:bookmarkEnd w:id="44"/>
      <w:r w:rsidRPr="001462DA">
        <w:t>2) Глава Златоустовского городского округа.</w:t>
      </w:r>
    </w:p>
    <w:bookmarkEnd w:id="45"/>
    <w:p w:rsidR="001462DA" w:rsidRPr="001462DA" w:rsidRDefault="001462DA">
      <w:r w:rsidRPr="001462DA">
        <w:t xml:space="preserve">3. При поступлении в Собрание депутатов (далее - Собрание) заявления Губернатора Челябинской области о применении мер ответственности, предусмотренных </w:t>
      </w:r>
      <w:hyperlink r:id="rId48" w:history="1">
        <w:r w:rsidRPr="001462DA">
          <w:rPr>
            <w:rStyle w:val="a4"/>
            <w:rFonts w:cs="Arial"/>
            <w:color w:val="auto"/>
          </w:rPr>
          <w:t>частью 7.3-1 статьи 40</w:t>
        </w:r>
      </w:hyperlink>
      <w:r w:rsidRPr="001462DA">
        <w:t xml:space="preserve"> Федерального закона "Об общих принципах организации местного самоуправления в Российской Федерации" (далее - заявление), председатель Собрания в 3-дневный срок направляет данное заявление в Комиссию Собрания депутатов Златоустовского городского округа по контролю за достоверностью сведений о доходах, об имуществе и обязательствах имущественного характера, представляемых депутатами Собрания (далее - Комиссия).</w:t>
      </w:r>
    </w:p>
    <w:p w:rsidR="001462DA" w:rsidRPr="001462DA" w:rsidRDefault="001462DA">
      <w:bookmarkStart w:id="46" w:name="sub_2010"/>
      <w:r w:rsidRPr="001462DA">
        <w:t xml:space="preserve">4. Председатель Комиссии при поступлении к нему заявления, предусмотренного </w:t>
      </w:r>
      <w:hyperlink w:anchor="sub_2005" w:history="1">
        <w:r w:rsidRPr="001462DA">
          <w:rPr>
            <w:rStyle w:val="a4"/>
            <w:rFonts w:cs="Arial"/>
            <w:color w:val="auto"/>
          </w:rPr>
          <w:t>пунктом 3</w:t>
        </w:r>
      </w:hyperlink>
      <w:r w:rsidRPr="001462DA">
        <w:t xml:space="preserve"> настоящего Порядка:</w:t>
      </w:r>
    </w:p>
    <w:p w:rsidR="001462DA" w:rsidRPr="001462DA" w:rsidRDefault="001462DA">
      <w:bookmarkStart w:id="47" w:name="sub_2006"/>
      <w:bookmarkEnd w:id="46"/>
      <w:r w:rsidRPr="001462DA">
        <w:t>1) в 10-дневный срок назначает дату заседания Комиссии, при этом дата заседания Комиссии не может быть назначена позднее 20 дней со дня поступления указанного заявления;</w:t>
      </w:r>
    </w:p>
    <w:p w:rsidR="001462DA" w:rsidRPr="001462DA" w:rsidRDefault="001462DA">
      <w:bookmarkStart w:id="48" w:name="sub_2007"/>
      <w:bookmarkEnd w:id="47"/>
      <w:r w:rsidRPr="001462DA">
        <w:t>2) письменно уведомляет о содержании поступившего заявления лицо, в отношении которого поступило заявление, а также о дате, времени и месте рассмотрения заявления;</w:t>
      </w:r>
    </w:p>
    <w:p w:rsidR="001462DA" w:rsidRPr="001462DA" w:rsidRDefault="001462DA">
      <w:bookmarkStart w:id="49" w:name="sub_2008"/>
      <w:bookmarkEnd w:id="48"/>
      <w:r w:rsidRPr="001462DA">
        <w:t>3) разъясняет любым доступным способом, позволяющим подтвердить факт разъяснения, порядок принятия решения о применении мер ответственности лицу, в отношении которого поступило заявление;</w:t>
      </w:r>
    </w:p>
    <w:p w:rsidR="001462DA" w:rsidRPr="001462DA" w:rsidRDefault="001462DA">
      <w:bookmarkStart w:id="50" w:name="sub_2009"/>
      <w:bookmarkEnd w:id="49"/>
      <w:r w:rsidRPr="001462DA">
        <w:t>4) предлагает лицу, в отношении которого поступило заявление, дать письменные пояснения по существу выявленных нарушений, которые будут оглашены при рассмотрении заявления Комиссией;</w:t>
      </w:r>
    </w:p>
    <w:bookmarkEnd w:id="50"/>
    <w:p w:rsidR="001462DA" w:rsidRPr="001462DA" w:rsidRDefault="001462DA">
      <w:r w:rsidRPr="001462DA">
        <w:t xml:space="preserve">5. На заседании Комиссии при рассмотрении заявления рассматриваются все обстоятельства, являющиеся основанием для применения мер ответственности, предусмотренных </w:t>
      </w:r>
      <w:hyperlink r:id="rId49" w:history="1">
        <w:r w:rsidRPr="001462DA">
          <w:rPr>
            <w:rStyle w:val="a4"/>
            <w:rFonts w:cs="Arial"/>
            <w:color w:val="auto"/>
          </w:rPr>
          <w:t>частью 7.3-1 статьи 40</w:t>
        </w:r>
      </w:hyperlink>
      <w:r w:rsidRPr="001462DA">
        <w:t xml:space="preserve"> Федерального закона "Об общих принципах организации местного самоуправления в Российской Федерации", лицу, указанному в </w:t>
      </w:r>
      <w:hyperlink w:anchor="sub_2004" w:history="1">
        <w:r w:rsidRPr="001462DA">
          <w:rPr>
            <w:rStyle w:val="a4"/>
            <w:rFonts w:cs="Arial"/>
            <w:color w:val="auto"/>
          </w:rPr>
          <w:t>пункте 2</w:t>
        </w:r>
      </w:hyperlink>
      <w:r w:rsidRPr="001462DA">
        <w:t xml:space="preserve"> настоящего Порядка.</w:t>
      </w:r>
    </w:p>
    <w:p w:rsidR="001462DA" w:rsidRPr="001462DA" w:rsidRDefault="001462DA">
      <w:r w:rsidRPr="001462DA">
        <w:t xml:space="preserve">В случае поступления в Комиссию уведомления от лиц, указанных в </w:t>
      </w:r>
      <w:hyperlink w:anchor="sub_2004" w:history="1">
        <w:r w:rsidRPr="001462DA">
          <w:rPr>
            <w:rStyle w:val="a4"/>
            <w:rFonts w:cs="Arial"/>
            <w:color w:val="auto"/>
          </w:rPr>
          <w:t xml:space="preserve">пункте 2 </w:t>
        </w:r>
      </w:hyperlink>
      <w:r w:rsidRPr="001462DA">
        <w:t xml:space="preserve">настоящего Порядка,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законодательством в целях противодействия коррупции, в сроки и порядке, предусмотренном </w:t>
      </w:r>
      <w:hyperlink r:id="rId50" w:history="1">
        <w:r w:rsidRPr="001462DA">
          <w:rPr>
            <w:rStyle w:val="a4"/>
            <w:rFonts w:cs="Arial"/>
            <w:color w:val="auto"/>
          </w:rPr>
          <w:t>частями 3-6 статьи 13</w:t>
        </w:r>
      </w:hyperlink>
      <w:r w:rsidRPr="001462DA">
        <w:t xml:space="preserve"> Федерального закона "О противодействии коррупции", Комиссия обязана рассмотреть данное уведомление.</w:t>
      </w:r>
    </w:p>
    <w:p w:rsidR="001462DA" w:rsidRPr="001462DA" w:rsidRDefault="001462DA">
      <w:r w:rsidRPr="001462DA">
        <w:t>Председатель Комиссии (лицо его заменяющее):</w:t>
      </w:r>
    </w:p>
    <w:p w:rsidR="001462DA" w:rsidRPr="001462DA" w:rsidRDefault="001462DA">
      <w:bookmarkStart w:id="51" w:name="sub_2011"/>
      <w:r w:rsidRPr="001462DA">
        <w:t>1) оглашает поступившее заявление и уведомление;</w:t>
      </w:r>
    </w:p>
    <w:p w:rsidR="001462DA" w:rsidRPr="001462DA" w:rsidRDefault="001462DA">
      <w:bookmarkStart w:id="52" w:name="sub_2012"/>
      <w:bookmarkEnd w:id="51"/>
      <w:r w:rsidRPr="001462DA">
        <w:t xml:space="preserve">2) разъясняет присутствующим членам Комиссии о недопустимости конфликта интересов при рассмотрении вопроса о применении меры ответственности и предлагает указать наличие такого факта у лиц, присутствующих на заседании, и при </w:t>
      </w:r>
      <w:r w:rsidRPr="001462DA">
        <w:lastRenderedPageBreak/>
        <w:t>его наличии самоустраниться либо предлагает членам Комиссии решить вопрос об отстранении от принятия решения о применении меры ответственности члена Комиссии, имеющего конфликт интересов;</w:t>
      </w:r>
    </w:p>
    <w:p w:rsidR="001462DA" w:rsidRPr="001462DA" w:rsidRDefault="001462DA">
      <w:bookmarkStart w:id="53" w:name="sub_2013"/>
      <w:bookmarkEnd w:id="52"/>
      <w:r w:rsidRPr="001462DA">
        <w:t>3) оглашает письменные пояснения лица, в отношении которого поступило заявление, и предлагает ему выступить по рассматриваемому вопросу;</w:t>
      </w:r>
    </w:p>
    <w:p w:rsidR="001462DA" w:rsidRPr="001462DA" w:rsidRDefault="001462DA">
      <w:bookmarkStart w:id="54" w:name="sub_2014"/>
      <w:bookmarkEnd w:id="53"/>
      <w:r w:rsidRPr="001462DA">
        <w:t>4) предлагает членам Комиссии, присутствующим на заседании, высказать мнения относительно рассматриваемого вопроса.</w:t>
      </w:r>
    </w:p>
    <w:p w:rsidR="001462DA" w:rsidRPr="001462DA" w:rsidRDefault="001462DA">
      <w:bookmarkStart w:id="55" w:name="sub_2021"/>
      <w:bookmarkEnd w:id="54"/>
      <w:r w:rsidRPr="001462DA">
        <w:t xml:space="preserve">6. После рассмотрения всех обстоятельств Комиссией принимается решение о том, что к лицу, указанному в </w:t>
      </w:r>
      <w:hyperlink w:anchor="sub_2004" w:history="1">
        <w:r w:rsidRPr="001462DA">
          <w:rPr>
            <w:rStyle w:val="a4"/>
            <w:rFonts w:cs="Arial"/>
            <w:color w:val="auto"/>
          </w:rPr>
          <w:t>пункте 2</w:t>
        </w:r>
      </w:hyperlink>
      <w:r w:rsidRPr="001462DA">
        <w:t xml:space="preserve"> настоящего Порядка,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1462DA" w:rsidRPr="001462DA" w:rsidRDefault="001462DA">
      <w:bookmarkStart w:id="56" w:name="sub_2016"/>
      <w:bookmarkEnd w:id="55"/>
      <w:r w:rsidRPr="001462DA">
        <w:t>1) предупреждение;</w:t>
      </w:r>
    </w:p>
    <w:p w:rsidR="001462DA" w:rsidRPr="001462DA" w:rsidRDefault="001462DA">
      <w:bookmarkStart w:id="57" w:name="sub_2017"/>
      <w:bookmarkEnd w:id="56"/>
      <w:r w:rsidRPr="001462DA">
        <w:t xml:space="preserve">2) освобождение лица, указанного у </w:t>
      </w:r>
      <w:hyperlink w:anchor="sub_2004" w:history="1">
        <w:r w:rsidRPr="001462DA">
          <w:rPr>
            <w:rStyle w:val="a4"/>
            <w:rFonts w:cs="Arial"/>
            <w:color w:val="auto"/>
          </w:rPr>
          <w:t>пункте 2</w:t>
        </w:r>
      </w:hyperlink>
      <w:r w:rsidRPr="001462DA">
        <w:t xml:space="preserve"> настоящего Порядка,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1462DA" w:rsidRPr="001462DA" w:rsidRDefault="001462DA">
      <w:bookmarkStart w:id="58" w:name="sub_2018"/>
      <w:bookmarkEnd w:id="57"/>
      <w:r w:rsidRPr="001462DA">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1462DA" w:rsidRPr="001462DA" w:rsidRDefault="001462DA">
      <w:bookmarkStart w:id="59" w:name="sub_2019"/>
      <w:bookmarkEnd w:id="58"/>
      <w:r w:rsidRPr="001462DA">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1462DA" w:rsidRPr="001462DA" w:rsidRDefault="001462DA">
      <w:bookmarkStart w:id="60" w:name="sub_2020"/>
      <w:bookmarkEnd w:id="59"/>
      <w:r w:rsidRPr="001462DA">
        <w:t>5) запрет исполнять полномочия на постоянной основе до прекращения срока его полномочий.</w:t>
      </w:r>
    </w:p>
    <w:bookmarkEnd w:id="60"/>
    <w:p w:rsidR="001462DA" w:rsidRPr="001462DA" w:rsidRDefault="001462DA">
      <w:r w:rsidRPr="001462DA">
        <w:t xml:space="preserve">6-1. Лица, указанные в </w:t>
      </w:r>
      <w:hyperlink w:anchor="sub_2004" w:history="1">
        <w:r w:rsidRPr="001462DA">
          <w:rPr>
            <w:rStyle w:val="a4"/>
            <w:rFonts w:cs="Arial"/>
            <w:color w:val="auto"/>
          </w:rPr>
          <w:t>пункте 2</w:t>
        </w:r>
      </w:hyperlink>
      <w:r w:rsidRPr="001462DA">
        <w:t xml:space="preserve"> настоящего Порядка,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w:t>
      </w:r>
      <w:hyperlink r:id="rId51" w:history="1">
        <w:r w:rsidRPr="001462DA">
          <w:rPr>
            <w:rStyle w:val="a4"/>
            <w:rFonts w:cs="Arial"/>
            <w:color w:val="auto"/>
          </w:rPr>
          <w:t>частями 3 - 6 статьи 13</w:t>
        </w:r>
      </w:hyperlink>
      <w:r w:rsidRPr="001462DA">
        <w:t xml:space="preserve"> Федерального закона "О противодействии коррупции".</w:t>
      </w:r>
    </w:p>
    <w:p w:rsidR="001462DA" w:rsidRPr="001462DA" w:rsidRDefault="001462DA">
      <w:bookmarkStart w:id="61" w:name="sub_2022"/>
      <w:r w:rsidRPr="001462DA">
        <w:t xml:space="preserve">7. По результатам заседания Комиссии в 7-дневный срок подготавливается протокол заседания Комиссии, на основании которого подготавливаются рекомендации Собранию для принятия решения о применении мер ответственности, предусмотренных </w:t>
      </w:r>
      <w:hyperlink r:id="rId52" w:history="1">
        <w:r w:rsidRPr="001462DA">
          <w:rPr>
            <w:rStyle w:val="a4"/>
            <w:rFonts w:cs="Arial"/>
            <w:color w:val="auto"/>
          </w:rPr>
          <w:t>частью 7.3-1 статьи 40</w:t>
        </w:r>
      </w:hyperlink>
      <w:r w:rsidRPr="001462DA">
        <w:t xml:space="preserve"> Федерального закона "Об общих принципах организации местного самоуправления в Российской Федерации".</w:t>
      </w:r>
    </w:p>
    <w:p w:rsidR="001462DA" w:rsidRPr="001462DA" w:rsidRDefault="001462DA">
      <w:bookmarkStart w:id="62" w:name="sub_2023"/>
      <w:bookmarkEnd w:id="61"/>
      <w:r w:rsidRPr="001462DA">
        <w:t>8. Неявка лица, в отношении которого поступило заявление, своевременно извещенного надлежащим образом о месте и времени заседания Комиссии, не препятствует рассмотрению заявления.</w:t>
      </w:r>
    </w:p>
    <w:p w:rsidR="001462DA" w:rsidRPr="001462DA" w:rsidRDefault="001462DA">
      <w:bookmarkStart w:id="63" w:name="sub_2024"/>
      <w:bookmarkEnd w:id="62"/>
      <w:r w:rsidRPr="001462DA">
        <w:t>9. Принятые рекомендации должны быть вручены лично либо направлены по почте указанному лицу не позднее 10 дней с момента их принятия.</w:t>
      </w:r>
    </w:p>
    <w:p w:rsidR="001462DA" w:rsidRPr="001462DA" w:rsidRDefault="001462DA">
      <w:bookmarkStart w:id="64" w:name="sub_2025"/>
      <w:bookmarkEnd w:id="63"/>
      <w:r w:rsidRPr="001462DA">
        <w:t xml:space="preserve">10. Копия заявления, указанного в </w:t>
      </w:r>
      <w:hyperlink w:anchor="sub_2005" w:history="1">
        <w:r w:rsidRPr="001462DA">
          <w:rPr>
            <w:rStyle w:val="a4"/>
            <w:rFonts w:cs="Arial"/>
            <w:color w:val="auto"/>
          </w:rPr>
          <w:t>пункте 3</w:t>
        </w:r>
      </w:hyperlink>
      <w:r w:rsidRPr="001462DA">
        <w:t xml:space="preserve"> настоящего Порядка, протокол заседания Комиссии, рекомендации Комиссии направляются в Собрание для принятия </w:t>
      </w:r>
      <w:r w:rsidRPr="001462DA">
        <w:lastRenderedPageBreak/>
        <w:t>решения о применении к лицу, относительно которого они поступили, мер ответственности.</w:t>
      </w:r>
    </w:p>
    <w:bookmarkEnd w:id="64"/>
    <w:p w:rsidR="001462DA" w:rsidRPr="001462DA" w:rsidRDefault="001462DA">
      <w:r w:rsidRPr="001462DA">
        <w:t xml:space="preserve">11. Применение либо не применение мер ответственности, указанных в </w:t>
      </w:r>
      <w:hyperlink r:id="rId53" w:history="1">
        <w:r w:rsidRPr="001462DA">
          <w:rPr>
            <w:rStyle w:val="a4"/>
            <w:rFonts w:cs="Arial"/>
            <w:color w:val="auto"/>
          </w:rPr>
          <w:t>части 7.3-1 статьи 40</w:t>
        </w:r>
      </w:hyperlink>
      <w:r w:rsidRPr="001462DA">
        <w:t xml:space="preserve"> Федерального закона, осуществляется решением Собрания, принимаемым большинством голосов от установленной численности депутатов Собрания тайным голосованием в порядке, предусмотренном </w:t>
      </w:r>
      <w:hyperlink r:id="rId54" w:history="1">
        <w:r w:rsidRPr="001462DA">
          <w:rPr>
            <w:rStyle w:val="a4"/>
            <w:rFonts w:cs="Arial"/>
            <w:color w:val="auto"/>
          </w:rPr>
          <w:t>регламентом</w:t>
        </w:r>
      </w:hyperlink>
      <w:r w:rsidRPr="001462DA">
        <w:t xml:space="preserve"> Собрания.</w:t>
      </w:r>
    </w:p>
    <w:p w:rsidR="001462DA" w:rsidRPr="001462DA" w:rsidRDefault="001462DA">
      <w:r w:rsidRPr="001462DA">
        <w:t>12. Решение Собрания по вопросу применения меры ответственности к лицу, в отношении которого поступило заявление, принимается не позднее чем через 30 дней со дня поступления рекомендаций Комиссии, а если эти рекомендации поступили в период между заседаниями Собрания, - не позднее чем через два месяца со дня поступления рекомендаций Комиссии.</w:t>
      </w:r>
    </w:p>
    <w:p w:rsidR="001462DA" w:rsidRPr="001462DA" w:rsidRDefault="001462DA">
      <w:r w:rsidRPr="001462DA">
        <w:t xml:space="preserve">В любом случае решение о применении одной из мер ответственности, предусмотренных </w:t>
      </w:r>
      <w:hyperlink r:id="rId55" w:history="1">
        <w:r w:rsidRPr="001462DA">
          <w:rPr>
            <w:rStyle w:val="a4"/>
            <w:rFonts w:cs="Arial"/>
            <w:color w:val="auto"/>
          </w:rPr>
          <w:t>частью 7.3-1 статьи 40</w:t>
        </w:r>
      </w:hyperlink>
      <w:r w:rsidRPr="001462DA">
        <w:t xml:space="preserve"> Федерального закона "Об общих принципах организации местного самоуправления в Российской Федерации", принимается Собранием не позднее трех месяцев со дня поступления в Собрание заявления Губернатора Челябинской области.</w:t>
      </w:r>
    </w:p>
    <w:p w:rsidR="001462DA" w:rsidRPr="001462DA" w:rsidRDefault="001462DA">
      <w:r w:rsidRPr="001462DA">
        <w:t>13. О дате, времени и месте проведения заседания Собрания, на котором будет рассмотрено вышеуказанное заявление с учетом рекомендаций Комиссии, лицо, в отношении которого поступили данные рекомендации, уведомляется Комиссией в письменной форме или иным способом, подтверждающим факт и дату получения уведомления, в том числе под роспись, не позже, чем за три дня до заседания Собрания.</w:t>
      </w:r>
    </w:p>
    <w:p w:rsidR="001462DA" w:rsidRPr="001462DA" w:rsidRDefault="001462DA">
      <w:bookmarkStart w:id="65" w:name="sub_2029"/>
      <w:r w:rsidRPr="001462DA">
        <w:t>14. В ходе рассмотрения вопроса на заседании Собрания по поступившему заявлению и рекомендациям, председатель Собрания:</w:t>
      </w:r>
    </w:p>
    <w:bookmarkEnd w:id="65"/>
    <w:p w:rsidR="001462DA" w:rsidRPr="001462DA" w:rsidRDefault="001462DA">
      <w:r w:rsidRPr="001462DA">
        <w:t>оглашает поступившие заявление Губернатора Челябинской области и рекомендации Комиссии;</w:t>
      </w:r>
    </w:p>
    <w:p w:rsidR="001462DA" w:rsidRPr="001462DA" w:rsidRDefault="001462DA">
      <w:r w:rsidRPr="001462DA">
        <w:t xml:space="preserve">оглашает меры ответственности, предусмотренные </w:t>
      </w:r>
      <w:hyperlink r:id="rId56" w:history="1">
        <w:r w:rsidRPr="001462DA">
          <w:rPr>
            <w:rStyle w:val="a4"/>
            <w:rFonts w:cs="Arial"/>
            <w:color w:val="auto"/>
          </w:rPr>
          <w:t>частью 7.3-1 статьи 40</w:t>
        </w:r>
      </w:hyperlink>
      <w:r w:rsidRPr="001462DA">
        <w:t xml:space="preserve"> Федерального закона;</w:t>
      </w:r>
    </w:p>
    <w:p w:rsidR="001462DA" w:rsidRPr="001462DA" w:rsidRDefault="001462DA">
      <w:r w:rsidRPr="001462DA">
        <w:t>разъясняет присутствующим депутатам недопустимость конфликта интересов при рассмотрении вопроса о применении меры ответственности и предлагает указать наличие такого факта у лиц, присутствующих на заседании, и при его наличии самоустраниться либо предлагает депутатам Собрания решить вопрос об отстранении от принятия решения о применении меры ответственности депутата, имеющего конфликт интересов;</w:t>
      </w:r>
    </w:p>
    <w:p w:rsidR="001462DA" w:rsidRPr="001462DA" w:rsidRDefault="001462DA">
      <w:r w:rsidRPr="001462DA">
        <w:t>объявляет о наличии кворума для решения вопроса о применении меры ответственности;</w:t>
      </w:r>
    </w:p>
    <w:p w:rsidR="001462DA" w:rsidRPr="001462DA" w:rsidRDefault="001462DA">
      <w:r w:rsidRPr="001462DA">
        <w:t>предлагает депутатам и иным лицам, присутствующим на заседании Собрания, высказать мнения относительно рассматриваемого вопроса;</w:t>
      </w:r>
    </w:p>
    <w:p w:rsidR="001462DA" w:rsidRPr="001462DA" w:rsidRDefault="001462DA">
      <w:r w:rsidRPr="001462DA">
        <w:t>проводит процедуру голосования по определению мер ответственности к лицу, относительно которого рассматривается вопрос.</w:t>
      </w:r>
    </w:p>
    <w:p w:rsidR="001462DA" w:rsidRPr="001462DA" w:rsidRDefault="001462DA">
      <w:bookmarkStart w:id="66" w:name="sub_2030"/>
      <w:r w:rsidRPr="001462DA">
        <w:t>15. Решение депутатами Собрания должно приниматься с учетом характера совершенного коррупционного правонарушения, его тяжести, обстоятельств, при которых оно совершено, а также с учетом особенностей личности правонарушителя, предшествующих результатов исполнения им своих должностных обязанностей (полномочий), соблюдения им других ограничений, запретов и обязанностей, установленных в целях противодействия коррупции.</w:t>
      </w:r>
    </w:p>
    <w:p w:rsidR="001462DA" w:rsidRPr="001462DA" w:rsidRDefault="001462DA">
      <w:bookmarkStart w:id="67" w:name="sub_2031"/>
      <w:bookmarkEnd w:id="66"/>
      <w:r w:rsidRPr="001462DA">
        <w:t xml:space="preserve">16. Неявка на заседание Собрания лица, в отношении которого поступило заявление и рекомендации, указанные в </w:t>
      </w:r>
      <w:hyperlink w:anchor="sub_2024" w:history="1">
        <w:r w:rsidRPr="001462DA">
          <w:rPr>
            <w:rStyle w:val="a4"/>
            <w:rFonts w:cs="Arial"/>
            <w:color w:val="auto"/>
          </w:rPr>
          <w:t>пункте 9</w:t>
        </w:r>
      </w:hyperlink>
      <w:r w:rsidRPr="001462DA">
        <w:t xml:space="preserve"> настоящего Порядка, своевременно и надлежащим образом извещенного о месте и времени заседания Собрания, не препятствует рассмотрению вопроса о применении мер ответственности и принятию </w:t>
      </w:r>
      <w:r w:rsidRPr="001462DA">
        <w:lastRenderedPageBreak/>
        <w:t>соответствующего решения Собрания.</w:t>
      </w:r>
    </w:p>
    <w:bookmarkEnd w:id="67"/>
    <w:p w:rsidR="001462DA" w:rsidRPr="001462DA" w:rsidRDefault="001462DA">
      <w:r w:rsidRPr="001462DA">
        <w:t>17. Копия принятого Собранием решения о применении мер ответственности вручается под роспись либо направляется по почте лицу, в отношении которого принято решение, не позже 10 дней с даты заседания Собрания.</w:t>
      </w:r>
    </w:p>
    <w:p w:rsidR="001462DA" w:rsidRPr="001462DA" w:rsidRDefault="001462DA">
      <w:r w:rsidRPr="001462DA">
        <w:t>18. Копии выписки из протокола заседания и решения Собрания о применении мер ответственности направляются Губернатору Челябинской области в течение 3 дней после изготовления протокола заседания Собрания, который оформляется в десятидневный срок после проведения заседания.</w:t>
      </w:r>
    </w:p>
    <w:p w:rsidR="001462DA" w:rsidRPr="001462DA" w:rsidRDefault="001462DA"/>
    <w:tbl>
      <w:tblPr>
        <w:tblW w:w="0" w:type="auto"/>
        <w:tblInd w:w="108" w:type="dxa"/>
        <w:tblLook w:val="0000" w:firstRow="0" w:lastRow="0" w:firstColumn="0" w:lastColumn="0" w:noHBand="0" w:noVBand="0"/>
      </w:tblPr>
      <w:tblGrid>
        <w:gridCol w:w="6666"/>
        <w:gridCol w:w="3333"/>
      </w:tblGrid>
      <w:tr w:rsidR="001462DA" w:rsidRPr="001462DA">
        <w:tblPrEx>
          <w:tblCellMar>
            <w:top w:w="0" w:type="dxa"/>
            <w:bottom w:w="0" w:type="dxa"/>
          </w:tblCellMar>
        </w:tblPrEx>
        <w:tc>
          <w:tcPr>
            <w:tcW w:w="6666" w:type="dxa"/>
            <w:tcBorders>
              <w:top w:val="nil"/>
              <w:left w:val="nil"/>
              <w:bottom w:val="nil"/>
              <w:right w:val="nil"/>
            </w:tcBorders>
          </w:tcPr>
          <w:p w:rsidR="001462DA" w:rsidRPr="001462DA" w:rsidRDefault="001462DA">
            <w:pPr>
              <w:pStyle w:val="ad"/>
            </w:pPr>
            <w:r w:rsidRPr="001462DA">
              <w:t>Глава Златоустовского городского округа</w:t>
            </w:r>
          </w:p>
        </w:tc>
        <w:tc>
          <w:tcPr>
            <w:tcW w:w="3333" w:type="dxa"/>
            <w:tcBorders>
              <w:top w:val="nil"/>
              <w:left w:val="nil"/>
              <w:bottom w:val="nil"/>
              <w:right w:val="nil"/>
            </w:tcBorders>
          </w:tcPr>
          <w:p w:rsidR="001462DA" w:rsidRPr="001462DA" w:rsidRDefault="001462DA">
            <w:pPr>
              <w:pStyle w:val="aa"/>
              <w:jc w:val="right"/>
            </w:pPr>
            <w:r w:rsidRPr="001462DA">
              <w:t>В.А. Жилин</w:t>
            </w:r>
          </w:p>
        </w:tc>
      </w:tr>
    </w:tbl>
    <w:p w:rsidR="001462DA" w:rsidRPr="001462DA" w:rsidRDefault="001462DA"/>
    <w:sectPr w:rsidR="001462DA" w:rsidRPr="001462DA">
      <w:pgSz w:w="11900" w:h="16800"/>
      <w:pgMar w:top="1440"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2DA"/>
    <w:rsid w:val="00071C33"/>
    <w:rsid w:val="001462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информации об изменениях"/>
    <w:basedOn w:val="a"/>
    <w:next w:val="a"/>
    <w:uiPriority w:val="99"/>
    <w:rPr>
      <w:color w:val="353842"/>
      <w:sz w:val="18"/>
      <w:szCs w:val="18"/>
    </w:rPr>
  </w:style>
  <w:style w:type="paragraph" w:customStyle="1" w:styleId="a6">
    <w:name w:val="Информация об изменениях"/>
    <w:basedOn w:val="a5"/>
    <w:next w:val="a"/>
    <w:uiPriority w:val="99"/>
    <w:pPr>
      <w:spacing w:before="180"/>
      <w:ind w:left="360" w:right="360" w:firstLine="0"/>
    </w:pPr>
    <w:rPr>
      <w:shd w:val="clear" w:color="auto" w:fill="EAEFED"/>
    </w:rPr>
  </w:style>
  <w:style w:type="paragraph" w:customStyle="1" w:styleId="a7">
    <w:name w:val="Текст (справка)"/>
    <w:basedOn w:val="a"/>
    <w:next w:val="a"/>
    <w:uiPriority w:val="99"/>
    <w:pPr>
      <w:ind w:left="170" w:right="170" w:firstLine="0"/>
      <w:jc w:val="left"/>
    </w:pPr>
  </w:style>
  <w:style w:type="paragraph" w:customStyle="1" w:styleId="a8">
    <w:name w:val="Комментарий"/>
    <w:basedOn w:val="a7"/>
    <w:next w:val="a"/>
    <w:uiPriority w:val="99"/>
    <w:pPr>
      <w:spacing w:before="75"/>
      <w:ind w:right="0"/>
      <w:jc w:val="both"/>
    </w:pPr>
    <w:rPr>
      <w:color w:val="353842"/>
      <w:shd w:val="clear" w:color="auto" w:fill="F0F0F0"/>
    </w:rPr>
  </w:style>
  <w:style w:type="paragraph" w:customStyle="1" w:styleId="a9">
    <w:name w:val="Информация об изменениях документа"/>
    <w:basedOn w:val="a8"/>
    <w:next w:val="a"/>
    <w:uiPriority w:val="99"/>
    <w:rPr>
      <w:i/>
      <w:iCs/>
    </w:rPr>
  </w:style>
  <w:style w:type="paragraph" w:customStyle="1" w:styleId="aa">
    <w:name w:val="Нормальный (таблица)"/>
    <w:basedOn w:val="a"/>
    <w:next w:val="a"/>
    <w:uiPriority w:val="99"/>
    <w:pPr>
      <w:ind w:firstLine="0"/>
    </w:pPr>
  </w:style>
  <w:style w:type="paragraph" w:customStyle="1" w:styleId="ab">
    <w:name w:val="Таблицы (моноширинный)"/>
    <w:basedOn w:val="a"/>
    <w:next w:val="a"/>
    <w:uiPriority w:val="99"/>
    <w:pPr>
      <w:ind w:firstLine="0"/>
      <w:jc w:val="left"/>
    </w:pPr>
    <w:rPr>
      <w:rFonts w:ascii="Courier New" w:hAnsi="Courier New" w:cs="Courier New"/>
    </w:rPr>
  </w:style>
  <w:style w:type="paragraph" w:customStyle="1" w:styleId="ac">
    <w:name w:val="Подзаголовок для информации об изменениях"/>
    <w:basedOn w:val="a5"/>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информации об изменениях"/>
    <w:basedOn w:val="a"/>
    <w:next w:val="a"/>
    <w:uiPriority w:val="99"/>
    <w:rPr>
      <w:color w:val="353842"/>
      <w:sz w:val="18"/>
      <w:szCs w:val="18"/>
    </w:rPr>
  </w:style>
  <w:style w:type="paragraph" w:customStyle="1" w:styleId="a6">
    <w:name w:val="Информация об изменениях"/>
    <w:basedOn w:val="a5"/>
    <w:next w:val="a"/>
    <w:uiPriority w:val="99"/>
    <w:pPr>
      <w:spacing w:before="180"/>
      <w:ind w:left="360" w:right="360" w:firstLine="0"/>
    </w:pPr>
    <w:rPr>
      <w:shd w:val="clear" w:color="auto" w:fill="EAEFED"/>
    </w:rPr>
  </w:style>
  <w:style w:type="paragraph" w:customStyle="1" w:styleId="a7">
    <w:name w:val="Текст (справка)"/>
    <w:basedOn w:val="a"/>
    <w:next w:val="a"/>
    <w:uiPriority w:val="99"/>
    <w:pPr>
      <w:ind w:left="170" w:right="170" w:firstLine="0"/>
      <w:jc w:val="left"/>
    </w:pPr>
  </w:style>
  <w:style w:type="paragraph" w:customStyle="1" w:styleId="a8">
    <w:name w:val="Комментарий"/>
    <w:basedOn w:val="a7"/>
    <w:next w:val="a"/>
    <w:uiPriority w:val="99"/>
    <w:pPr>
      <w:spacing w:before="75"/>
      <w:ind w:right="0"/>
      <w:jc w:val="both"/>
    </w:pPr>
    <w:rPr>
      <w:color w:val="353842"/>
      <w:shd w:val="clear" w:color="auto" w:fill="F0F0F0"/>
    </w:rPr>
  </w:style>
  <w:style w:type="paragraph" w:customStyle="1" w:styleId="a9">
    <w:name w:val="Информация об изменениях документа"/>
    <w:basedOn w:val="a8"/>
    <w:next w:val="a"/>
    <w:uiPriority w:val="99"/>
    <w:rPr>
      <w:i/>
      <w:iCs/>
    </w:rPr>
  </w:style>
  <w:style w:type="paragraph" w:customStyle="1" w:styleId="aa">
    <w:name w:val="Нормальный (таблица)"/>
    <w:basedOn w:val="a"/>
    <w:next w:val="a"/>
    <w:uiPriority w:val="99"/>
    <w:pPr>
      <w:ind w:firstLine="0"/>
    </w:pPr>
  </w:style>
  <w:style w:type="paragraph" w:customStyle="1" w:styleId="ab">
    <w:name w:val="Таблицы (моноширинный)"/>
    <w:basedOn w:val="a"/>
    <w:next w:val="a"/>
    <w:uiPriority w:val="99"/>
    <w:pPr>
      <w:ind w:firstLine="0"/>
      <w:jc w:val="left"/>
    </w:pPr>
    <w:rPr>
      <w:rFonts w:ascii="Courier New" w:hAnsi="Courier New" w:cs="Courier New"/>
    </w:rPr>
  </w:style>
  <w:style w:type="paragraph" w:customStyle="1" w:styleId="ac">
    <w:name w:val="Подзаголовок для информации об изменениях"/>
    <w:basedOn w:val="a5"/>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19689802.0" TargetMode="External"/><Relationship Id="rId18" Type="http://schemas.openxmlformats.org/officeDocument/2006/relationships/hyperlink" Target="garantF1://70171682.0" TargetMode="External"/><Relationship Id="rId26" Type="http://schemas.openxmlformats.org/officeDocument/2006/relationships/hyperlink" Target="garantF1://70171682.0" TargetMode="External"/><Relationship Id="rId39" Type="http://schemas.openxmlformats.org/officeDocument/2006/relationships/hyperlink" Target="garantF1://10064186.21" TargetMode="External"/><Relationship Id="rId21" Type="http://schemas.openxmlformats.org/officeDocument/2006/relationships/hyperlink" Target="garantF1://12064203.0" TargetMode="External"/><Relationship Id="rId34" Type="http://schemas.openxmlformats.org/officeDocument/2006/relationships/hyperlink" Target="garantF1://12064203.807" TargetMode="External"/><Relationship Id="rId42" Type="http://schemas.openxmlformats.org/officeDocument/2006/relationships/hyperlink" Target="garantF1://10064186.21" TargetMode="External"/><Relationship Id="rId47" Type="http://schemas.openxmlformats.org/officeDocument/2006/relationships/hyperlink" Target="garantF1://76748717.40731" TargetMode="External"/><Relationship Id="rId50" Type="http://schemas.openxmlformats.org/officeDocument/2006/relationships/hyperlink" Target="garantF1://12064203.1303" TargetMode="External"/><Relationship Id="rId55" Type="http://schemas.openxmlformats.org/officeDocument/2006/relationships/hyperlink" Target="garantF1://76748717.40731" TargetMode="External"/><Relationship Id="rId7" Type="http://schemas.openxmlformats.org/officeDocument/2006/relationships/hyperlink" Target="garantF1://70171682.0" TargetMode="External"/><Relationship Id="rId12" Type="http://schemas.openxmlformats.org/officeDocument/2006/relationships/hyperlink" Target="garantF1://8767326.0" TargetMode="External"/><Relationship Id="rId17" Type="http://schemas.openxmlformats.org/officeDocument/2006/relationships/hyperlink" Target="garantF1://70581384.1000" TargetMode="External"/><Relationship Id="rId25" Type="http://schemas.openxmlformats.org/officeDocument/2006/relationships/hyperlink" Target="garantF1://70171682.0" TargetMode="External"/><Relationship Id="rId33" Type="http://schemas.openxmlformats.org/officeDocument/2006/relationships/hyperlink" Target="garantF1://8624936.3" TargetMode="External"/><Relationship Id="rId38" Type="http://schemas.openxmlformats.org/officeDocument/2006/relationships/hyperlink" Target="garantF1://406859456.15" TargetMode="External"/><Relationship Id="rId46" Type="http://schemas.openxmlformats.org/officeDocument/2006/relationships/hyperlink" Target="garantF1://8767326.0" TargetMode="External"/><Relationship Id="rId2" Type="http://schemas.openxmlformats.org/officeDocument/2006/relationships/styles" Target="styles.xml"/><Relationship Id="rId16" Type="http://schemas.openxmlformats.org/officeDocument/2006/relationships/hyperlink" Target="garantF1://76748717.40731" TargetMode="External"/><Relationship Id="rId20" Type="http://schemas.openxmlformats.org/officeDocument/2006/relationships/hyperlink" Target="garantF1://70171682.0" TargetMode="External"/><Relationship Id="rId29" Type="http://schemas.openxmlformats.org/officeDocument/2006/relationships/hyperlink" Target="garantF1://8624936.3" TargetMode="External"/><Relationship Id="rId41" Type="http://schemas.openxmlformats.org/officeDocument/2006/relationships/hyperlink" Target="garantF1://10002673.21" TargetMode="External"/><Relationship Id="rId54" Type="http://schemas.openxmlformats.org/officeDocument/2006/relationships/hyperlink" Target="garantF1://8750138.1" TargetMode="External"/><Relationship Id="rId1" Type="http://schemas.openxmlformats.org/officeDocument/2006/relationships/numbering" Target="numbering.xml"/><Relationship Id="rId6" Type="http://schemas.openxmlformats.org/officeDocument/2006/relationships/hyperlink" Target="garantF1://12064203.8" TargetMode="External"/><Relationship Id="rId11" Type="http://schemas.openxmlformats.org/officeDocument/2006/relationships/hyperlink" Target="garantF1://8624936.0" TargetMode="External"/><Relationship Id="rId24" Type="http://schemas.openxmlformats.org/officeDocument/2006/relationships/hyperlink" Target="garantF1://70171682.0" TargetMode="External"/><Relationship Id="rId32" Type="http://schemas.openxmlformats.org/officeDocument/2006/relationships/hyperlink" Target="garantF1://72581346.7" TargetMode="External"/><Relationship Id="rId37" Type="http://schemas.openxmlformats.org/officeDocument/2006/relationships/hyperlink" Target="garantF1://406859456.15" TargetMode="External"/><Relationship Id="rId40" Type="http://schemas.openxmlformats.org/officeDocument/2006/relationships/hyperlink" Target="garantF1://57313333.0" TargetMode="External"/><Relationship Id="rId45" Type="http://schemas.openxmlformats.org/officeDocument/2006/relationships/hyperlink" Target="garantF1://19689802.0" TargetMode="External"/><Relationship Id="rId53" Type="http://schemas.openxmlformats.org/officeDocument/2006/relationships/hyperlink" Target="garantF1://76748717.40731"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garantF1://19692838.0" TargetMode="External"/><Relationship Id="rId23" Type="http://schemas.openxmlformats.org/officeDocument/2006/relationships/hyperlink" Target="garantF1://70171682.0" TargetMode="External"/><Relationship Id="rId28" Type="http://schemas.openxmlformats.org/officeDocument/2006/relationships/hyperlink" Target="garantF1://8624936.3" TargetMode="External"/><Relationship Id="rId36" Type="http://schemas.openxmlformats.org/officeDocument/2006/relationships/hyperlink" Target="garantF1://12025268.192" TargetMode="External"/><Relationship Id="rId49" Type="http://schemas.openxmlformats.org/officeDocument/2006/relationships/hyperlink" Target="garantF1://76748717.40731" TargetMode="External"/><Relationship Id="rId57" Type="http://schemas.openxmlformats.org/officeDocument/2006/relationships/fontTable" Target="fontTable.xml"/><Relationship Id="rId10" Type="http://schemas.openxmlformats.org/officeDocument/2006/relationships/hyperlink" Target="garantF1://71137744.0" TargetMode="External"/><Relationship Id="rId19" Type="http://schemas.openxmlformats.org/officeDocument/2006/relationships/hyperlink" Target="garantF1://8624936.3" TargetMode="External"/><Relationship Id="rId31" Type="http://schemas.openxmlformats.org/officeDocument/2006/relationships/hyperlink" Target="garantF1://406859456.15" TargetMode="External"/><Relationship Id="rId44" Type="http://schemas.openxmlformats.org/officeDocument/2006/relationships/hyperlink" Target="garantF1://8767326.2" TargetMode="External"/><Relationship Id="rId52" Type="http://schemas.openxmlformats.org/officeDocument/2006/relationships/hyperlink" Target="garantF1://76748717.40731" TargetMode="External"/><Relationship Id="rId4" Type="http://schemas.openxmlformats.org/officeDocument/2006/relationships/settings" Target="settings.xml"/><Relationship Id="rId9" Type="http://schemas.openxmlformats.org/officeDocument/2006/relationships/hyperlink" Target="garantF1://86367.600" TargetMode="External"/><Relationship Id="rId14" Type="http://schemas.openxmlformats.org/officeDocument/2006/relationships/hyperlink" Target="garantF1://8750190.1" TargetMode="External"/><Relationship Id="rId22" Type="http://schemas.openxmlformats.org/officeDocument/2006/relationships/hyperlink" Target="garantF1://70171682.0" TargetMode="External"/><Relationship Id="rId27" Type="http://schemas.openxmlformats.org/officeDocument/2006/relationships/hyperlink" Target="garantF1://70171682.0" TargetMode="External"/><Relationship Id="rId30" Type="http://schemas.openxmlformats.org/officeDocument/2006/relationships/hyperlink" Target="garantF1://401383627.7" TargetMode="External"/><Relationship Id="rId35" Type="http://schemas.openxmlformats.org/officeDocument/2006/relationships/hyperlink" Target="garantF1://10002673.5" TargetMode="External"/><Relationship Id="rId43" Type="http://schemas.openxmlformats.org/officeDocument/2006/relationships/hyperlink" Target="garantF1://8750190.1" TargetMode="External"/><Relationship Id="rId48" Type="http://schemas.openxmlformats.org/officeDocument/2006/relationships/hyperlink" Target="garantF1://76748717.40731" TargetMode="External"/><Relationship Id="rId56" Type="http://schemas.openxmlformats.org/officeDocument/2006/relationships/hyperlink" Target="garantF1://76748717.40731" TargetMode="External"/><Relationship Id="rId8" Type="http://schemas.openxmlformats.org/officeDocument/2006/relationships/hyperlink" Target="garantF1://70272954.2" TargetMode="External"/><Relationship Id="rId51" Type="http://schemas.openxmlformats.org/officeDocument/2006/relationships/hyperlink" Target="garantF1://12064203.1303"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7847</Words>
  <Characters>44732</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52475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Хатыленко Алёна Александровна</cp:lastModifiedBy>
  <cp:revision>2</cp:revision>
  <dcterms:created xsi:type="dcterms:W3CDTF">2026-04-09T08:49:00Z</dcterms:created>
  <dcterms:modified xsi:type="dcterms:W3CDTF">2026-04-09T08:49:00Z</dcterms:modified>
</cp:coreProperties>
</file>