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7357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096276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850"/>
        <w:gridCol w:w="3724"/>
      </w:tblGrid>
      <w:tr w:rsidR="009416DA" w:rsidRPr="00E335AA" w:rsidTr="00151AE7">
        <w:trPr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21.05.2026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1607-р/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51AE7">
        <w:trPr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51AE7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151AE7">
            <w:pPr>
              <w:jc w:val="both"/>
            </w:pPr>
            <w:r>
              <w:t xml:space="preserve">О внесении изменений </w:t>
            </w:r>
            <w:r w:rsidR="00151AE7">
              <w:br/>
            </w:r>
            <w:r>
              <w:t xml:space="preserve">в распоряжение Администрации Златоустовского городского округа </w:t>
            </w:r>
            <w:r w:rsidR="00151AE7">
              <w:br/>
            </w:r>
            <w:r>
              <w:t>от</w:t>
            </w:r>
            <w:r w:rsidR="00151AE7">
              <w:t xml:space="preserve"> </w:t>
            </w:r>
            <w:r>
              <w:t>26.12.2025</w:t>
            </w:r>
            <w:r w:rsidR="00151AE7">
              <w:t> </w:t>
            </w:r>
            <w:r>
              <w:t>г №</w:t>
            </w:r>
            <w:r w:rsidR="00151AE7">
              <w:t> </w:t>
            </w:r>
            <w:r>
              <w:t>4925-р/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151AE7">
              <w:br/>
            </w:r>
            <w:r>
              <w:t>«Об утверждении календарного плана муниципальных официальных</w:t>
            </w:r>
            <w:r w:rsidR="00151AE7">
              <w:t xml:space="preserve"> </w:t>
            </w:r>
            <w:r>
              <w:t xml:space="preserve">физкультурных мероприятий </w:t>
            </w:r>
            <w:r w:rsidR="00151AE7">
              <w:br/>
            </w:r>
            <w:r>
              <w:t xml:space="preserve">и спортивных мероприятий Златоустовского городского округа </w:t>
            </w:r>
            <w:r w:rsidR="00151AE7">
              <w:br/>
            </w:r>
            <w:r>
              <w:t>на 2026 год»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151AE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51AE7" w:rsidRDefault="00151AE7" w:rsidP="009416DA">
      <w:pPr>
        <w:widowControl w:val="0"/>
        <w:ind w:firstLine="709"/>
        <w:jc w:val="both"/>
      </w:pPr>
    </w:p>
    <w:p w:rsidR="00151AE7" w:rsidRDefault="00151AE7" w:rsidP="00151AE7">
      <w:pPr>
        <w:widowControl w:val="0"/>
        <w:ind w:firstLine="709"/>
        <w:jc w:val="both"/>
      </w:pPr>
      <w:r>
        <w:t xml:space="preserve">В целях исполнения муниципальной программы «Развитие физической культуры и спорта в Златоустовском городском округе», утверждённой постановлением Администрации Златоустовского городского округа </w:t>
      </w:r>
      <w:r w:rsidR="0037133B">
        <w:br/>
      </w:r>
      <w:r>
        <w:t>от 30.12.2015 года № 524-</w:t>
      </w:r>
      <w:r w:rsidR="0037133B">
        <w:t>П</w:t>
      </w:r>
      <w:r>
        <w:t>:</w:t>
      </w:r>
    </w:p>
    <w:p w:rsidR="00151AE7" w:rsidRDefault="00151AE7" w:rsidP="00151AE7">
      <w:pPr>
        <w:widowControl w:val="0"/>
        <w:ind w:firstLine="709"/>
        <w:jc w:val="both"/>
      </w:pPr>
      <w:r>
        <w:t>1. Внести в приложение к распоряжению Администрации Златоустовского городского округа от 26.12.2025</w:t>
      </w:r>
      <w:r w:rsidR="0037133B">
        <w:t> </w:t>
      </w:r>
      <w:r>
        <w:t>г</w:t>
      </w:r>
      <w:r w:rsidR="0037133B">
        <w:t>.</w:t>
      </w:r>
      <w:r>
        <w:t xml:space="preserve"> № 4925-р/</w:t>
      </w:r>
      <w:proofErr w:type="gramStart"/>
      <w:r>
        <w:t>АДМ</w:t>
      </w:r>
      <w:proofErr w:type="gramEnd"/>
      <w:r>
        <w:t xml:space="preserve"> </w:t>
      </w:r>
      <w:r w:rsidR="0037133B">
        <w:br/>
      </w:r>
      <w:r>
        <w:t>«Об утверждении календарного плана муниципальных официальных физкультурных мероприятий и спортивных мероприятий Златоустовского городского округа на 2026 год» следующие изменения:</w:t>
      </w:r>
    </w:p>
    <w:p w:rsidR="009416DA" w:rsidRDefault="00151AE7" w:rsidP="00151AE7">
      <w:pPr>
        <w:widowControl w:val="0"/>
        <w:ind w:firstLine="709"/>
        <w:jc w:val="both"/>
      </w:pPr>
      <w:r>
        <w:t>1) раздел «ФИЗКУЛЬТУРНО-МАССОВЫЕ МЕРОПРИЯТИЯ» дополнить строкой 154-1 следующего содержания:</w:t>
      </w:r>
    </w:p>
    <w:tbl>
      <w:tblPr>
        <w:tblpPr w:leftFromText="180" w:rightFromText="180" w:vertAnchor="text" w:tblpXSpec="center" w:tblpY="1"/>
        <w:tblOverlap w:val="never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44"/>
        <w:gridCol w:w="1418"/>
        <w:gridCol w:w="4110"/>
      </w:tblGrid>
      <w:tr w:rsidR="00151AE7" w:rsidRPr="00151AE7" w:rsidTr="00151A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AE7" w:rsidRDefault="00151AE7" w:rsidP="00151AE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51AE7">
              <w:rPr>
                <w:sz w:val="24"/>
                <w:szCs w:val="24"/>
              </w:rPr>
              <w:t xml:space="preserve">№ </w:t>
            </w:r>
          </w:p>
          <w:p w:rsidR="00151AE7" w:rsidRPr="00151AE7" w:rsidRDefault="00151AE7" w:rsidP="00151AE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gramStart"/>
            <w:r w:rsidRPr="00151AE7">
              <w:rPr>
                <w:sz w:val="24"/>
                <w:szCs w:val="24"/>
              </w:rPr>
              <w:t>п</w:t>
            </w:r>
            <w:proofErr w:type="gramEnd"/>
            <w:r w:rsidRPr="00151AE7">
              <w:rPr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AE7" w:rsidRPr="00151AE7" w:rsidRDefault="00151AE7" w:rsidP="00151AE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51AE7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AE7" w:rsidRPr="00151AE7" w:rsidRDefault="00151AE7" w:rsidP="00151AE7">
            <w:pPr>
              <w:ind w:left="-108"/>
              <w:jc w:val="center"/>
              <w:rPr>
                <w:sz w:val="24"/>
                <w:szCs w:val="24"/>
              </w:rPr>
            </w:pPr>
            <w:r w:rsidRPr="00151AE7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AE7" w:rsidRPr="00151AE7" w:rsidRDefault="00151AE7" w:rsidP="00151AE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proofErr w:type="gramStart"/>
            <w:r w:rsidRPr="00151AE7">
              <w:rPr>
                <w:sz w:val="24"/>
                <w:szCs w:val="24"/>
              </w:rPr>
              <w:t>Ответственные за мероприятия</w:t>
            </w:r>
            <w:proofErr w:type="gramEnd"/>
          </w:p>
        </w:tc>
      </w:tr>
      <w:tr w:rsidR="00151AE7" w:rsidRPr="00151AE7" w:rsidTr="00151AE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AE7" w:rsidRPr="00151AE7" w:rsidRDefault="00151AE7" w:rsidP="00151AE7">
            <w:pPr>
              <w:tabs>
                <w:tab w:val="left" w:pos="0"/>
              </w:tabs>
              <w:ind w:left="85" w:right="-57" w:hanging="142"/>
              <w:jc w:val="center"/>
              <w:rPr>
                <w:sz w:val="24"/>
                <w:szCs w:val="24"/>
              </w:rPr>
            </w:pPr>
            <w:r w:rsidRPr="00151AE7">
              <w:rPr>
                <w:bCs/>
                <w:color w:val="000000"/>
                <w:sz w:val="24"/>
                <w:szCs w:val="24"/>
              </w:rPr>
              <w:t>154-1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AE7" w:rsidRPr="00151AE7" w:rsidRDefault="00151AE7" w:rsidP="00151AE7">
            <w:pPr>
              <w:tabs>
                <w:tab w:val="left" w:pos="-108"/>
              </w:tabs>
              <w:ind w:left="-108" w:right="-108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151AE7">
              <w:rPr>
                <w:bCs/>
                <w:color w:val="000000"/>
                <w:sz w:val="24"/>
                <w:szCs w:val="24"/>
              </w:rPr>
              <w:t xml:space="preserve">Товарищеский матч по хоккею </w:t>
            </w:r>
            <w:r>
              <w:rPr>
                <w:bCs/>
                <w:color w:val="000000"/>
                <w:sz w:val="24"/>
                <w:szCs w:val="24"/>
              </w:rPr>
              <w:br/>
              <w:t xml:space="preserve">   </w:t>
            </w:r>
            <w:r w:rsidRPr="00151AE7">
              <w:rPr>
                <w:bCs/>
                <w:color w:val="000000"/>
                <w:sz w:val="24"/>
                <w:szCs w:val="24"/>
              </w:rPr>
              <w:t>с шайбой «Область Трактора»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AE7" w:rsidRPr="00151AE7" w:rsidRDefault="00151AE7" w:rsidP="00151AE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51AE7">
              <w:rPr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BCA" w:rsidRDefault="00151AE7" w:rsidP="002D1BCA">
            <w:pPr>
              <w:tabs>
                <w:tab w:val="left" w:pos="-250"/>
              </w:tabs>
              <w:ind w:left="-132" w:right="-216"/>
              <w:jc w:val="center"/>
              <w:rPr>
                <w:sz w:val="24"/>
                <w:szCs w:val="24"/>
              </w:rPr>
            </w:pPr>
            <w:r w:rsidRPr="00151AE7">
              <w:rPr>
                <w:sz w:val="24"/>
                <w:szCs w:val="24"/>
              </w:rPr>
              <w:t>Муниципальное автоно</w:t>
            </w:r>
            <w:r>
              <w:rPr>
                <w:sz w:val="24"/>
                <w:szCs w:val="24"/>
              </w:rPr>
              <w:t xml:space="preserve">мное </w:t>
            </w:r>
            <w:r>
              <w:rPr>
                <w:sz w:val="24"/>
                <w:szCs w:val="24"/>
              </w:rPr>
              <w:br/>
              <w:t xml:space="preserve">учреждение </w:t>
            </w:r>
            <w:proofErr w:type="gramStart"/>
            <w:r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151AE7" w:rsidRPr="00151AE7" w:rsidRDefault="00151AE7" w:rsidP="002D1BCA">
            <w:pPr>
              <w:tabs>
                <w:tab w:val="left" w:pos="-250"/>
              </w:tabs>
              <w:ind w:left="-132" w:right="-216" w:hanging="118"/>
              <w:jc w:val="center"/>
              <w:rPr>
                <w:sz w:val="24"/>
                <w:szCs w:val="24"/>
              </w:rPr>
            </w:pPr>
            <w:r w:rsidRPr="00151AE7">
              <w:rPr>
                <w:sz w:val="24"/>
                <w:szCs w:val="24"/>
              </w:rPr>
              <w:t xml:space="preserve">образования «Спортивная школа </w:t>
            </w:r>
            <w:r w:rsidR="002D1BCA">
              <w:rPr>
                <w:sz w:val="24"/>
                <w:szCs w:val="24"/>
              </w:rPr>
              <w:t>«</w:t>
            </w:r>
            <w:r w:rsidRPr="00151AE7">
              <w:rPr>
                <w:sz w:val="24"/>
                <w:szCs w:val="24"/>
              </w:rPr>
              <w:t>7»</w:t>
            </w:r>
          </w:p>
        </w:tc>
      </w:tr>
    </w:tbl>
    <w:p w:rsidR="00151AE7" w:rsidRDefault="0037133B" w:rsidP="00151AE7">
      <w:pPr>
        <w:widowControl w:val="0"/>
        <w:ind w:firstLine="709"/>
        <w:jc w:val="both"/>
      </w:pPr>
      <w:r>
        <w:t>2</w:t>
      </w:r>
      <w:r w:rsidR="00151AE7">
        <w:t>. Пресс-службе Администрации Златоустовского городского округа (</w:t>
      </w:r>
      <w:proofErr w:type="spellStart"/>
      <w:r w:rsidR="00151AE7">
        <w:t>Семёновой</w:t>
      </w:r>
      <w:proofErr w:type="spellEnd"/>
      <w:r w:rsidR="00151AE7"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51AE7" w:rsidRDefault="0037133B" w:rsidP="00151AE7">
      <w:pPr>
        <w:widowControl w:val="0"/>
        <w:ind w:firstLine="709"/>
        <w:jc w:val="both"/>
      </w:pPr>
      <w:r>
        <w:lastRenderedPageBreak/>
        <w:t>3</w:t>
      </w:r>
      <w:r w:rsidR="00151AE7">
        <w:t xml:space="preserve">. Организацию выполнения настоящего распоряжения возложить </w:t>
      </w:r>
      <w:r w:rsidR="00151AE7">
        <w:br/>
        <w:t xml:space="preserve">на начальника Управления по физической культуре и спорту Златоустовского городского округа </w:t>
      </w:r>
      <w:proofErr w:type="spellStart"/>
      <w:r w:rsidR="00151AE7">
        <w:t>Накорякова</w:t>
      </w:r>
      <w:proofErr w:type="spellEnd"/>
      <w:r w:rsidR="00151AE7">
        <w:t xml:space="preserve"> П.М.</w:t>
      </w:r>
    </w:p>
    <w:p w:rsidR="00151AE7" w:rsidRDefault="0037133B" w:rsidP="00151AE7">
      <w:pPr>
        <w:widowControl w:val="0"/>
        <w:ind w:firstLine="709"/>
        <w:jc w:val="both"/>
      </w:pPr>
      <w:r>
        <w:t>4</w:t>
      </w:r>
      <w:r w:rsidR="00151AE7">
        <w:t>. </w:t>
      </w:r>
      <w:proofErr w:type="gramStart"/>
      <w:r w:rsidRPr="0037133B">
        <w:t>Контроль за</w:t>
      </w:r>
      <w:proofErr w:type="gramEnd"/>
      <w:r w:rsidRPr="0037133B">
        <w:t xml:space="preserve"> выполнением настоящего распоряжения возложить </w:t>
      </w:r>
      <w:r w:rsidRPr="0037133B">
        <w:br/>
        <w:t xml:space="preserve">на заместителя Главы Златоустовского городского округа по социальным вопросам </w:t>
      </w:r>
      <w:proofErr w:type="spellStart"/>
      <w:r w:rsidRPr="0037133B">
        <w:t>Ширкову</w:t>
      </w:r>
      <w:proofErr w:type="spellEnd"/>
      <w:r w:rsidRPr="0037133B">
        <w:t xml:space="preserve"> Н.А.</w:t>
      </w:r>
      <w:r w:rsidR="00151AE7">
        <w:t xml:space="preserve">   </w:t>
      </w:r>
    </w:p>
    <w:p w:rsidR="0037133B" w:rsidRDefault="0037133B" w:rsidP="0037133B">
      <w:pPr>
        <w:widowControl w:val="0"/>
        <w:ind w:firstLine="709"/>
        <w:jc w:val="both"/>
      </w:pPr>
      <w:r>
        <w:t xml:space="preserve">5. Настоящее распоряжение вступает в силу </w:t>
      </w:r>
      <w:proofErr w:type="gramStart"/>
      <w:r>
        <w:t>с даты подписания</w:t>
      </w:r>
      <w:proofErr w:type="gramEnd"/>
      <w:r>
        <w:t xml:space="preserve"> </w:t>
      </w:r>
      <w:r>
        <w:br/>
        <w:t>и распространяет свое действие на правоотношения, возникшие с 01 апреля 2026 года.</w:t>
      </w:r>
    </w:p>
    <w:p w:rsidR="00151AE7" w:rsidRDefault="00151AE7" w:rsidP="00151AE7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51AE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33F0D2B" wp14:editId="74E8ECB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78" w:rsidRDefault="00C73578">
      <w:r>
        <w:separator/>
      </w:r>
    </w:p>
  </w:endnote>
  <w:endnote w:type="continuationSeparator" w:id="0">
    <w:p w:rsidR="00C73578" w:rsidRDefault="00C7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Вр-492127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Вр-492127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78" w:rsidRDefault="00C73578">
      <w:r>
        <w:separator/>
      </w:r>
    </w:p>
  </w:footnote>
  <w:footnote w:type="continuationSeparator" w:id="0">
    <w:p w:rsidR="00C73578" w:rsidRDefault="00C73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2610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383D"/>
    <w:rsid w:val="00137AA8"/>
    <w:rsid w:val="0014013E"/>
    <w:rsid w:val="00151AE7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1BCA"/>
    <w:rsid w:val="002D62C6"/>
    <w:rsid w:val="002E28F0"/>
    <w:rsid w:val="002E3A7A"/>
    <w:rsid w:val="00304C55"/>
    <w:rsid w:val="00312884"/>
    <w:rsid w:val="00323C28"/>
    <w:rsid w:val="00326108"/>
    <w:rsid w:val="0033219B"/>
    <w:rsid w:val="00333372"/>
    <w:rsid w:val="00344CA8"/>
    <w:rsid w:val="0034630A"/>
    <w:rsid w:val="0035057F"/>
    <w:rsid w:val="00361EC7"/>
    <w:rsid w:val="003678C6"/>
    <w:rsid w:val="0037133B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7EA2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15C2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73578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2026-05-22T08:46:00Z</dcterms:created>
  <dcterms:modified xsi:type="dcterms:W3CDTF">2026-05-22T08:46:00Z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