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1C39BE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18.15pt;margin-top:-15.6pt;width:46.15pt;height:50.4pt;z-index:251657728;visibility:visible;mso-wrap-edited:f;mso-position-horizontal-relative:margin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21613865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8A005C" w:rsidRDefault="00DC242D" w:rsidP="00CC4E26">
      <w:pPr>
        <w:jc w:val="center"/>
        <w:rPr>
          <w:b/>
          <w:sz w:val="16"/>
          <w:szCs w:val="16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356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3"/>
        <w:gridCol w:w="540"/>
        <w:gridCol w:w="1445"/>
        <w:gridCol w:w="850"/>
        <w:gridCol w:w="283"/>
        <w:gridCol w:w="3441"/>
        <w:gridCol w:w="283"/>
      </w:tblGrid>
      <w:tr w:rsidR="009416DA" w:rsidRPr="00E335AA" w:rsidTr="008A005C">
        <w:trPr>
          <w:gridAfter w:val="1"/>
          <w:wAfter w:w="283" w:type="dxa"/>
          <w:trHeight w:val="455"/>
        </w:trPr>
        <w:tc>
          <w:tcPr>
            <w:tcW w:w="1702" w:type="dxa"/>
            <w:tcBorders>
              <w:bottom w:val="single" w:sz="4" w:space="0" w:color="auto"/>
            </w:tcBorders>
          </w:tcPr>
          <w:p w:rsidR="009416DA" w:rsidRPr="009416DA" w:rsidRDefault="001C39B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09.10.2025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295" w:type="dxa"/>
            <w:gridSpan w:val="2"/>
            <w:tcBorders>
              <w:bottom w:val="single" w:sz="4" w:space="0" w:color="auto"/>
            </w:tcBorders>
          </w:tcPr>
          <w:p w:rsidR="009416DA" w:rsidRPr="009416DA" w:rsidRDefault="001C39B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3694-р/АДМ</w:t>
            </w:r>
          </w:p>
        </w:tc>
        <w:tc>
          <w:tcPr>
            <w:tcW w:w="3724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8A005C">
        <w:trPr>
          <w:gridAfter w:val="1"/>
          <w:wAfter w:w="283" w:type="dxa"/>
          <w:trHeight w:val="439"/>
        </w:trPr>
        <w:tc>
          <w:tcPr>
            <w:tcW w:w="3687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8A005C">
        <w:trPr>
          <w:trHeight w:val="454"/>
        </w:trPr>
        <w:tc>
          <w:tcPr>
            <w:tcW w:w="4820" w:type="dxa"/>
            <w:gridSpan w:val="5"/>
            <w:tcMar>
              <w:left w:w="0" w:type="dxa"/>
            </w:tcMar>
          </w:tcPr>
          <w:p w:rsidR="008D4E9E" w:rsidRDefault="008A005C" w:rsidP="008A005C">
            <w:pPr>
              <w:jc w:val="both"/>
            </w:pPr>
            <w:r>
              <w:t xml:space="preserve">О присуждении городской </w:t>
            </w:r>
            <w:r w:rsidR="008D4E9E">
              <w:t>театральной премии «Бенефис»</w:t>
            </w:r>
          </w:p>
        </w:tc>
        <w:tc>
          <w:tcPr>
            <w:tcW w:w="3724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8A005C" w:rsidRDefault="008A005C" w:rsidP="008A005C">
      <w:pPr>
        <w:widowControl w:val="0"/>
        <w:ind w:firstLine="709"/>
        <w:jc w:val="both"/>
      </w:pPr>
      <w:r>
        <w:t xml:space="preserve">В целях поощрения и поддержки деятелей театра за значительные творческие успехи и достижения в области театрального искусства, </w:t>
      </w:r>
      <w:r>
        <w:br/>
        <w:t xml:space="preserve">в соответствии с Положением «О городской театральной премии «Бенефис», утвержденным постановлением Главы Златоустовского городского округа </w:t>
      </w:r>
      <w:r>
        <w:br/>
        <w:t>от 03 августа 2006 г. № 189-п (в редакции постановления Администрации Златоустовского городского округа Челябинской области от 25 сентября 2017 г. № 415-П) и Протоколом заседания комиссии по присуждению городской театральной  премии «Бенефис» от 07.10.2024 года:</w:t>
      </w:r>
    </w:p>
    <w:p w:rsidR="008A005C" w:rsidRDefault="008A005C" w:rsidP="008A005C">
      <w:pPr>
        <w:widowControl w:val="0"/>
        <w:ind w:firstLine="709"/>
        <w:jc w:val="both"/>
      </w:pPr>
      <w:r>
        <w:t xml:space="preserve">1. За достижение значительных творческих успехов присудить городскую театральную премию «Бенефис» Фаустовой Наталье Владимировне - актрисе драмы, ведущему мастеру сцены государственного бюджетного учреждения культуры Челябинской области «Златоустовский государственный драматический театр «Омнибус». </w:t>
      </w:r>
    </w:p>
    <w:p w:rsidR="008A005C" w:rsidRDefault="008A005C" w:rsidP="008A005C">
      <w:pPr>
        <w:widowControl w:val="0"/>
        <w:ind w:firstLine="709"/>
        <w:jc w:val="both"/>
      </w:pPr>
      <w:r>
        <w:t xml:space="preserve">2. Муниципальному казённому учреждению Управление культуры Златоустовского городского округа (Кудашова А.В.) выплатить Фаустовой Наталье Владимировне городскую театральную премию «Бенефис», </w:t>
      </w:r>
      <w:r>
        <w:br/>
        <w:t>в размере 20 000 рублей из средств бюджета Златоустовского городского округа.</w:t>
      </w:r>
    </w:p>
    <w:p w:rsidR="008A005C" w:rsidRDefault="008A005C" w:rsidP="008A005C">
      <w:pPr>
        <w:widowControl w:val="0"/>
        <w:ind w:firstLine="709"/>
        <w:jc w:val="both"/>
      </w:pPr>
      <w:r>
        <w:t>3. Пресс-службе Администрации Златоустовского городского округа (Семёнова А.Г.) разместить настоящее распоряжение на официальном сайте Златоустовского городского округа в сети «Интернет».</w:t>
      </w:r>
    </w:p>
    <w:p w:rsidR="008A005C" w:rsidRDefault="008A005C" w:rsidP="008A005C">
      <w:pPr>
        <w:widowControl w:val="0"/>
        <w:ind w:firstLine="709"/>
        <w:jc w:val="both"/>
      </w:pPr>
      <w:r>
        <w:t xml:space="preserve">4. Организацию выполнения настоящего распоряжения возложить </w:t>
      </w:r>
      <w:r>
        <w:br/>
        <w:t>на исполняющего обязанности начальника муниципального казённого учреждения Управление культуры Златоустовского городского округа Кудашову А.В.</w:t>
      </w:r>
    </w:p>
    <w:p w:rsidR="009416DA" w:rsidRDefault="008A005C" w:rsidP="008A005C">
      <w:pPr>
        <w:widowControl w:val="0"/>
        <w:ind w:firstLine="709"/>
        <w:jc w:val="both"/>
      </w:pPr>
      <w:r>
        <w:t xml:space="preserve">5. Контроль за выполнением настоящего распоряжения возложить </w:t>
      </w:r>
      <w:r>
        <w:br/>
        <w:t>на заместителя Главы Златоустовского городского округа по социальным вопросам Ширкову Н.А.</w:t>
      </w:r>
      <w:bookmarkStart w:id="0" w:name="_GoBack"/>
      <w:bookmarkEnd w:id="0"/>
    </w:p>
    <w:tbl>
      <w:tblPr>
        <w:tblW w:w="5074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267"/>
      </w:tblGrid>
      <w:tr w:rsidR="001B491C" w:rsidRPr="00E335AA" w:rsidTr="008A005C">
        <w:trPr>
          <w:trHeight w:val="1570"/>
        </w:trPr>
        <w:tc>
          <w:tcPr>
            <w:tcW w:w="4254" w:type="dxa"/>
            <w:vAlign w:val="bottom"/>
          </w:tcPr>
          <w:p w:rsidR="008A005C" w:rsidRDefault="001B491C" w:rsidP="00D36310">
            <w:r>
              <w:t xml:space="preserve">Глава </w:t>
            </w:r>
          </w:p>
          <w:p w:rsidR="001B491C" w:rsidRPr="00E335AA" w:rsidRDefault="001B491C" w:rsidP="00D36310"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О.Ю. Решетников</w:t>
            </w:r>
          </w:p>
        </w:tc>
      </w:tr>
    </w:tbl>
    <w:p w:rsidR="00CF1C4C" w:rsidRPr="00E335AA" w:rsidRDefault="00CF1C4C" w:rsidP="004574CC"/>
    <w:sectPr w:rsidR="00CF1C4C" w:rsidRPr="00E335AA" w:rsidSect="0097543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284" w:left="1701" w:header="283" w:footer="283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5C1" w:rsidRDefault="009375C1">
      <w:r>
        <w:separator/>
      </w:r>
    </w:p>
  </w:endnote>
  <w:endnote w:type="continuationSeparator" w:id="1">
    <w:p w:rsidR="009375C1" w:rsidRDefault="00937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Вр-453248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Вр-453248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5C1" w:rsidRDefault="009375C1">
      <w:r>
        <w:separator/>
      </w:r>
    </w:p>
  </w:footnote>
  <w:footnote w:type="continuationSeparator" w:id="1">
    <w:p w:rsidR="009375C1" w:rsidRDefault="009375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1C39BE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5112C0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958D9"/>
    <w:rsid w:val="001A2C0F"/>
    <w:rsid w:val="001A2CD3"/>
    <w:rsid w:val="001A430E"/>
    <w:rsid w:val="001B491C"/>
    <w:rsid w:val="001B5D7C"/>
    <w:rsid w:val="001C1A94"/>
    <w:rsid w:val="001C39BE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12C0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005C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375C1"/>
    <w:rsid w:val="009416DA"/>
    <w:rsid w:val="00941FDB"/>
    <w:rsid w:val="00970691"/>
    <w:rsid w:val="00975432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06490"/>
    <w:rsid w:val="00D218D6"/>
    <w:rsid w:val="00D30D37"/>
    <w:rsid w:val="00D36310"/>
    <w:rsid w:val="00D425CC"/>
    <w:rsid w:val="00D429B7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35D4D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2025-10-10T10:05:00Z</dcterms:created>
  <dcterms:modified xsi:type="dcterms:W3CDTF">2025-10-10T10:05:00Z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