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6E25EC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5203397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428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540"/>
        <w:gridCol w:w="1445"/>
        <w:gridCol w:w="448"/>
        <w:gridCol w:w="402"/>
        <w:gridCol w:w="3724"/>
        <w:gridCol w:w="425"/>
      </w:tblGrid>
      <w:tr w:rsidR="009416DA" w:rsidRPr="00E335AA" w:rsidTr="00E44F0E">
        <w:trPr>
          <w:gridAfter w:val="1"/>
          <w:wAfter w:w="425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03.04.2025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1145-р/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E44F0E">
        <w:trPr>
          <w:gridAfter w:val="1"/>
          <w:wAfter w:w="425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E44F0E">
        <w:trPr>
          <w:trHeight w:val="454"/>
        </w:trPr>
        <w:tc>
          <w:tcPr>
            <w:tcW w:w="4536" w:type="dxa"/>
            <w:gridSpan w:val="5"/>
            <w:tcMar>
              <w:left w:w="0" w:type="dxa"/>
            </w:tcMar>
          </w:tcPr>
          <w:p w:rsidR="008D4E9E" w:rsidRDefault="00E44F0E" w:rsidP="00C47480">
            <w:pPr>
              <w:jc w:val="both"/>
            </w:pPr>
            <w:r>
              <w:t xml:space="preserve">О временном прекращении </w:t>
            </w:r>
            <w:r w:rsidR="00C47480" w:rsidRPr="00C47480">
              <w:t>движения транспортных средств на период проведения работ по устройству во</w:t>
            </w:r>
            <w:r>
              <w:t xml:space="preserve">допропускной трубы в районе </w:t>
            </w:r>
            <w:r>
              <w:br/>
              <w:t>ул. </w:t>
            </w:r>
            <w:r w:rsidR="00C47480" w:rsidRPr="00C47480">
              <w:t>Малая Балашиха № 9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C47480" w:rsidRDefault="00C47480" w:rsidP="009416DA">
      <w:pPr>
        <w:widowControl w:val="0"/>
        <w:ind w:firstLine="709"/>
        <w:jc w:val="both"/>
      </w:pPr>
    </w:p>
    <w:p w:rsidR="00C47480" w:rsidRDefault="00C47480" w:rsidP="00C47480">
      <w:pPr>
        <w:widowControl w:val="0"/>
        <w:ind w:firstLine="709"/>
        <w:jc w:val="both"/>
      </w:pPr>
      <w:r>
        <w:t xml:space="preserve">В целях обеспечения безопасности дорожного движения в период проведения работ по устройству водопропускной трубы, в соответствии </w:t>
      </w:r>
      <w:r>
        <w:br/>
        <w:t xml:space="preserve">с пунктом 4 статьи 6 Федерального закона «О безопасности дорожного движения»,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Федерации»: </w:t>
      </w:r>
    </w:p>
    <w:p w:rsidR="00C47480" w:rsidRDefault="00C47480" w:rsidP="00C47480">
      <w:pPr>
        <w:widowControl w:val="0"/>
        <w:ind w:firstLine="709"/>
        <w:jc w:val="both"/>
      </w:pPr>
      <w:r>
        <w:t xml:space="preserve">1. Организовать в период проведения работ с 27.03.2025 г. до окончания работ временное прекращение движения транспортных средств на участке автомобильной дороги города Златоуста по ул. </w:t>
      </w:r>
      <w:r w:rsidR="00F66FB0">
        <w:t>Малая Балашиха,</w:t>
      </w:r>
      <w:r w:rsidR="00F66FB0" w:rsidRPr="00F66FB0">
        <w:t xml:space="preserve"> восточнее дома № 9.</w:t>
      </w:r>
    </w:p>
    <w:p w:rsidR="00C47480" w:rsidRDefault="00C47480" w:rsidP="00C47480">
      <w:pPr>
        <w:widowControl w:val="0"/>
        <w:ind w:firstLine="709"/>
        <w:jc w:val="both"/>
      </w:pPr>
      <w:r>
        <w:t xml:space="preserve">2. Рекомендовать начальнику Отдела Государственной инспекции безопасности дорожного движения по Златоустовскому городскому округу майору полиции </w:t>
      </w:r>
      <w:proofErr w:type="spellStart"/>
      <w:r>
        <w:t>Ярушину</w:t>
      </w:r>
      <w:proofErr w:type="spellEnd"/>
      <w:r>
        <w:t xml:space="preserve"> Е.М.:</w:t>
      </w:r>
    </w:p>
    <w:p w:rsidR="00C47480" w:rsidRDefault="00C47480" w:rsidP="00C47480">
      <w:pPr>
        <w:widowControl w:val="0"/>
        <w:ind w:firstLine="709"/>
        <w:jc w:val="both"/>
      </w:pPr>
      <w:r>
        <w:t>- организовать прекращение движения всех видов транспортных средств по ул. Малая Балашиха для обеспечения проведения в городе Златоусте необходимых работ в соответствии с пунктом 1 настоящего распоряжения;</w:t>
      </w:r>
    </w:p>
    <w:p w:rsidR="00C47480" w:rsidRDefault="00C47480" w:rsidP="00C47480">
      <w:pPr>
        <w:widowControl w:val="0"/>
        <w:ind w:firstLine="709"/>
        <w:jc w:val="both"/>
      </w:pPr>
      <w:r>
        <w:t>- принять необходимые меры по обеспечению безопасности участников дорожного движения, регулированию движения транспорта в период проведения работ.</w:t>
      </w:r>
    </w:p>
    <w:p w:rsidR="00C47480" w:rsidRDefault="00C47480" w:rsidP="00C47480">
      <w:pPr>
        <w:widowControl w:val="0"/>
        <w:ind w:firstLine="709"/>
        <w:jc w:val="both"/>
      </w:pPr>
      <w:r>
        <w:t>3. Муниципальному подрядчик</w:t>
      </w:r>
      <w:proofErr w:type="gramStart"/>
      <w:r>
        <w:t>у ООО</w:t>
      </w:r>
      <w:proofErr w:type="gramEnd"/>
      <w:r>
        <w:t> ПК «Реновация», установить временные дорожные знаки для информирования участников движения в связи с прекращением движения всех видов транспорта и временного объездного пути в соответствии с пунктом 1 настоящего распоряжения.</w:t>
      </w:r>
    </w:p>
    <w:p w:rsidR="00C47480" w:rsidRDefault="00C47480" w:rsidP="00C47480">
      <w:pPr>
        <w:widowControl w:val="0"/>
        <w:ind w:firstLine="709"/>
        <w:jc w:val="both"/>
      </w:pPr>
      <w:r>
        <w:t xml:space="preserve">4. Пресс-службе администрации Златоустовского городского округа                </w:t>
      </w:r>
      <w:r>
        <w:lastRenderedPageBreak/>
        <w:t>(</w:t>
      </w:r>
      <w:proofErr w:type="spellStart"/>
      <w:r>
        <w:t>Семёнова</w:t>
      </w:r>
      <w:proofErr w:type="spellEnd"/>
      <w:r>
        <w:t> А.Г.) опубликовать настоящее распоряж</w:t>
      </w:r>
      <w:r w:rsidRPr="00C47480">
        <w:t>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9416DA" w:rsidRDefault="00C47480" w:rsidP="00C47480">
      <w:pPr>
        <w:widowControl w:val="0"/>
        <w:ind w:firstLine="709"/>
        <w:jc w:val="both"/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CD6581" w:rsidRDefault="00CD6581" w:rsidP="00C47480">
      <w:pPr>
        <w:widowControl w:val="0"/>
        <w:ind w:firstLine="709"/>
        <w:jc w:val="both"/>
      </w:pPr>
      <w:r>
        <w:t>6. </w:t>
      </w:r>
      <w:r w:rsidRPr="00CD6581">
        <w:t xml:space="preserve">Распространить действие настоящего распоряжения </w:t>
      </w:r>
      <w:r>
        <w:br/>
      </w:r>
      <w:r w:rsidRPr="00CD6581">
        <w:t>на правоотношения, возникшие с 27.03.2025 года.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C47480">
        <w:trPr>
          <w:trHeight w:val="1570"/>
        </w:trPr>
        <w:tc>
          <w:tcPr>
            <w:tcW w:w="4253" w:type="dxa"/>
            <w:vAlign w:val="bottom"/>
          </w:tcPr>
          <w:p w:rsidR="00C47480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>Златоустовского городского округа по инфраструктуре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350904A8" wp14:editId="360476E6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В.В. Бобылев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Вр-419501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Вр-419501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6E25E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06A20"/>
    <w:rsid w:val="000130F6"/>
    <w:rsid w:val="0001379C"/>
    <w:rsid w:val="00016AE3"/>
    <w:rsid w:val="00027141"/>
    <w:rsid w:val="00033532"/>
    <w:rsid w:val="00060FF0"/>
    <w:rsid w:val="00070CA2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533E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E25EC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61FE2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47480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D6581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44F0E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66FB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2025-04-03T11:35:00Z</dcterms:created>
  <dcterms:modified xsi:type="dcterms:W3CDTF">2025-04-03T11:35:00Z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