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84EE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1114612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28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402"/>
        <w:gridCol w:w="3724"/>
        <w:gridCol w:w="425"/>
      </w:tblGrid>
      <w:tr w:rsidR="009416DA" w:rsidRPr="00E335AA" w:rsidTr="0068378F">
        <w:trPr>
          <w:gridAfter w:val="1"/>
          <w:wAfter w:w="425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10.06.2025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1918-р/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8378F">
        <w:trPr>
          <w:gridAfter w:val="1"/>
          <w:wAfter w:w="425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68378F">
        <w:trPr>
          <w:trHeight w:val="454"/>
        </w:trPr>
        <w:tc>
          <w:tcPr>
            <w:tcW w:w="4536" w:type="dxa"/>
            <w:gridSpan w:val="5"/>
            <w:tcMar>
              <w:left w:w="0" w:type="dxa"/>
            </w:tcMar>
          </w:tcPr>
          <w:p w:rsidR="008D4E9E" w:rsidRDefault="008D4E9E" w:rsidP="0068378F">
            <w:pPr>
              <w:jc w:val="both"/>
            </w:pPr>
            <w:r>
              <w:t>Об утверждении схем расположения земельных уча</w:t>
            </w:r>
            <w:r w:rsidR="0096111F">
              <w:t>с</w:t>
            </w:r>
            <w:r>
              <w:t>тков на кадастровом плане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8378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8378F" w:rsidRDefault="0068378F" w:rsidP="009416DA">
      <w:pPr>
        <w:widowControl w:val="0"/>
        <w:ind w:firstLine="709"/>
        <w:jc w:val="both"/>
      </w:pPr>
    </w:p>
    <w:p w:rsidR="00056711" w:rsidRDefault="00056711" w:rsidP="00056711">
      <w:pPr>
        <w:widowControl w:val="0"/>
        <w:ind w:firstLine="708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>с подпунктом 1 пункта 10 статьи 3.5 Федерального закона от 25.10.2</w:t>
      </w:r>
      <w:r w:rsidR="0096111F">
        <w:t>001 г. № 137 - </w:t>
      </w:r>
      <w:r>
        <w:t xml:space="preserve">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</w:t>
      </w:r>
      <w:r w:rsidR="0096111F">
        <w:t xml:space="preserve"> 15.05.2025 года (протокол № 9):</w:t>
      </w:r>
    </w:p>
    <w:p w:rsidR="00056711" w:rsidRDefault="00056711" w:rsidP="00056711">
      <w:pPr>
        <w:widowControl w:val="0"/>
        <w:ind w:firstLine="708"/>
        <w:jc w:val="both"/>
      </w:pPr>
      <w:r>
        <w:t xml:space="preserve">1. Утвердить схемы расположения земельных участков на кадастровом плане территории из земель населенных пунктов: </w:t>
      </w:r>
    </w:p>
    <w:p w:rsidR="00056711" w:rsidRDefault="00056711" w:rsidP="00056711">
      <w:pPr>
        <w:widowControl w:val="0"/>
        <w:ind w:firstLine="708"/>
        <w:jc w:val="both"/>
      </w:pPr>
      <w:r>
        <w:t xml:space="preserve">- площадью 116 045 кв. метров, </w:t>
      </w:r>
      <w:proofErr w:type="gramStart"/>
      <w:r>
        <w:t>расположенного</w:t>
      </w:r>
      <w:proofErr w:type="gramEnd"/>
      <w:r>
        <w:t xml:space="preserve"> по адресному ориентиру: Челябинская область, г. Златоуст, северо-западнее земельного участка </w:t>
      </w:r>
      <w:r>
        <w:br/>
        <w:t xml:space="preserve">с кадастровым номером 74:25:0201304:347 (участок 1), отдых (рекреация) </w:t>
      </w:r>
      <w:r>
        <w:br/>
        <w:t xml:space="preserve">по заявлению </w:t>
      </w:r>
      <w:proofErr w:type="spellStart"/>
      <w:r>
        <w:t>Корлыханова</w:t>
      </w:r>
      <w:proofErr w:type="spellEnd"/>
      <w:r>
        <w:t xml:space="preserve"> А.А. (приложение 1);</w:t>
      </w:r>
    </w:p>
    <w:p w:rsidR="00056711" w:rsidRDefault="00056711" w:rsidP="00056711">
      <w:pPr>
        <w:widowControl w:val="0"/>
        <w:ind w:firstLine="708"/>
        <w:jc w:val="both"/>
      </w:pPr>
      <w:r>
        <w:t xml:space="preserve">- площадью 105 553 кв. метра, расположенного по адресному ориентиру: Челябинская область, г. Златоуст, северо-западнее земельного участка </w:t>
      </w:r>
      <w:r>
        <w:br/>
        <w:t xml:space="preserve">с кадастровым номером 74:25:0201304:347 (участок 2), отдых (рекреация) </w:t>
      </w:r>
      <w:r>
        <w:br/>
        <w:t xml:space="preserve">по заявлению </w:t>
      </w:r>
      <w:proofErr w:type="spellStart"/>
      <w:r>
        <w:t>Корлыханова</w:t>
      </w:r>
      <w:proofErr w:type="spellEnd"/>
      <w:r>
        <w:t xml:space="preserve"> А.А. (приложение 2).</w:t>
      </w:r>
    </w:p>
    <w:p w:rsidR="00056711" w:rsidRDefault="00056711" w:rsidP="00056711">
      <w:pPr>
        <w:widowControl w:val="0"/>
        <w:ind w:firstLine="708"/>
        <w:jc w:val="both"/>
      </w:pPr>
      <w:r>
        <w:t>2. </w:t>
      </w:r>
      <w:proofErr w:type="spellStart"/>
      <w:r>
        <w:t>Корлыханов</w:t>
      </w:r>
      <w:proofErr w:type="spellEnd"/>
      <w:r>
        <w:t xml:space="preserve"> А.А.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земельных участков.</w:t>
      </w:r>
    </w:p>
    <w:p w:rsidR="00056711" w:rsidRDefault="00056711" w:rsidP="00056711">
      <w:pPr>
        <w:widowControl w:val="0"/>
        <w:ind w:firstLine="708"/>
        <w:jc w:val="both"/>
      </w:pPr>
      <w:r>
        <w:t xml:space="preserve">3. Пресс-службе Администрации Златоустовского городского округа (Семенова А.Г.) </w:t>
      </w:r>
      <w:proofErr w:type="gramStart"/>
      <w:r>
        <w:t>разместить</w:t>
      </w:r>
      <w:proofErr w:type="gramEnd"/>
      <w:r>
        <w:t xml:space="preserve"> настоящ</w:t>
      </w:r>
      <w:r w:rsidR="0096111F">
        <w:t>е</w:t>
      </w:r>
      <w:r>
        <w:t>е распоряжение на официальном сайте Златоустовского городского округа в сети «Интернет».</w:t>
      </w:r>
    </w:p>
    <w:p w:rsidR="00056711" w:rsidRDefault="00056711" w:rsidP="00056711">
      <w:pPr>
        <w:widowControl w:val="0"/>
        <w:ind w:firstLine="708"/>
        <w:jc w:val="both"/>
      </w:pPr>
      <w:r>
        <w:t>4. Срок действия настоящего распоряжения – два года со дня издания.</w:t>
      </w:r>
    </w:p>
    <w:p w:rsidR="00056711" w:rsidRDefault="00056711" w:rsidP="00056711">
      <w:pPr>
        <w:widowControl w:val="0"/>
        <w:ind w:firstLine="708"/>
        <w:jc w:val="both"/>
      </w:pPr>
      <w:r>
        <w:t xml:space="preserve">5. Организацию выполнения настоящего распоряжения возложить </w:t>
      </w:r>
      <w:r>
        <w:br/>
        <w:t>на</w:t>
      </w:r>
      <w:r w:rsidRPr="00505E54">
        <w:t xml:space="preserve"> руководителя органа местного самоуправления</w:t>
      </w:r>
      <w:r>
        <w:t xml:space="preserve"> </w:t>
      </w:r>
      <w:r w:rsidRPr="00505E54">
        <w:t xml:space="preserve">«Комитет по управлению </w:t>
      </w:r>
      <w:r w:rsidRPr="00505E54">
        <w:lastRenderedPageBreak/>
        <w:t>имуществом Златоустовского городского округа» Турову Е.В.</w:t>
      </w:r>
    </w:p>
    <w:p w:rsidR="009416DA" w:rsidRDefault="00056711" w:rsidP="00056711">
      <w:pPr>
        <w:widowControl w:val="0"/>
        <w:ind w:firstLine="708"/>
        <w:jc w:val="both"/>
      </w:pPr>
      <w:r>
        <w:t>6. 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68378F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96111F" w:rsidP="00D36310">
            <w:proofErr w:type="gramStart"/>
            <w:r w:rsidRPr="0096111F">
              <w:t>Исполняющий</w:t>
            </w:r>
            <w:proofErr w:type="gramEnd"/>
            <w:r w:rsidRPr="0096111F">
              <w:t xml:space="preserve">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056711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A669A97" wp14:editId="5D45605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056711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056711" w:rsidRDefault="00056711">
      <w:r>
        <w:br w:type="page"/>
      </w:r>
    </w:p>
    <w:p w:rsidR="00056711" w:rsidRPr="00056711" w:rsidRDefault="00056711" w:rsidP="00056711">
      <w:pPr>
        <w:tabs>
          <w:tab w:val="left" w:pos="5529"/>
        </w:tabs>
        <w:suppressAutoHyphens/>
        <w:ind w:left="5103"/>
        <w:jc w:val="center"/>
      </w:pPr>
      <w:r w:rsidRPr="00056711">
        <w:lastRenderedPageBreak/>
        <w:t>ПРИЛОЖЕНИЕ</w:t>
      </w:r>
      <w:r w:rsidR="001E5FB1">
        <w:t xml:space="preserve"> 1</w:t>
      </w:r>
    </w:p>
    <w:p w:rsidR="00056711" w:rsidRPr="00056711" w:rsidRDefault="00056711" w:rsidP="000567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6711">
        <w:rPr>
          <w:lang w:eastAsia="ar-SA"/>
        </w:rPr>
        <w:t>Утверждено</w:t>
      </w:r>
    </w:p>
    <w:p w:rsidR="00056711" w:rsidRPr="00056711" w:rsidRDefault="00056711" w:rsidP="000567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6711">
        <w:rPr>
          <w:lang w:eastAsia="ar-SA"/>
        </w:rPr>
        <w:t>распоряжением Администрации</w:t>
      </w:r>
    </w:p>
    <w:p w:rsidR="00056711" w:rsidRPr="00056711" w:rsidRDefault="00056711" w:rsidP="00056711">
      <w:pPr>
        <w:ind w:left="5103"/>
        <w:jc w:val="center"/>
      </w:pPr>
      <w:r w:rsidRPr="00056711">
        <w:t>Златоустовского городского округа</w:t>
      </w:r>
    </w:p>
    <w:p w:rsidR="00056711" w:rsidRPr="00056711" w:rsidRDefault="00056711" w:rsidP="00056711">
      <w:pPr>
        <w:suppressAutoHyphens/>
        <w:ind w:left="5103"/>
        <w:jc w:val="center"/>
      </w:pPr>
      <w:r w:rsidRPr="00056711">
        <w:t xml:space="preserve">от </w:t>
      </w:r>
      <w:r w:rsidR="00300EC8">
        <w:t xml:space="preserve">10.06.2025 г. </w:t>
      </w:r>
      <w:r w:rsidRPr="00056711">
        <w:t>№ </w:t>
      </w:r>
      <w:r w:rsidR="00300EC8">
        <w:t>1918-р/АДМ</w:t>
      </w:r>
    </w:p>
    <w:p w:rsidR="00056711" w:rsidRDefault="00056711" w:rsidP="004574CC"/>
    <w:p w:rsidR="00056711" w:rsidRDefault="00056711" w:rsidP="004574CC"/>
    <w:p w:rsidR="00056711" w:rsidRDefault="00056711" w:rsidP="00056711">
      <w:pPr>
        <w:jc w:val="center"/>
      </w:pPr>
      <w:r w:rsidRPr="00056711">
        <w:rPr>
          <w:rFonts w:eastAsia="Calibri"/>
          <w:noProof/>
          <w:sz w:val="24"/>
          <w:szCs w:val="24"/>
        </w:rPr>
        <w:drawing>
          <wp:inline distT="0" distB="0" distL="0" distR="0" wp14:anchorId="3098F42E" wp14:editId="76DC6279">
            <wp:extent cx="5446139" cy="76962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39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B1" w:rsidRDefault="001E5FB1" w:rsidP="00056711">
      <w:pPr>
        <w:jc w:val="center"/>
      </w:pPr>
      <w:r w:rsidRPr="001E5FB1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356E645D" wp14:editId="670D165B">
            <wp:extent cx="5486400" cy="775309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26" cy="77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E5FB1" w:rsidRDefault="001E5FB1">
      <w:r>
        <w:br w:type="page"/>
      </w:r>
    </w:p>
    <w:p w:rsidR="001E5FB1" w:rsidRPr="00056711" w:rsidRDefault="001E5FB1" w:rsidP="001E5FB1">
      <w:pPr>
        <w:tabs>
          <w:tab w:val="left" w:pos="5529"/>
        </w:tabs>
        <w:suppressAutoHyphens/>
        <w:ind w:left="5103"/>
        <w:jc w:val="center"/>
      </w:pPr>
      <w:r w:rsidRPr="00056711">
        <w:lastRenderedPageBreak/>
        <w:t>ПРИЛОЖЕНИЕ</w:t>
      </w:r>
      <w:r>
        <w:t xml:space="preserve"> 2</w:t>
      </w:r>
    </w:p>
    <w:p w:rsidR="001E5FB1" w:rsidRPr="00056711" w:rsidRDefault="001E5FB1" w:rsidP="001E5F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6711">
        <w:rPr>
          <w:lang w:eastAsia="ar-SA"/>
        </w:rPr>
        <w:t>Утверждено</w:t>
      </w:r>
    </w:p>
    <w:p w:rsidR="001E5FB1" w:rsidRPr="00056711" w:rsidRDefault="001E5FB1" w:rsidP="001E5F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6711">
        <w:rPr>
          <w:lang w:eastAsia="ar-SA"/>
        </w:rPr>
        <w:t>распоряжением Администрации</w:t>
      </w:r>
    </w:p>
    <w:p w:rsidR="001E5FB1" w:rsidRPr="00056711" w:rsidRDefault="001E5FB1" w:rsidP="001E5FB1">
      <w:pPr>
        <w:ind w:left="5103"/>
        <w:jc w:val="center"/>
      </w:pPr>
      <w:r w:rsidRPr="00056711">
        <w:t>Златоустовского городского округа</w:t>
      </w:r>
    </w:p>
    <w:p w:rsidR="001E5FB1" w:rsidRPr="00056711" w:rsidRDefault="001E5FB1" w:rsidP="001E5FB1">
      <w:pPr>
        <w:suppressAutoHyphens/>
        <w:ind w:left="5103"/>
        <w:jc w:val="center"/>
      </w:pPr>
      <w:r w:rsidRPr="00056711">
        <w:t xml:space="preserve">от </w:t>
      </w:r>
      <w:r w:rsidR="00284EE9">
        <w:t>10.06.2025 г.</w:t>
      </w:r>
      <w:r w:rsidR="00284EE9">
        <w:t xml:space="preserve"> </w:t>
      </w:r>
      <w:bookmarkStart w:id="0" w:name="_GoBack"/>
      <w:bookmarkEnd w:id="0"/>
      <w:r w:rsidRPr="00056711">
        <w:t>№ </w:t>
      </w:r>
      <w:r w:rsidR="00284EE9">
        <w:t>1918-р/АДМ</w:t>
      </w:r>
    </w:p>
    <w:p w:rsidR="00056711" w:rsidRDefault="00056711" w:rsidP="00056711">
      <w:pPr>
        <w:jc w:val="center"/>
      </w:pPr>
    </w:p>
    <w:p w:rsidR="001E5FB1" w:rsidRDefault="001E5FB1" w:rsidP="00056711">
      <w:pPr>
        <w:jc w:val="center"/>
      </w:pPr>
    </w:p>
    <w:p w:rsidR="001E5FB1" w:rsidRDefault="001E5FB1" w:rsidP="00056711">
      <w:pPr>
        <w:jc w:val="center"/>
      </w:pPr>
      <w:r w:rsidRPr="001E5FB1">
        <w:rPr>
          <w:rFonts w:eastAsia="Calibri"/>
          <w:noProof/>
          <w:sz w:val="24"/>
          <w:szCs w:val="24"/>
        </w:rPr>
        <w:drawing>
          <wp:inline distT="0" distB="0" distL="0" distR="0" wp14:anchorId="60A4A2F1" wp14:editId="270BD909">
            <wp:extent cx="5324813" cy="7524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28" cy="75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B1" w:rsidRDefault="001E5FB1" w:rsidP="00056711">
      <w:pPr>
        <w:jc w:val="center"/>
      </w:pPr>
    </w:p>
    <w:p w:rsidR="001E5FB1" w:rsidRPr="00E335AA" w:rsidRDefault="001E5FB1" w:rsidP="00056711">
      <w:pPr>
        <w:jc w:val="center"/>
      </w:pPr>
      <w:r w:rsidRPr="001E5FB1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6AD2673C" wp14:editId="24CF4CFA">
            <wp:extent cx="5336057" cy="754064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7" cy="755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FB1" w:rsidRPr="00E335AA" w:rsidSect="009276A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711" w:rsidRDefault="00056711">
      <w:r>
        <w:separator/>
      </w:r>
    </w:p>
  </w:endnote>
  <w:endnote w:type="continuationSeparator" w:id="0">
    <w:p w:rsidR="00056711" w:rsidRDefault="0005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11" w:rsidRPr="00FF7009" w:rsidRDefault="00056711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Вр-428861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11" w:rsidRPr="00C9340B" w:rsidRDefault="00056711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Вр-428861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711" w:rsidRDefault="00056711">
      <w:r>
        <w:separator/>
      </w:r>
    </w:p>
  </w:footnote>
  <w:footnote w:type="continuationSeparator" w:id="0">
    <w:p w:rsidR="00056711" w:rsidRDefault="00056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11" w:rsidRPr="00FF7009" w:rsidRDefault="00056711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284EE9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11" w:rsidRPr="00E045E8" w:rsidRDefault="00056711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56711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E5FB1"/>
    <w:rsid w:val="001F7B51"/>
    <w:rsid w:val="00200670"/>
    <w:rsid w:val="002023C2"/>
    <w:rsid w:val="002141BD"/>
    <w:rsid w:val="0025570C"/>
    <w:rsid w:val="00256E1C"/>
    <w:rsid w:val="00283F4E"/>
    <w:rsid w:val="00284EE9"/>
    <w:rsid w:val="002935A0"/>
    <w:rsid w:val="00295AF1"/>
    <w:rsid w:val="002A5889"/>
    <w:rsid w:val="002B2446"/>
    <w:rsid w:val="002D62C6"/>
    <w:rsid w:val="002E28F0"/>
    <w:rsid w:val="002E3A7A"/>
    <w:rsid w:val="00300EC8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378F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6111F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Шереметьева Ольга Михайловна</cp:lastModifiedBy>
  <cp:revision>3</cp:revision>
  <cp:lastPrinted>2010-08-02T08:59:00Z</cp:lastPrinted>
  <dcterms:created xsi:type="dcterms:W3CDTF">2025-06-11T05:32:00Z</dcterms:created>
  <dcterms:modified xsi:type="dcterms:W3CDTF">2025-06-11T06:22:00Z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