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2CFD" w:rsidRPr="00512CFD" w:rsidRDefault="00512CFD">
      <w:pPr>
        <w:pStyle w:val="1"/>
        <w:rPr>
          <w:color w:val="auto"/>
        </w:rPr>
      </w:pPr>
      <w:r w:rsidRPr="00512CFD">
        <w:rPr>
          <w:color w:val="auto"/>
        </w:rPr>
        <w:fldChar w:fldCharType="begin"/>
      </w:r>
      <w:r w:rsidRPr="00512CFD">
        <w:rPr>
          <w:color w:val="auto"/>
        </w:rPr>
        <w:instrText>HYPERLINK "garantF1://413890088.0"</w:instrText>
      </w:r>
      <w:r w:rsidRPr="00512CFD">
        <w:rPr>
          <w:color w:val="auto"/>
        </w:rPr>
      </w:r>
      <w:r w:rsidRPr="00512CFD">
        <w:rPr>
          <w:color w:val="auto"/>
        </w:rPr>
        <w:fldChar w:fldCharType="separate"/>
      </w:r>
      <w:r w:rsidRPr="00512CFD">
        <w:rPr>
          <w:rStyle w:val="a4"/>
          <w:rFonts w:cs="Arial"/>
          <w:b w:val="0"/>
          <w:bCs w:val="0"/>
          <w:color w:val="auto"/>
        </w:rPr>
        <w:t xml:space="preserve">Решение Собрания депутатов Златоустовского городского округа Челябинской области от 26 марта 2026 г. N 66 </w:t>
      </w:r>
      <w:r w:rsidRPr="00512CFD">
        <w:rPr>
          <w:rStyle w:val="a4"/>
          <w:rFonts w:cs="Arial"/>
          <w:b w:val="0"/>
          <w:bCs w:val="0"/>
          <w:color w:val="auto"/>
        </w:rPr>
        <w:br/>
        <w:t>"Об утверждении Плана мероприятий по противодействию коррупции в Собрании депутатов Златоустовского городского округа на 2026-2028 годы"</w:t>
      </w:r>
      <w:r w:rsidRPr="00512CFD">
        <w:rPr>
          <w:color w:val="auto"/>
        </w:rPr>
        <w:fldChar w:fldCharType="end"/>
      </w:r>
    </w:p>
    <w:p w:rsidR="00512CFD" w:rsidRPr="00512CFD" w:rsidRDefault="00512CFD"/>
    <w:p w:rsidR="00512CFD" w:rsidRPr="00512CFD" w:rsidRDefault="00512CFD">
      <w:r w:rsidRPr="00512CFD">
        <w:t xml:space="preserve">В соответствии с </w:t>
      </w:r>
      <w:hyperlink r:id="rId6" w:history="1">
        <w:r w:rsidRPr="00512CFD">
          <w:rPr>
            <w:rStyle w:val="a4"/>
            <w:rFonts w:cs="Arial"/>
            <w:color w:val="auto"/>
          </w:rPr>
          <w:t>Федеральным законом</w:t>
        </w:r>
      </w:hyperlink>
      <w:r w:rsidRPr="00512CFD">
        <w:t xml:space="preserve"> от 25.12.2008 г. N 273-ФЗ "О противодействии коррупции" Собрание депутатов Златоустовского городского округа решает:</w:t>
      </w:r>
    </w:p>
    <w:p w:rsidR="00512CFD" w:rsidRPr="00512CFD" w:rsidRDefault="00512CFD">
      <w:bookmarkStart w:id="1" w:name="sub_1001"/>
      <w:r w:rsidRPr="00512CFD">
        <w:t xml:space="preserve">1. Утвердить </w:t>
      </w:r>
      <w:hyperlink w:anchor="sub_1000" w:history="1">
        <w:r w:rsidRPr="00512CFD">
          <w:rPr>
            <w:rStyle w:val="a4"/>
            <w:rFonts w:cs="Arial"/>
            <w:color w:val="auto"/>
          </w:rPr>
          <w:t>План</w:t>
        </w:r>
      </w:hyperlink>
      <w:r w:rsidRPr="00512CFD">
        <w:t xml:space="preserve"> мероприятий по противодействию коррупции в Собрании депутатов Златоустовского городского округа на 2026-2028 годы.</w:t>
      </w:r>
    </w:p>
    <w:p w:rsidR="00512CFD" w:rsidRPr="00512CFD" w:rsidRDefault="00512CFD">
      <w:bookmarkStart w:id="2" w:name="sub_1002"/>
      <w:bookmarkEnd w:id="1"/>
      <w:r w:rsidRPr="00512CFD">
        <w:t xml:space="preserve">2. </w:t>
      </w:r>
      <w:hyperlink r:id="rId7" w:history="1">
        <w:r w:rsidRPr="00512CFD">
          <w:rPr>
            <w:rStyle w:val="a4"/>
            <w:rFonts w:cs="Arial"/>
            <w:color w:val="auto"/>
          </w:rPr>
          <w:t>Опубликовать</w:t>
        </w:r>
      </w:hyperlink>
      <w:r w:rsidRPr="00512CFD"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"Интернет".</w:t>
      </w:r>
    </w:p>
    <w:p w:rsidR="00512CFD" w:rsidRPr="00512CFD" w:rsidRDefault="00512CFD">
      <w:bookmarkStart w:id="3" w:name="sub_1003"/>
      <w:bookmarkEnd w:id="2"/>
      <w:r w:rsidRPr="00512CFD">
        <w:t>3. Контроль выполнения настоящего решения возложить на комиссию по местному самоуправлению.</w:t>
      </w:r>
    </w:p>
    <w:bookmarkEnd w:id="3"/>
    <w:p w:rsidR="00512CFD" w:rsidRPr="00512CFD" w:rsidRDefault="00512CF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12CFD" w:rsidRPr="00512CFD" w:rsidRDefault="00512CFD">
            <w:pPr>
              <w:pStyle w:val="a6"/>
            </w:pPr>
            <w:r w:rsidRPr="00512CFD">
              <w:t>Председатель Собрания депутатов</w:t>
            </w:r>
            <w:r w:rsidRPr="00512CFD"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12CFD" w:rsidRPr="00512CFD" w:rsidRDefault="00512CFD">
            <w:pPr>
              <w:pStyle w:val="a5"/>
              <w:jc w:val="right"/>
            </w:pPr>
            <w:r w:rsidRPr="00512CFD">
              <w:t>А.М. Карюков</w:t>
            </w:r>
          </w:p>
        </w:tc>
      </w:tr>
    </w:tbl>
    <w:p w:rsidR="00512CFD" w:rsidRPr="00512CFD" w:rsidRDefault="00512CFD"/>
    <w:p w:rsidR="00512CFD" w:rsidRPr="00512CFD" w:rsidRDefault="00512CFD">
      <w:pPr>
        <w:ind w:firstLine="0"/>
        <w:jc w:val="left"/>
        <w:sectPr w:rsidR="00512CFD" w:rsidRPr="00512CFD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512CFD" w:rsidRPr="00512CFD" w:rsidRDefault="00512CFD">
      <w:pPr>
        <w:ind w:firstLine="0"/>
        <w:jc w:val="right"/>
      </w:pPr>
      <w:bookmarkStart w:id="4" w:name="sub_1000"/>
      <w:r w:rsidRPr="00512CFD">
        <w:rPr>
          <w:rStyle w:val="a3"/>
          <w:bCs/>
          <w:color w:val="auto"/>
        </w:rPr>
        <w:lastRenderedPageBreak/>
        <w:t xml:space="preserve">Приложение </w:t>
      </w:r>
      <w:r w:rsidRPr="00512CFD">
        <w:rPr>
          <w:rStyle w:val="a3"/>
          <w:bCs/>
          <w:color w:val="auto"/>
        </w:rPr>
        <w:br/>
        <w:t xml:space="preserve">к </w:t>
      </w:r>
      <w:hyperlink w:anchor="sub_0" w:history="1">
        <w:r w:rsidRPr="00512CFD">
          <w:rPr>
            <w:rStyle w:val="a4"/>
            <w:rFonts w:cs="Arial"/>
            <w:color w:val="auto"/>
          </w:rPr>
          <w:t>решению</w:t>
        </w:r>
      </w:hyperlink>
      <w:r w:rsidRPr="00512CFD">
        <w:rPr>
          <w:rStyle w:val="a3"/>
          <w:bCs/>
          <w:color w:val="auto"/>
        </w:rPr>
        <w:t xml:space="preserve"> Собрания депутатов</w:t>
      </w:r>
      <w:r w:rsidRPr="00512CFD">
        <w:rPr>
          <w:rStyle w:val="a3"/>
          <w:bCs/>
          <w:color w:val="auto"/>
        </w:rPr>
        <w:br/>
        <w:t xml:space="preserve"> Златоустовского городского округа</w:t>
      </w:r>
      <w:r w:rsidRPr="00512CFD">
        <w:rPr>
          <w:rStyle w:val="a3"/>
          <w:bCs/>
          <w:color w:val="auto"/>
        </w:rPr>
        <w:br/>
        <w:t xml:space="preserve"> от 26 марта 2026 г. N 66</w:t>
      </w:r>
    </w:p>
    <w:bookmarkEnd w:id="4"/>
    <w:p w:rsidR="00512CFD" w:rsidRPr="00512CFD" w:rsidRDefault="00512CFD"/>
    <w:p w:rsidR="00512CFD" w:rsidRPr="00512CFD" w:rsidRDefault="00512CFD">
      <w:pPr>
        <w:pStyle w:val="1"/>
        <w:rPr>
          <w:color w:val="auto"/>
        </w:rPr>
      </w:pPr>
      <w:r w:rsidRPr="00512CFD">
        <w:rPr>
          <w:color w:val="auto"/>
        </w:rPr>
        <w:t xml:space="preserve">План мероприятий </w:t>
      </w:r>
      <w:r w:rsidRPr="00512CFD">
        <w:rPr>
          <w:color w:val="auto"/>
        </w:rPr>
        <w:br/>
        <w:t>по противодействию коррупции в Собрании депутатов Златоустовского городского округа на 2026-2028 годы</w:t>
      </w:r>
    </w:p>
    <w:p w:rsidR="00512CFD" w:rsidRPr="00512CFD" w:rsidRDefault="00512C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5187"/>
        <w:gridCol w:w="2926"/>
        <w:gridCol w:w="2128"/>
        <w:gridCol w:w="2926"/>
        <w:gridCol w:w="1596"/>
      </w:tblGrid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N</w:t>
            </w:r>
          </w:p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п/п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Срок исполнения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Форма контроля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Результат</w:t>
            </w: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I</w:t>
            </w:r>
          </w:p>
        </w:tc>
        <w:tc>
          <w:tcPr>
            <w:tcW w:w="1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Мероприятия направленные на предотвращение коррупции в Собрании депутатов Златоустовского городского округа и на повышение эффективности механизмов урегулирования конфликта интересов</w:t>
            </w: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Организация проверки достоверности предоставляемых гражданином сведений о доходах, об имуществе и обязательствах имущественного характера, иных сведений при поступлении на муниципальную службу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Лицо, ответственное за работу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профилактике коррупционных и иных правонарушений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в Собрании депутатов Златоустовского городского округа (далее - лицо по профилактике коррупционных правонарушений), консультант (бухгалтер)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при поступлении на муниципальную службу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анализ, проверка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Приём справок о доходах, об имуществе и обязательствах имущественного характера лиц, замещающих муниципальные должности в Собрании депутатов Златоустовского городского округа, их супругов (супруг) и несовершеннолетних детей в случаях, установленных </w:t>
            </w:r>
            <w:hyperlink r:id="rId8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Федеральным законом</w:t>
              </w:r>
            </w:hyperlink>
            <w:r w:rsidRPr="00512CFD">
              <w:rPr>
                <w:sz w:val="23"/>
                <w:szCs w:val="23"/>
              </w:rPr>
              <w:t xml:space="preserve"> от 25 декабря 2008 г. N 273-ФЗ "О </w:t>
            </w:r>
            <w:r w:rsidRPr="00512CFD">
              <w:rPr>
                <w:sz w:val="23"/>
                <w:szCs w:val="23"/>
              </w:rPr>
              <w:lastRenderedPageBreak/>
              <w:t xml:space="preserve">противодействии коррупции", </w:t>
            </w:r>
            <w:hyperlink r:id="rId9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федеральным законом</w:t>
              </w:r>
            </w:hyperlink>
            <w:r w:rsidRPr="00512CFD">
              <w:rPr>
                <w:sz w:val="23"/>
                <w:szCs w:val="23"/>
              </w:rPr>
              <w:t xml:space="preserve"> от 3 декабря 2012 г. N 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ежегодно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до 30 апреля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Направление сведений о доходах, расходах, об имуществе и обязательствах имущественного характера в Управление государственной службы и противодействия </w:t>
            </w:r>
            <w:r w:rsidRPr="00512CFD">
              <w:rPr>
                <w:sz w:val="23"/>
                <w:szCs w:val="23"/>
              </w:rPr>
              <w:lastRenderedPageBreak/>
              <w:t>коррупции Правительства Челябинской области для представления Губернатору Челябинской области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Приём справок о доходах, об имуществе и обязательствах имущественного характера муниципальных служащих Собрания, их супругов (супруг) и несовершеннолетних детей в случаях, установленных </w:t>
            </w:r>
            <w:hyperlink r:id="rId10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Федеральным законом</w:t>
              </w:r>
            </w:hyperlink>
            <w:r w:rsidRPr="00512CFD">
              <w:rPr>
                <w:sz w:val="23"/>
                <w:szCs w:val="23"/>
              </w:rPr>
              <w:t xml:space="preserve"> от 25 декабря 2008 г. N 273-ФЗ "О противодействии коррупции", </w:t>
            </w:r>
            <w:hyperlink r:id="rId11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федеральным законом</w:t>
              </w:r>
            </w:hyperlink>
            <w:r w:rsidRPr="00512CFD">
              <w:rPr>
                <w:sz w:val="23"/>
                <w:szCs w:val="23"/>
              </w:rPr>
              <w:t xml:space="preserve"> от 3 декабря 2012 г. N 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ежегодно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до 30 апреля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Направление сведений о доходах, расходах, об имуществе и обязательствах имущественного характера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Анализ сведений о доходах,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(депутатов), их супругов (супруг) и несовершеннолетних детей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ежегодно не позднее трех рабочих дней после окончания срока, установленного для их предоставления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Направление итогов анализа в письменной форме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Контроль за соответствием расходов лиц, замещающих муниципальные должности, </w:t>
            </w:r>
            <w:r w:rsidRPr="00512CFD">
              <w:rPr>
                <w:sz w:val="23"/>
                <w:szCs w:val="23"/>
              </w:rPr>
              <w:lastRenderedPageBreak/>
              <w:t>муниципальных служащих аппарата Собрания депутатов Златоустовского городского округа, а также расходов их супруг (супругов) и несовершеннолетних детей их доходам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Комиссия Собрания депутатов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Златоустовского городского округа по контролю за достоверностью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Подготовка доклада Губернатору </w:t>
            </w:r>
            <w:r w:rsidRPr="00512CFD">
              <w:rPr>
                <w:sz w:val="23"/>
                <w:szCs w:val="23"/>
              </w:rPr>
              <w:lastRenderedPageBreak/>
              <w:t>Челябинской области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Контроль за соответствием расходов лиц, замещающих муниципальные должности и осуществляющих свои полномочия на постоянной основе в Собрании депутатов Златоустовского городского округа, а также расходов их супруг (супругов) и несовершеннолетних детей их доходам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Управление государственной службы и противодействия коррупции Правительства Челябинской области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Подготовка доклада Губернатору Челябинской области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Подготовка доклада Губернатору Челябинской области о результатах проверки сведений в отношении лиц, замещающих (занимающих) муниципальные должности и осуществляющих свои полномочия на непостоянной основе, его направление в Управление государственной службы Правительства Челябинской области в соответствии с </w:t>
            </w:r>
            <w:hyperlink r:id="rId12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постановлением</w:t>
              </w:r>
            </w:hyperlink>
            <w:r w:rsidRPr="00512CFD">
              <w:rPr>
                <w:sz w:val="23"/>
                <w:szCs w:val="23"/>
              </w:rPr>
              <w:t xml:space="preserve"> Губернатора Челябинской области от 25 июня 2013 г. N 214 "О контроле за соответствием расходов государственных гражданских служащих Челябинской области и иных лиц их доходам"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8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Организация проведения:</w:t>
            </w:r>
          </w:p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а) достоверности и полноты сведений о доходах, об имуществе и обязательствах </w:t>
            </w:r>
            <w:r w:rsidRPr="00512CFD">
              <w:rPr>
                <w:sz w:val="23"/>
                <w:szCs w:val="23"/>
              </w:rPr>
              <w:lastRenderedPageBreak/>
              <w:t>имущественного характера сведений о доходах, об имуществе и обязательствах имущественного характера, представляемыми:</w:t>
            </w:r>
          </w:p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- гражданами, претендующими на замещение должностей муниципальной службы;</w:t>
            </w:r>
          </w:p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- лицами, замещающими муниципальные должности в случаях, установленных </w:t>
            </w:r>
            <w:hyperlink r:id="rId13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Федеральным законом</w:t>
              </w:r>
            </w:hyperlink>
            <w:r w:rsidRPr="00512CFD">
              <w:rPr>
                <w:sz w:val="23"/>
                <w:szCs w:val="23"/>
              </w:rPr>
              <w:t xml:space="preserve"> от 25 декабря 2008 г. N 273-ФЗ "О противодействии коррупции";</w:t>
            </w:r>
          </w:p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- муниципальными служащими Собрания депутатов Златоустовского городского округа в случаях, установленных </w:t>
            </w:r>
            <w:hyperlink r:id="rId14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Федеральным законом</w:t>
              </w:r>
            </w:hyperlink>
            <w:r w:rsidRPr="00512CFD">
              <w:rPr>
                <w:sz w:val="23"/>
                <w:szCs w:val="23"/>
              </w:rPr>
              <w:t xml:space="preserve"> от 25 декабря 2008 г. N 273-ФЗ "О противодействии коррупции"</w:t>
            </w:r>
          </w:p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б) соблюдения лицами, замещающими муниципальные должности и осуществляющими свои полномочия на постоянной основе,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</w:t>
            </w:r>
            <w:hyperlink r:id="rId15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от 2 марта 2007 г. N 25-ФЗ</w:t>
              </w:r>
            </w:hyperlink>
            <w:r w:rsidRPr="00512CFD">
              <w:rPr>
                <w:sz w:val="23"/>
                <w:szCs w:val="23"/>
              </w:rPr>
              <w:t xml:space="preserve">"О муниципальной службе в Российской Федерации", </w:t>
            </w:r>
            <w:hyperlink r:id="rId16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от 25 декабря 2008 г. N 273</w:t>
              </w:r>
            </w:hyperlink>
            <w:r w:rsidRPr="00512CFD">
              <w:rPr>
                <w:sz w:val="23"/>
                <w:szCs w:val="23"/>
              </w:rPr>
              <w:t>-ФЗ"О противодействии коррупции"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 xml:space="preserve">Лицо по профилактике коррупционных правонарушений, </w:t>
            </w:r>
            <w:r w:rsidRPr="00512CFD">
              <w:rPr>
                <w:sz w:val="23"/>
                <w:szCs w:val="23"/>
              </w:rPr>
              <w:lastRenderedPageBreak/>
              <w:t>начальник правового отдела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по мере необходимости</w:t>
            </w:r>
          </w:p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 xml:space="preserve">Направление соответствующих запросов в </w:t>
            </w:r>
            <w:r w:rsidRPr="00512CFD">
              <w:rPr>
                <w:sz w:val="23"/>
                <w:szCs w:val="23"/>
              </w:rPr>
              <w:lastRenderedPageBreak/>
              <w:t>уполномоченные органы и организации для получения необходимых сведений и проведения проверки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Проведение в установленном порядке мониторинга правоприменения в целях своевременного внесения изменений в правовые акты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Правовой отдел аппарата,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мониторинг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10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Подготовка предложений по реализации требований </w:t>
            </w:r>
            <w:hyperlink r:id="rId17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законов</w:t>
              </w:r>
            </w:hyperlink>
            <w:r w:rsidRPr="00512CFD">
              <w:rPr>
                <w:sz w:val="23"/>
                <w:szCs w:val="23"/>
              </w:rPr>
              <w:t xml:space="preserve"> о противодействии коррупции, в том числе о разработке муниципальных правовых актов, локальных актов Собрания депутатов Златоустовского городского округа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Председатель,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муниципальные служащие Собрания депутатов Златоустовского городского округа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необходимости, в связи с принятием на федеральном и региональном уровнях соответствующих правовых актов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мониторинг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11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Доведение до лиц, замещающих должности муниципальной службы, муниципальных служащих в Собрании депутатов Златоустовского городского округа положений законодательства Российской Федерации и изменений в него о противодействии коррупции, в том числе об установлении наказания за получение и дачу взятки, увольнении в связи с утратой доверия, о порядке проверки представляемых сведений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необходимости, в связи с принятием на федеральном и региональном уровнях соответствующих правовых актов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мониторинг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12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Доведение до лиц, замещающих должности муниципальной службы, муниципальных служащих в Собрании депутатов Златоустовского городского округа поступающих документов, методических рекомендаций по разработке и принятию организационных мер по предупреждению и противодействию коррупции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13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Оказание консультативной помощи муниципальным служащим и лицам, замещающим муниципальные должности в Собрании депутатов Златоустовского городского округа, по вопросам, связанным с </w:t>
            </w:r>
            <w:r w:rsidRPr="00512CFD">
              <w:rPr>
                <w:sz w:val="23"/>
                <w:szCs w:val="23"/>
              </w:rPr>
              <w:lastRenderedPageBreak/>
              <w:t xml:space="preserve">соблюдением ограничений, выполнением обязательств, не нарушения запретов, установленных Федеральными законами </w:t>
            </w:r>
            <w:hyperlink r:id="rId18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от 02.03.2007 N 25-ФЗ</w:t>
              </w:r>
            </w:hyperlink>
            <w:r w:rsidRPr="00512CFD">
              <w:rPr>
                <w:sz w:val="23"/>
                <w:szCs w:val="23"/>
              </w:rPr>
              <w:t xml:space="preserve"> "О муниципальной службе в Российской Федерации", </w:t>
            </w:r>
            <w:hyperlink r:id="rId19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 xml:space="preserve">от 25 декабря 2008 г. N 273-ФЗ </w:t>
              </w:r>
            </w:hyperlink>
            <w:r w:rsidRPr="00512CFD">
              <w:rPr>
                <w:sz w:val="23"/>
                <w:szCs w:val="23"/>
              </w:rPr>
              <w:t>"О противодействии коррупции" и другими федеральными законами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при поступлении на муниципальную службу (для муниципальных </w:t>
            </w:r>
            <w:r w:rsidRPr="00512CFD">
              <w:rPr>
                <w:sz w:val="23"/>
                <w:szCs w:val="23"/>
              </w:rPr>
              <w:lastRenderedPageBreak/>
              <w:t>служащих), в дальнейшем - при возникновении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Информационная беседа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14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Формирование в Собрании депутатов Златоустовского городского округа отрицательного отношения к коррупции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постоянно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Информационная беседа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15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Проверка кандидатов на вакантные должности муниципальной службы Собрания депутатов Златоустовского городского округа (анализ личных дел кандидатов и т.д.)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правонарушений, начальник правового отдела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при возникновении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анализ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16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Проведение служебных расследований случаев, содержащих признаки коррупционных проявлений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Комиссия по соблюдению требований к служебному поведению муниципальных служащих и урегулированию конфликта интересов, 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расследование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17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Осуществление при приеме на работу ознакомления под роспись муниципальных служащих с положениями </w:t>
            </w:r>
            <w:hyperlink r:id="rId20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Федерального закона</w:t>
              </w:r>
            </w:hyperlink>
            <w:r w:rsidRPr="00512CFD">
              <w:rPr>
                <w:sz w:val="23"/>
                <w:szCs w:val="23"/>
              </w:rPr>
              <w:t xml:space="preserve"> от 25.12.2008 N 273-ФЗ "О противодействии коррупции", с муниципальными правовыми актами </w:t>
            </w:r>
            <w:r w:rsidRPr="00512CFD">
              <w:rPr>
                <w:sz w:val="23"/>
                <w:szCs w:val="23"/>
              </w:rPr>
              <w:lastRenderedPageBreak/>
              <w:t>Собрания депутатов Златоустовского городского округа в сфере противодействия коррупции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ознакомление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18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Осуществление под роспись муниципальных служащих с муниципальными правовыми актами Собрания депутатов Златоустовского городского округа в сфере противодействия коррупции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ознакомление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19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Организация и обеспечение соблюдения порядка публичных выступлений и предоставления служебной информации муниципальными служащими Собрания депутатов Златоустовского городского округа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беседа, анализ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20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Анализ нарушений выявленных правоохранительными органами и рассмотрение этих нарушений всеми заинтересованными лицами, с целью пресечения и недопущения в дальнейшем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Председатель,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поступления материалов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Принятие мер по устранению обстоятельств, способствовавших возникновению коррупционного правонарушения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21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Анализ и обзор судебной практики по делам,</w:t>
            </w:r>
          </w:p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о привлечении к административной ответственности, предусмотренной </w:t>
            </w:r>
            <w:hyperlink r:id="rId21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статьей 19.29</w:t>
              </w:r>
            </w:hyperlink>
            <w:r w:rsidRPr="00512CFD">
              <w:rPr>
                <w:sz w:val="23"/>
                <w:szCs w:val="23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Правовой отдел аппарата,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беседа, анализ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22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Обязательное и неукоснительное соблюдение муниципальными служащими и лицами, замещающими муниципальные должности в Собрании депутатов Златоустовского городского округа норм действующего законодательства по противодействию коррупции в процессе исполнения ими должностных обязанностей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Председатель,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муниципальные служащие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постоянно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23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Повышение квалификации сотрудников, в должностные обязанности которых входит участие в мероприятиях по противодействию коррупции в Собрании депутатов Златоустовского городского округа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24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Соблюдение антикоррупционных мер при осуществлении закупок в соответствии с </w:t>
            </w:r>
            <w:hyperlink r:id="rId22" w:history="1">
              <w:r w:rsidRPr="00512CFD">
                <w:rPr>
                  <w:rStyle w:val="a4"/>
                  <w:rFonts w:cs="Arial"/>
                  <w:color w:val="auto"/>
                  <w:sz w:val="23"/>
                  <w:szCs w:val="23"/>
                </w:rPr>
                <w:t>Федеральным законом</w:t>
              </w:r>
            </w:hyperlink>
            <w:r w:rsidRPr="00512CFD">
              <w:rPr>
                <w:sz w:val="23"/>
                <w:szCs w:val="23"/>
              </w:rPr>
              <w:t xml:space="preserve"> от 5 апреля 2013 г. N 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Единая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комиссия по осуществлению закупок, контрактный управляющий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постоянно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25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Проведение антикоррупционной экспертизы проектов муниципальных нормативных правовых актов (далее - МНПА), МНПА.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правонарушений, правовой отдел аппарата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постоянно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26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Размещение проектов МНПА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Пресс-секретарь,</w:t>
            </w:r>
          </w:p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руководитель аппарата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постоянно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27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Организация деятельности комиссии по урегулированию конфликта интересов муниципальных служащих в Собрании депутатов Златоустовского городского округа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Председатель, 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28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Организация деятельности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Председатель, лицо по профилактике коррупционных правонарушений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29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 xml:space="preserve">Мониторинг получения подарков в связи с должностным положением или в связи с исполнением служебных обязанностей, а также в связи с протокольными </w:t>
            </w:r>
            <w:r w:rsidRPr="00512CFD">
              <w:rPr>
                <w:sz w:val="23"/>
                <w:szCs w:val="23"/>
              </w:rPr>
              <w:lastRenderedPageBreak/>
              <w:t>мероприятиями, служебными командировками и другими официальными мероприятиями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Консультант (главный бухгалтер)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ежеквартально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II</w:t>
            </w:r>
          </w:p>
        </w:tc>
        <w:tc>
          <w:tcPr>
            <w:tcW w:w="1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Мероприятия по взаимодействию с правоохранительными и иными органами</w:t>
            </w: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30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Взаимодействие с органами местного самоуправления, с правоохранительными органами, при реализации мероприятий по противодействию коррупции.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31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Изучение практики успешно реализуемых мероприятий по противодействию коррупции в муниципальных образованиях, представительных органах, субъектах Российской Федерации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Лицо по профилактике коррупционных правонарушений, муниципальные служащие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поступления информации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ознакомление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32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Участие в работе комиссий по вопросам противодействия коррупции в Златоустовском городском округе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плану работы комиссии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33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Ведение учета обращений граждан и организаций, содержащих информацию коррупционной направленности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Главный специалист (секретарь)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поступления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34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Участие в коллективных инициативах по противодействию коррупции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III</w:t>
            </w:r>
          </w:p>
        </w:tc>
        <w:tc>
          <w:tcPr>
            <w:tcW w:w="1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Меры, направленные на обеспечение доступа населения к информации о деятельности органов местного самоуправления округа в сфере противодействия коррупции</w:t>
            </w:r>
          </w:p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35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Организация и проведение пресс-конференций о ходе реализации мер по противодействию коррупции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Председатель, пресс-секретарь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36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Подготовка и рассылка пресс-релизов в средства массовой информации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Пресс-секретарь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37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Анализ и освещение в средствах массовой информации хода реализации мер по противодействию коррупции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Пресс-секретарь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IV</w:t>
            </w:r>
          </w:p>
        </w:tc>
        <w:tc>
          <w:tcPr>
            <w:tcW w:w="1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Формирование нетерпимого отношения в обществе к проявлениям коррупции</w:t>
            </w: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lastRenderedPageBreak/>
              <w:t>38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Выпуск тематических полос антикоррупционной направленности, выход тематических сюжетов в новостных радио- и телепрограммах, на сайтах и в печатных изданиях округа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Пресс-секретарь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  <w:tr w:rsidR="00512CFD" w:rsidRPr="00512CFD">
        <w:tblPrEx>
          <w:tblCellMar>
            <w:top w:w="0" w:type="dxa"/>
            <w:bottom w:w="0" w:type="dxa"/>
          </w:tblCellMar>
        </w:tblPrEx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39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6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Регулярное опубликование в средствах массовой информации материалов, которые раскрывают содержание принимаемых мер по противодействию коррупции и мотивы принятия таких мер, показывают отрицательное влияние коррупции на качество жизни человека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Пресс-секретарь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jc w:val="center"/>
              <w:rPr>
                <w:sz w:val="23"/>
                <w:szCs w:val="23"/>
              </w:rPr>
            </w:pPr>
            <w:r w:rsidRPr="00512CFD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CFD" w:rsidRPr="00512CFD" w:rsidRDefault="00512CFD">
            <w:pPr>
              <w:pStyle w:val="a5"/>
              <w:rPr>
                <w:sz w:val="23"/>
                <w:szCs w:val="23"/>
              </w:rPr>
            </w:pPr>
          </w:p>
        </w:tc>
      </w:tr>
    </w:tbl>
    <w:p w:rsidR="00512CFD" w:rsidRPr="00512CFD" w:rsidRDefault="00512CFD"/>
    <w:sectPr w:rsidR="00512CFD" w:rsidRPr="00512CFD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FD"/>
    <w:rsid w:val="00512CFD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garantF1://12064203.0" TargetMode="External"/><Relationship Id="rId18" Type="http://schemas.openxmlformats.org/officeDocument/2006/relationships/hyperlink" Target="garantF1://12052272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2025267.1929" TargetMode="External"/><Relationship Id="rId7" Type="http://schemas.openxmlformats.org/officeDocument/2006/relationships/hyperlink" Target="garantF1://413890089.0" TargetMode="External"/><Relationship Id="rId12" Type="http://schemas.openxmlformats.org/officeDocument/2006/relationships/hyperlink" Target="garantF1://19607711.0" TargetMode="External"/><Relationship Id="rId1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64203.0" TargetMode="External"/><Relationship Id="rId20" Type="http://schemas.openxmlformats.org/officeDocument/2006/relationships/hyperlink" Target="garantF1://12064203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64203.0" TargetMode="External"/><Relationship Id="rId11" Type="http://schemas.openxmlformats.org/officeDocument/2006/relationships/hyperlink" Target="garantF1://70171682.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2052272.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64203.0" TargetMode="External"/><Relationship Id="rId19" Type="http://schemas.openxmlformats.org/officeDocument/2006/relationships/hyperlink" Target="garantF1://1206420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71682.0" TargetMode="External"/><Relationship Id="rId14" Type="http://schemas.openxmlformats.org/officeDocument/2006/relationships/hyperlink" Target="garantF1://12064203.0" TargetMode="External"/><Relationship Id="rId22" Type="http://schemas.openxmlformats.org/officeDocument/2006/relationships/hyperlink" Target="garantF1://702534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2026-04-09T08:49:00Z</dcterms:created>
  <dcterms:modified xsi:type="dcterms:W3CDTF">2026-04-09T08:49:00Z</dcterms:modified>
</cp:coreProperties>
</file>