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13D8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17757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699"/>
        <w:gridCol w:w="540"/>
        <w:gridCol w:w="1445"/>
        <w:gridCol w:w="448"/>
        <w:gridCol w:w="687"/>
        <w:gridCol w:w="3439"/>
        <w:gridCol w:w="710"/>
      </w:tblGrid>
      <w:tr w:rsidR="009416DA" w:rsidRPr="00E335AA" w:rsidTr="00B24518">
        <w:trPr>
          <w:gridAfter w:val="1"/>
          <w:wAfter w:w="710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013D8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013D8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603-р/АДМ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24518">
        <w:trPr>
          <w:gridAfter w:val="1"/>
          <w:wAfter w:w="710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24518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B24518">
            <w:pPr>
              <w:jc w:val="both"/>
            </w:pPr>
            <w:r>
              <w:t xml:space="preserve">О переводе (отказе в переводе) </w:t>
            </w:r>
            <w:r w:rsidR="00B24518">
              <w:br/>
            </w:r>
            <w:r>
              <w:t xml:space="preserve">жилых помещений в нежилые помещения и нежилых помещений </w:t>
            </w:r>
            <w:r w:rsidR="00B24518">
              <w:br/>
            </w:r>
            <w:r>
              <w:t xml:space="preserve">в жилые помещения, о согласовании </w:t>
            </w:r>
            <w:r w:rsidR="00B24518">
              <w:br/>
            </w:r>
            <w:r>
              <w:t xml:space="preserve">(отказе </w:t>
            </w:r>
            <w:r w:rsidR="00B24518">
              <w:t xml:space="preserve">в согласовании) переустройства </w:t>
            </w:r>
            <w:r>
              <w:t xml:space="preserve">и (или) перепланировки помещений </w:t>
            </w:r>
            <w:r w:rsidR="00B24518">
              <w:br/>
            </w:r>
            <w:r>
              <w:t>в многоквартирных домах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24518" w:rsidRDefault="00B24518" w:rsidP="009416DA">
      <w:pPr>
        <w:widowControl w:val="0"/>
        <w:ind w:firstLine="709"/>
        <w:jc w:val="both"/>
      </w:pPr>
    </w:p>
    <w:p w:rsidR="004C2450" w:rsidRDefault="004C2450" w:rsidP="004C2450">
      <w:pPr>
        <w:widowControl w:val="0"/>
        <w:ind w:firstLine="709"/>
        <w:jc w:val="both"/>
      </w:pPr>
      <w:r>
        <w:t>Руководствуясь Жилищным кодексом Российской Федерации и учитывая рекомендации протокола Комиссии по рассмотрению заявлений о переводе жилых помещений в нежилые помещения и нежилых помещений в жилые помещения, согласованию проведения  переустройства и (или) перепланировки помещений в многоквартирных домах от 19.02.2024 г. № 1:</w:t>
      </w:r>
    </w:p>
    <w:p w:rsidR="004C2450" w:rsidRDefault="004C2450" w:rsidP="004C2450">
      <w:pPr>
        <w:widowControl w:val="0"/>
        <w:ind w:firstLine="709"/>
        <w:jc w:val="both"/>
      </w:pPr>
      <w:r>
        <w:t xml:space="preserve">1. Согласовать выполнение работ по перепланировке </w:t>
      </w:r>
      <w:r>
        <w:br/>
        <w:t>и (или) переустройству в жилых помещениях по следующим адресам:</w:t>
      </w:r>
    </w:p>
    <w:p w:rsidR="004C2450" w:rsidRDefault="004C2450" w:rsidP="004C2450">
      <w:pPr>
        <w:widowControl w:val="0"/>
        <w:ind w:firstLine="709"/>
        <w:jc w:val="both"/>
      </w:pPr>
      <w:r>
        <w:t>1) г. Златоуст, ул. 2-я Нижне-Заводская, д. 53, кв. 36;</w:t>
      </w:r>
    </w:p>
    <w:p w:rsidR="004C2450" w:rsidRDefault="004C2450" w:rsidP="004C2450">
      <w:pPr>
        <w:widowControl w:val="0"/>
        <w:ind w:firstLine="709"/>
        <w:jc w:val="both"/>
      </w:pPr>
      <w:r>
        <w:t>2) г. Златоуст, ул. им. И.И. Шишкина, д. 17, кв. 6;</w:t>
      </w:r>
    </w:p>
    <w:p w:rsidR="004C2450" w:rsidRDefault="004C2450" w:rsidP="004C2450">
      <w:pPr>
        <w:widowControl w:val="0"/>
        <w:ind w:firstLine="709"/>
        <w:jc w:val="both"/>
      </w:pPr>
      <w:r>
        <w:t>3) г. Златоуст, ул. 3-я Демидовская, д. 27, кв. 148;</w:t>
      </w:r>
    </w:p>
    <w:p w:rsidR="004C2450" w:rsidRDefault="004C2450" w:rsidP="004C2450">
      <w:pPr>
        <w:widowControl w:val="0"/>
        <w:ind w:firstLine="709"/>
        <w:jc w:val="both"/>
      </w:pPr>
      <w:r>
        <w:t>4) г. Златоуст, ул. им. Карла Маркса, д. 2, кв. 25;</w:t>
      </w:r>
    </w:p>
    <w:p w:rsidR="004C2450" w:rsidRDefault="004C2450" w:rsidP="004C2450">
      <w:pPr>
        <w:widowControl w:val="0"/>
        <w:ind w:firstLine="709"/>
        <w:jc w:val="both"/>
      </w:pPr>
      <w:r>
        <w:t>5) г. Златоуст, ул. Таганайская, д. 10, кв. 11;</w:t>
      </w:r>
    </w:p>
    <w:p w:rsidR="004C2450" w:rsidRDefault="004C2450" w:rsidP="004C2450">
      <w:pPr>
        <w:widowControl w:val="0"/>
        <w:ind w:firstLine="709"/>
        <w:jc w:val="both"/>
      </w:pPr>
      <w:r>
        <w:t>6) г. Златоуст, пр. им. Ю.А. Гагарина, 3 линия, д. 3, кв. 71;</w:t>
      </w:r>
    </w:p>
    <w:p w:rsidR="004C2450" w:rsidRDefault="004C2450" w:rsidP="004C2450">
      <w:pPr>
        <w:widowControl w:val="0"/>
        <w:ind w:firstLine="709"/>
        <w:jc w:val="both"/>
      </w:pPr>
      <w:r>
        <w:t>7) г. Златоуст, ул. 40-летия Победы, д. 11, кв. 8;</w:t>
      </w:r>
    </w:p>
    <w:p w:rsidR="004C2450" w:rsidRDefault="004C2450" w:rsidP="004C2450">
      <w:pPr>
        <w:widowControl w:val="0"/>
        <w:ind w:firstLine="709"/>
        <w:jc w:val="both"/>
      </w:pPr>
      <w:r>
        <w:t>8) г. Златоуст, ул. им. А.С. Грибоедова, д. 16, кв. 40.</w:t>
      </w:r>
    </w:p>
    <w:p w:rsidR="004C2450" w:rsidRDefault="004C2450" w:rsidP="004C2450">
      <w:pPr>
        <w:widowControl w:val="0"/>
        <w:ind w:firstLine="709"/>
        <w:jc w:val="both"/>
      </w:pPr>
      <w:r>
        <w:t xml:space="preserve">2. Отказать в согласовании выполнения работ по перепланировке </w:t>
      </w:r>
      <w:r>
        <w:br/>
        <w:t xml:space="preserve">в нежилом помещении с кадастровым номером 74:25:0301415:136, </w:t>
      </w:r>
      <w:r>
        <w:br/>
        <w:t>площадью 719,3 кв. метра, по адресу: г. Златоуст, ул. им. П.А. Румянцева, д. 20, пом. 1, на основании подпункта 3 пункта 1 статьи 27 Жилищного кодекса Российской Федерации. Не соотв</w:t>
      </w:r>
      <w:r w:rsidR="009423B0">
        <w:t>етствие проекта</w:t>
      </w:r>
      <w:r w:rsidR="00C93E35">
        <w:t>,</w:t>
      </w:r>
      <w:r w:rsidR="009423B0">
        <w:t xml:space="preserve"> разработанного индивидуальным предпринимателем Поповым </w:t>
      </w:r>
      <w:r>
        <w:t xml:space="preserve">А.А., шифр 22/05/24-11, требованиям, установленным пунктом 10 раздела 2 административного </w:t>
      </w:r>
      <w:r>
        <w:lastRenderedPageBreak/>
        <w:t>регламента по предоставлению муниципально</w:t>
      </w:r>
      <w:r w:rsidR="009423B0">
        <w:t>й услуги «</w:t>
      </w:r>
      <w:r>
        <w:t xml:space="preserve">Согласование проведения переустройства и (или) перепланировки помещения </w:t>
      </w:r>
      <w:r w:rsidR="009423B0">
        <w:br/>
        <w:t>в многоквартирном доме», утвержденного постановлением а</w:t>
      </w:r>
      <w:r>
        <w:t xml:space="preserve">дминистрации Златоустовского городского округа Челябинской области от </w:t>
      </w:r>
      <w:r w:rsidR="009423B0">
        <w:t>0</w:t>
      </w:r>
      <w:r>
        <w:t xml:space="preserve">7 июля 2016 г. </w:t>
      </w:r>
      <w:r w:rsidR="009423B0">
        <w:br/>
        <w:t>№ 303-П. Проект</w:t>
      </w:r>
      <w:r w:rsidR="00C93E35">
        <w:t>,</w:t>
      </w:r>
      <w:r w:rsidR="009423B0">
        <w:t xml:space="preserve"> разработанный индивидуальным предпринимателем</w:t>
      </w:r>
      <w:r w:rsidR="009423B0">
        <w:br/>
      </w:r>
      <w:r>
        <w:t>П</w:t>
      </w:r>
      <w:r w:rsidR="009423B0">
        <w:t xml:space="preserve">оповым А.А., шифр 22/05/24-11, </w:t>
      </w:r>
      <w:r>
        <w:t>не содержит:</w:t>
      </w:r>
    </w:p>
    <w:p w:rsidR="004C2450" w:rsidRDefault="009423B0" w:rsidP="004C2450">
      <w:pPr>
        <w:widowControl w:val="0"/>
        <w:ind w:firstLine="709"/>
        <w:jc w:val="both"/>
      </w:pPr>
      <w:r>
        <w:t>1) </w:t>
      </w:r>
      <w:r w:rsidR="004C2450">
        <w:t xml:space="preserve">пояснительной записки. В пояснительной записке к проекту указываются: перечень производимых работ по перепланировке </w:t>
      </w:r>
      <w:r>
        <w:br/>
      </w:r>
      <w:r w:rsidR="004C2450">
        <w:t xml:space="preserve">и (или) переустройству помещения в многоквартирном доме; перечень выполняемых скрытых работ (в случае если предусмотрены скрытые работы); сведения о проектной мощности электропотребления; обязательство проектной организации о том, что проектная документация разработана в соответствии </w:t>
      </w:r>
      <w:r>
        <w:br/>
      </w:r>
      <w:r w:rsidR="004C2450">
        <w:t xml:space="preserve">с заданием на проектирование и с соблюдением требований пожарной безопасности, эпидемиологических требований. Утверждение проекта перепланировки и (или) переустройства помещений в многоквартирном </w:t>
      </w:r>
      <w:r>
        <w:br/>
      </w:r>
      <w:r w:rsidR="004C2450">
        <w:t xml:space="preserve">доме оформляется подписью заказчика на титульном листе проекта </w:t>
      </w:r>
      <w:r>
        <w:br/>
      </w:r>
      <w:r w:rsidR="004C2450">
        <w:t>(для физических лиц);</w:t>
      </w:r>
    </w:p>
    <w:p w:rsidR="004C2450" w:rsidRDefault="009423B0" w:rsidP="004C2450">
      <w:pPr>
        <w:widowControl w:val="0"/>
        <w:ind w:firstLine="709"/>
        <w:jc w:val="both"/>
      </w:pPr>
      <w:r>
        <w:t>2) </w:t>
      </w:r>
      <w:r w:rsidR="004C2450">
        <w:t xml:space="preserve">архитектурной части (чертеж до и после перепланировки). </w:t>
      </w:r>
      <w:r>
        <w:br/>
      </w:r>
      <w:r w:rsidR="004C2450">
        <w:t xml:space="preserve">План помещения с указанием предполагаемых к сносу перегородок, устанавливаемых перегородок, мест пробития и габаритов проемов </w:t>
      </w:r>
      <w:r>
        <w:br/>
      </w:r>
      <w:r w:rsidR="004C2450">
        <w:t>во внутренних стенах, мест размещения инженерно</w:t>
      </w:r>
      <w:r>
        <w:t xml:space="preserve">го оборудования, компоновочную </w:t>
      </w:r>
      <w:r w:rsidR="004C2450">
        <w:t>схему раскладки плит перекрытия;</w:t>
      </w:r>
    </w:p>
    <w:p w:rsidR="004C2450" w:rsidRDefault="009423B0" w:rsidP="009423B0">
      <w:pPr>
        <w:widowControl w:val="0"/>
        <w:ind w:firstLine="709"/>
        <w:jc w:val="both"/>
      </w:pPr>
      <w:r>
        <w:t>3) </w:t>
      </w:r>
      <w:r w:rsidR="004C2450">
        <w:t xml:space="preserve">разделов инженерных систем: водоснабжение, канализация, теплоснабжение, газоснабжение, электроснабжение, вентиляция и другое (сведения о переносе, замене инженерных сетей, наличие заземления, нормированные отметки уровня пола в помещениях), в том числе </w:t>
      </w:r>
      <w:r>
        <w:br/>
      </w:r>
      <w:r w:rsidR="004C2450">
        <w:t>по необходимости чертежи узлов, деталей, к</w:t>
      </w:r>
      <w:r>
        <w:t>онструктивные решения и расчет</w:t>
      </w:r>
      <w:r w:rsidR="004C2450">
        <w:t>.</w:t>
      </w:r>
    </w:p>
    <w:p w:rsidR="009423B0" w:rsidRDefault="009423B0" w:rsidP="004C2450">
      <w:pPr>
        <w:widowControl w:val="0"/>
        <w:ind w:firstLine="709"/>
        <w:jc w:val="both"/>
      </w:pPr>
      <w:r>
        <w:t>3. </w:t>
      </w:r>
      <w:r w:rsidR="004C2450">
        <w:t>Пресс-службе администрации Златоустов</w:t>
      </w:r>
      <w:r>
        <w:t>ского городского округа (Валова</w:t>
      </w:r>
      <w:r w:rsidR="004C2450">
        <w:t xml:space="preserve"> И.А.) </w:t>
      </w:r>
      <w:r>
        <w:t>опубликовать настоящее распоряж</w:t>
      </w:r>
      <w:r w:rsidRPr="009423B0">
        <w:t>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23B0" w:rsidRDefault="009423B0" w:rsidP="004C2450">
      <w:pPr>
        <w:widowControl w:val="0"/>
        <w:ind w:firstLine="709"/>
        <w:jc w:val="both"/>
      </w:pPr>
      <w:r>
        <w:t>4. </w:t>
      </w:r>
      <w:r w:rsidR="004C2450">
        <w:t xml:space="preserve">Организацию выполнения настоящего распоряжения возложить </w:t>
      </w:r>
      <w:r>
        <w:br/>
      </w:r>
      <w:r w:rsidR="004C2450">
        <w:t>на начальника Управления архитектуры и градостроительства администрации Златоустовского городск</w:t>
      </w:r>
      <w:r>
        <w:t xml:space="preserve">ого округа Арсентьеву С.В. </w:t>
      </w:r>
    </w:p>
    <w:p w:rsidR="009416DA" w:rsidRDefault="009423B0" w:rsidP="004C2450">
      <w:pPr>
        <w:widowControl w:val="0"/>
        <w:ind w:firstLine="709"/>
        <w:jc w:val="both"/>
      </w:pPr>
      <w:r>
        <w:t>5. </w:t>
      </w:r>
      <w:r w:rsidR="004C2450">
        <w:t xml:space="preserve">Контроль за выполнением настоящего распоряжения оставляю </w:t>
      </w:r>
      <w:r>
        <w:br/>
      </w:r>
      <w:r w:rsidR="004C2450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C2450">
        <w:trPr>
          <w:trHeight w:val="1570"/>
        </w:trPr>
        <w:tc>
          <w:tcPr>
            <w:tcW w:w="4253" w:type="dxa"/>
            <w:vAlign w:val="bottom"/>
          </w:tcPr>
          <w:p w:rsidR="004C2450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C8" w:rsidRDefault="000443C8">
      <w:r>
        <w:separator/>
      </w:r>
    </w:p>
  </w:endnote>
  <w:endnote w:type="continuationSeparator" w:id="1">
    <w:p w:rsidR="000443C8" w:rsidRDefault="0004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Вр-412218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Вр-412218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C8" w:rsidRDefault="000443C8">
      <w:r>
        <w:separator/>
      </w:r>
    </w:p>
  </w:footnote>
  <w:footnote w:type="continuationSeparator" w:id="1">
    <w:p w:rsidR="000443C8" w:rsidRDefault="00044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13D8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71F4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3D82"/>
    <w:rsid w:val="00016AE3"/>
    <w:rsid w:val="00027141"/>
    <w:rsid w:val="00033532"/>
    <w:rsid w:val="000443C8"/>
    <w:rsid w:val="00060FF0"/>
    <w:rsid w:val="00071D47"/>
    <w:rsid w:val="00071F4B"/>
    <w:rsid w:val="0007620D"/>
    <w:rsid w:val="00097D35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C54B6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2450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9754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423B0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24518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3E35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2025-02-27T11:07:00Z</dcterms:created>
  <dcterms:modified xsi:type="dcterms:W3CDTF">2025-02-27T11:07:00Z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