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9592D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267562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03375C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544"/>
        <w:gridCol w:w="3582"/>
        <w:gridCol w:w="567"/>
      </w:tblGrid>
      <w:tr w:rsidR="009416DA" w:rsidRPr="00E335AA" w:rsidTr="00C94363">
        <w:trPr>
          <w:gridAfter w:val="1"/>
          <w:wAfter w:w="567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9592D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9592D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652-р/АДМ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94363">
        <w:trPr>
          <w:gridAfter w:val="1"/>
          <w:wAfter w:w="567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94363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C94363" w:rsidRDefault="008D4E9E" w:rsidP="00C94363">
            <w:pPr>
              <w:jc w:val="both"/>
            </w:pPr>
            <w:r>
              <w:t xml:space="preserve">Об увеличении окладов (должностных окладов, ставок заработной </w:t>
            </w:r>
            <w:r w:rsidR="00C94363">
              <w:br/>
            </w:r>
            <w:r>
              <w:t xml:space="preserve">платы) технических работников </w:t>
            </w:r>
            <w:r w:rsidR="00C94363">
              <w:br/>
            </w:r>
            <w:r>
              <w:t xml:space="preserve">и обслуживающего персонала </w:t>
            </w:r>
            <w:r w:rsidR="00C94363">
              <w:br/>
            </w:r>
            <w:r>
              <w:t xml:space="preserve">органов местного самоуправления </w:t>
            </w:r>
            <w:r w:rsidR="00C94363">
              <w:br/>
            </w:r>
            <w:r>
              <w:t>и отраслевых органов администрации Златоустовского городского округа</w:t>
            </w:r>
            <w:r w:rsidR="00C94363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5E0B93" w:rsidRDefault="005E0B93" w:rsidP="003C22F4">
      <w:pPr>
        <w:widowControl w:val="0"/>
        <w:ind w:firstLine="709"/>
        <w:jc w:val="both"/>
      </w:pPr>
    </w:p>
    <w:p w:rsidR="00FC51D0" w:rsidRDefault="00FC51D0" w:rsidP="003C22F4">
      <w:pPr>
        <w:widowControl w:val="0"/>
        <w:ind w:firstLine="709"/>
        <w:jc w:val="both"/>
      </w:pPr>
    </w:p>
    <w:p w:rsidR="00FC51D0" w:rsidRDefault="00FC51D0" w:rsidP="00FC51D0">
      <w:pPr>
        <w:widowControl w:val="0"/>
        <w:ind w:firstLine="709"/>
        <w:jc w:val="both"/>
      </w:pPr>
      <w: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Собрания депутатов Златоустовского городского округа от 30 декабря 2005 г. № 98-ЗГО «Об утверждении Положения об органах местного самоуправления Златоустовского городского округа»:</w:t>
      </w:r>
    </w:p>
    <w:p w:rsidR="00FC51D0" w:rsidRDefault="00FC51D0" w:rsidP="00FC51D0">
      <w:pPr>
        <w:widowControl w:val="0"/>
        <w:ind w:firstLine="709"/>
        <w:jc w:val="both"/>
      </w:pPr>
      <w:r>
        <w:t xml:space="preserve">1. Органам местного самоуправления и отраслевым органам администрации Златоустовского городского округа подготовить и внести необходимые изменения в муниципальные правовые акты администрации Златоустовского городского округа в части увеличения окладов (должностных окладов, ставок заработной платы) технических работников и обслуживающего персонала органов местного самоуправления и отраслевых органов администрации Златоустовского городского округа на 20 процентов </w:t>
      </w:r>
      <w:r>
        <w:br/>
        <w:t>с 01 января 2025 года с округлением до целого рубля в сторону увеличения.</w:t>
      </w:r>
    </w:p>
    <w:p w:rsidR="00FC51D0" w:rsidRDefault="00FC51D0" w:rsidP="00FC51D0">
      <w:pPr>
        <w:widowControl w:val="0"/>
        <w:ind w:firstLine="709"/>
        <w:jc w:val="both"/>
      </w:pPr>
      <w:r>
        <w:t xml:space="preserve">2. Руководителям органов местного самоуправления и отраслевых органов администрации Златоустовского городского округа внести необходимые изменения в муниципальные правовые акты и локальные акты </w:t>
      </w:r>
      <w:r>
        <w:br/>
        <w:t xml:space="preserve">по оплате труда работников, указанных в пункте 1 настоящего распоряжения, </w:t>
      </w:r>
      <w:r>
        <w:br/>
        <w:t>и обеспечить им своевременную выплату заработной платы за счет средств бюджета Златоустовского городского округа.</w:t>
      </w:r>
    </w:p>
    <w:p w:rsidR="00FC51D0" w:rsidRDefault="00FC51D0" w:rsidP="00FC51D0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FC51D0" w:rsidRDefault="00FC51D0" w:rsidP="00FC51D0">
      <w:pPr>
        <w:widowControl w:val="0"/>
        <w:ind w:firstLine="709"/>
        <w:jc w:val="both"/>
      </w:pPr>
      <w:r>
        <w:lastRenderedPageBreak/>
        <w:t xml:space="preserve">4. Организацию выполнения настоящего распоряжения возложить </w:t>
      </w:r>
      <w:r>
        <w:br/>
        <w:t>на Финансовое управление Златоустовского городского округа (Царькова Т.Н.).</w:t>
      </w:r>
    </w:p>
    <w:p w:rsidR="009416DA" w:rsidRDefault="00FC51D0" w:rsidP="00FC51D0">
      <w:pPr>
        <w:widowControl w:val="0"/>
        <w:ind w:firstLine="709"/>
        <w:jc w:val="both"/>
      </w:pPr>
      <w:r>
        <w:t xml:space="preserve">5. Контроль за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>и финансам Дьячкова А.А.</w:t>
      </w:r>
    </w:p>
    <w:p w:rsidR="00FC51D0" w:rsidRDefault="00FC51D0" w:rsidP="00FC51D0">
      <w:pPr>
        <w:widowControl w:val="0"/>
        <w:ind w:firstLine="709"/>
        <w:jc w:val="both"/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3C22F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3C22F4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5E0B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397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29" w:rsidRDefault="004D3429">
      <w:r>
        <w:separator/>
      </w:r>
    </w:p>
  </w:endnote>
  <w:endnote w:type="continuationSeparator" w:id="1">
    <w:p w:rsidR="004D3429" w:rsidRDefault="004D3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Вр-412463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Вр-412463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29" w:rsidRDefault="004D3429">
      <w:r>
        <w:separator/>
      </w:r>
    </w:p>
  </w:footnote>
  <w:footnote w:type="continuationSeparator" w:id="1">
    <w:p w:rsidR="004D3429" w:rsidRDefault="004D3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9592D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A13B9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3375C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489A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9592D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190E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22F4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3429"/>
    <w:rsid w:val="00513E4F"/>
    <w:rsid w:val="0052371C"/>
    <w:rsid w:val="00527A5C"/>
    <w:rsid w:val="00543CB9"/>
    <w:rsid w:val="00562567"/>
    <w:rsid w:val="00587709"/>
    <w:rsid w:val="005B0A5D"/>
    <w:rsid w:val="005D2904"/>
    <w:rsid w:val="005E0B93"/>
    <w:rsid w:val="005F0032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13B9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363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6732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51D0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2025-03-05T05:27:00Z</dcterms:created>
  <dcterms:modified xsi:type="dcterms:W3CDTF">2025-03-05T05:27:00Z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