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B6EB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51484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117"/>
        <w:gridCol w:w="3724"/>
        <w:gridCol w:w="425"/>
      </w:tblGrid>
      <w:tr w:rsidR="009416DA" w:rsidRPr="00E335AA" w:rsidTr="00E34D82">
        <w:trPr>
          <w:gridAfter w:val="1"/>
          <w:wAfter w:w="425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1489-р/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3841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34D82">
        <w:trPr>
          <w:gridAfter w:val="1"/>
          <w:wAfter w:w="425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289" w:type="dxa"/>
            <w:gridSpan w:val="3"/>
          </w:tcPr>
          <w:p w:rsidR="009416DA" w:rsidRPr="00E335AA" w:rsidRDefault="009416DA" w:rsidP="0065508B"/>
        </w:tc>
      </w:tr>
      <w:tr w:rsidR="008D4E9E" w:rsidRPr="00E335AA" w:rsidTr="00E34D82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60113C">
            <w:pPr>
              <w:jc w:val="both"/>
            </w:pPr>
            <w:r>
              <w:t xml:space="preserve">О внесении изменений </w:t>
            </w:r>
            <w:r w:rsidR="007811AE">
              <w:br/>
            </w:r>
            <w:r>
              <w:t>в распоряжение Администрации Златоустовского городского округа от</w:t>
            </w:r>
            <w:r w:rsidR="0052025F">
              <w:t> </w:t>
            </w:r>
            <w:r>
              <w:t>10.04.2025</w:t>
            </w:r>
            <w:r w:rsidR="007811AE">
              <w:t> </w:t>
            </w:r>
            <w:r>
              <w:t>г. №</w:t>
            </w:r>
            <w:r w:rsidR="007811AE">
              <w:t xml:space="preserve"> </w:t>
            </w:r>
            <w:r>
              <w:t>1270-р/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52025F">
              <w:br/>
            </w:r>
            <w:r>
              <w:t xml:space="preserve">«Об изменении наименования </w:t>
            </w:r>
            <w:r w:rsidR="0060113C">
              <w:t>м</w:t>
            </w:r>
            <w:r>
              <w:t xml:space="preserve">униципального бюджетного учреждения культуры «Златоустовский краеведческий музей» и утверждении </w:t>
            </w:r>
            <w:r w:rsidR="0060113C">
              <w:t>У</w:t>
            </w:r>
            <w:r>
              <w:t xml:space="preserve">става </w:t>
            </w:r>
            <w:r w:rsidR="0060113C">
              <w:t>м</w:t>
            </w:r>
            <w:r>
              <w:t>униципального бюджетного учреждения культуры «Музей истории и культуры города Златоуста»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7811A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811AE" w:rsidRDefault="007811AE" w:rsidP="007811AE">
      <w:pPr>
        <w:widowControl w:val="0"/>
        <w:ind w:firstLine="709"/>
        <w:jc w:val="both"/>
      </w:pPr>
      <w:r>
        <w:t>В целях уточнения действующего муниципального правового акта: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Внести в распоряжение Администрации Златоустовского городского округа от 10.04.2025</w:t>
      </w:r>
      <w:r w:rsidR="00DF12CF">
        <w:t> </w:t>
      </w:r>
      <w:r>
        <w:t>г. №</w:t>
      </w:r>
      <w:r w:rsidR="00DF12CF">
        <w:t> </w:t>
      </w:r>
      <w:r>
        <w:t>1270-р/</w:t>
      </w:r>
      <w:proofErr w:type="gramStart"/>
      <w:r>
        <w:t>АДМ</w:t>
      </w:r>
      <w:proofErr w:type="gramEnd"/>
      <w:r>
        <w:t xml:space="preserve"> «Об изменении наименования </w:t>
      </w:r>
      <w:r w:rsidR="0060113C">
        <w:t>м</w:t>
      </w:r>
      <w:r>
        <w:t xml:space="preserve">униципального бюджетного учреждения культуры «Златоустовский краеведческий музей» и утверждении </w:t>
      </w:r>
      <w:r w:rsidR="0060113C">
        <w:t>У</w:t>
      </w:r>
      <w:r>
        <w:t xml:space="preserve">става </w:t>
      </w:r>
      <w:r w:rsidR="0060113C">
        <w:t>м</w:t>
      </w:r>
      <w:r>
        <w:t>униципального бюджетного учреждения культуры «Музей истории и культуры города Златоуста» следующие изменения: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>наименование распоряжения изложить в следующей редакции: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 xml:space="preserve">«Об изменении наименования </w:t>
      </w:r>
      <w:r w:rsidR="0060113C">
        <w:t>м</w:t>
      </w:r>
      <w:r>
        <w:t xml:space="preserve">униципального бюджетного учреждения культуры «Златоустовский городской краеведческий музей» и утверждении </w:t>
      </w:r>
      <w:r w:rsidR="0060113C">
        <w:t>У</w:t>
      </w:r>
      <w:r>
        <w:t xml:space="preserve">става </w:t>
      </w:r>
      <w:r w:rsidR="0060113C">
        <w:t>м</w:t>
      </w:r>
      <w:r>
        <w:t xml:space="preserve">униципального бюджетного учреждения культуры «Музей истории </w:t>
      </w:r>
      <w:r w:rsidR="00DF12CF">
        <w:br/>
      </w:r>
      <w:r>
        <w:t>и культуры города Златоуста»;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>в пункте 1 слова «Златоустовский краеведческий музей» заменить словами «Златоустовский городской краеведческий музей»;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>пункт 3 распоряжения изложить в следующей редакции: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«3.</w:t>
      </w:r>
      <w:r w:rsidR="00DF12CF">
        <w:t> </w:t>
      </w:r>
      <w:r>
        <w:t xml:space="preserve">Директору </w:t>
      </w:r>
      <w:r w:rsidR="0060113C">
        <w:t>м</w:t>
      </w:r>
      <w:r>
        <w:t>униципального бюджетного учреждения культуры</w:t>
      </w:r>
      <w:r w:rsidR="00DF12CF">
        <w:t xml:space="preserve"> </w:t>
      </w:r>
      <w:r>
        <w:t xml:space="preserve">«Златоустовский городской краеведческий музей» (Шадрина Т.В.) обеспечить </w:t>
      </w:r>
      <w:r>
        <w:lastRenderedPageBreak/>
        <w:t xml:space="preserve">проведение мероприятий по государственной регистрации изменений </w:t>
      </w:r>
      <w:r w:rsidR="00DF12CF">
        <w:br/>
      </w:r>
      <w:r>
        <w:t xml:space="preserve">в учредительные документы Учреждения в установленные законом сроки. После получения в регистрирующем органе выписки из Единого государственного реестра юридических лиц представить копии выписки </w:t>
      </w:r>
      <w:r w:rsidR="00DF12CF">
        <w:br/>
      </w:r>
      <w:r>
        <w:t xml:space="preserve">в </w:t>
      </w:r>
      <w:r w:rsidR="00DF12CF">
        <w:t>о</w:t>
      </w:r>
      <w:r>
        <w:t>рган местного самоуправления «Комитет по управлению имуществом Златоустовского  городского округа».</w:t>
      </w:r>
    </w:p>
    <w:p w:rsidR="007811AE" w:rsidRDefault="007811AE" w:rsidP="00DF12CF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 (</w:t>
      </w:r>
      <w:proofErr w:type="spellStart"/>
      <w:r>
        <w:t>Сем</w:t>
      </w:r>
      <w:r w:rsidR="00DF12CF">
        <w:t>ё</w:t>
      </w:r>
      <w:r>
        <w:t>нова</w:t>
      </w:r>
      <w:proofErr w:type="spellEnd"/>
      <w:r w:rsidR="00587F32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811AE" w:rsidRDefault="0060113C" w:rsidP="00DF12CF">
      <w:pPr>
        <w:widowControl w:val="0"/>
        <w:tabs>
          <w:tab w:val="left" w:pos="993"/>
        </w:tabs>
        <w:ind w:firstLine="709"/>
        <w:jc w:val="both"/>
      </w:pPr>
      <w:r>
        <w:t>3</w:t>
      </w:r>
      <w:r w:rsidR="007811AE">
        <w:t>.</w:t>
      </w:r>
      <w:r w:rsidR="00DF12CF">
        <w:t> </w:t>
      </w:r>
      <w:r w:rsidR="007811AE">
        <w:t xml:space="preserve">Организацию выполнения настоящего распоряжения возложить </w:t>
      </w:r>
      <w:r w:rsidR="00DF12CF">
        <w:br/>
      </w:r>
      <w:r w:rsidR="007811AE">
        <w:t xml:space="preserve">на начальника </w:t>
      </w:r>
      <w:r>
        <w:t>м</w:t>
      </w:r>
      <w:r w:rsidR="007811AE">
        <w:t>униципального казённого учреждения Управление культуры Златоустовского городского округа Соловьеву О.Ю.</w:t>
      </w:r>
    </w:p>
    <w:p w:rsidR="009416DA" w:rsidRDefault="0060113C" w:rsidP="00DF12CF">
      <w:pPr>
        <w:widowControl w:val="0"/>
        <w:tabs>
          <w:tab w:val="left" w:pos="993"/>
        </w:tabs>
        <w:ind w:firstLine="709"/>
        <w:jc w:val="both"/>
      </w:pPr>
      <w:r>
        <w:t>4</w:t>
      </w:r>
      <w:r w:rsidR="007811AE">
        <w:t>.</w:t>
      </w:r>
      <w:r w:rsidR="00DF12CF">
        <w:t> </w:t>
      </w:r>
      <w:proofErr w:type="gramStart"/>
      <w:r w:rsidR="007811AE">
        <w:t>Контроль за</w:t>
      </w:r>
      <w:proofErr w:type="gramEnd"/>
      <w:r w:rsidR="007811AE">
        <w:t xml:space="preserve"> выполнением  настоящего распоряжения возложить </w:t>
      </w:r>
      <w:r w:rsidR="00DF12CF">
        <w:br/>
      </w:r>
      <w:r w:rsidR="007811AE">
        <w:t xml:space="preserve">на заместителя </w:t>
      </w:r>
      <w:r w:rsidR="00DF12CF">
        <w:t>Г</w:t>
      </w:r>
      <w:r w:rsidR="007811AE">
        <w:t xml:space="preserve">лавы  Златоустовского городского округа по социальным вопросам </w:t>
      </w:r>
      <w:proofErr w:type="spellStart"/>
      <w:r w:rsidR="007811AE">
        <w:t>Ширкову</w:t>
      </w:r>
      <w:proofErr w:type="spellEnd"/>
      <w:r w:rsidR="007811AE">
        <w:t xml:space="preserve"> Н.А.</w:t>
      </w:r>
    </w:p>
    <w:p w:rsidR="00587F32" w:rsidRDefault="00587F32" w:rsidP="00DF12CF">
      <w:pPr>
        <w:widowControl w:val="0"/>
        <w:tabs>
          <w:tab w:val="left" w:pos="993"/>
        </w:tabs>
        <w:ind w:firstLine="709"/>
        <w:jc w:val="both"/>
      </w:pPr>
    </w:p>
    <w:p w:rsidR="00587F32" w:rsidRDefault="00587F32" w:rsidP="00DF12CF">
      <w:pPr>
        <w:widowControl w:val="0"/>
        <w:tabs>
          <w:tab w:val="left" w:pos="993"/>
        </w:tabs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7"/>
        <w:gridCol w:w="2268"/>
      </w:tblGrid>
      <w:tr w:rsidR="001B491C" w:rsidRPr="00E335AA" w:rsidTr="00587F3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7811AE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89D454F" wp14:editId="7478C89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B6EB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025F"/>
    <w:rsid w:val="0052371C"/>
    <w:rsid w:val="00527A5C"/>
    <w:rsid w:val="00543CB9"/>
    <w:rsid w:val="00562567"/>
    <w:rsid w:val="00587709"/>
    <w:rsid w:val="00587F32"/>
    <w:rsid w:val="005D2904"/>
    <w:rsid w:val="0060113C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11AE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B6EB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12CF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4D82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2025-04-28T11:24:00Z</cp:lastPrinted>
  <dcterms:created xsi:type="dcterms:W3CDTF">2025-04-30T05:41:00Z</dcterms:created>
  <dcterms:modified xsi:type="dcterms:W3CDTF">2025-04-30T05:41:00Z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