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242D" w:rsidRPr="00DC242D" w:rsidRDefault="00234B95" w:rsidP="00DC242D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0;margin-top:0;width:46.15pt;height:50.4pt;z-index:251657728;visibility:visible;mso-wrap-edited:f;mso-position-horizontal:center;mso-position-horizontal-relative:margin;mso-position-vertical:top;mso-position-vertical-relative:margin">
            <v:imagedata r:id="rId7" o:title=""/>
            <w10:wrap type="topAndBottom" anchorx="margin" anchory="margin"/>
          </v:shape>
          <o:OLEObject Type="Embed" ProgID="Word.Picture.8" ShapeID="_x0000_s1030" DrawAspect="Content" ObjectID="_1802680582" r:id="rId8"/>
        </w:pict>
      </w:r>
      <w:r w:rsidR="00DC242D" w:rsidRPr="00DC242D">
        <w:rPr>
          <w:sz w:val="20"/>
          <w:szCs w:val="20"/>
        </w:rPr>
        <w:t>ЧЕЛЯБИНСКАЯ ОБЛАСТЬ</w:t>
      </w:r>
    </w:p>
    <w:p w:rsidR="00DC242D" w:rsidRDefault="00DC242D" w:rsidP="00CC4E26">
      <w:pPr>
        <w:jc w:val="center"/>
        <w:rPr>
          <w:b/>
          <w:sz w:val="32"/>
          <w:szCs w:val="32"/>
        </w:rPr>
      </w:pPr>
    </w:p>
    <w:p w:rsidR="00DC242D" w:rsidRPr="00E855A1" w:rsidRDefault="00DC242D" w:rsidP="00CC4E26">
      <w:pPr>
        <w:jc w:val="center"/>
        <w:rPr>
          <w:b/>
          <w:sz w:val="32"/>
          <w:szCs w:val="32"/>
        </w:rPr>
      </w:pPr>
      <w:r w:rsidRPr="00E855A1">
        <w:rPr>
          <w:b/>
          <w:sz w:val="32"/>
          <w:szCs w:val="32"/>
        </w:rPr>
        <w:t>АДМИНИСТРАЦИЯ</w:t>
      </w:r>
    </w:p>
    <w:p w:rsidR="00DC242D" w:rsidRPr="00E855A1" w:rsidRDefault="00DC242D" w:rsidP="00CC4E26">
      <w:pPr>
        <w:jc w:val="center"/>
        <w:rPr>
          <w:b/>
          <w:sz w:val="32"/>
          <w:szCs w:val="32"/>
        </w:rPr>
      </w:pPr>
      <w:r w:rsidRPr="00E855A1">
        <w:rPr>
          <w:b/>
          <w:sz w:val="32"/>
          <w:szCs w:val="32"/>
        </w:rPr>
        <w:t>ЗЛАТОУСТОВСКОГО ГОРОДСКОГО ОКРУГА</w:t>
      </w:r>
    </w:p>
    <w:p w:rsidR="0034630A" w:rsidRPr="007E46AF" w:rsidRDefault="0034630A" w:rsidP="0034630A">
      <w:pPr>
        <w:jc w:val="center"/>
        <w:rPr>
          <w:b/>
          <w:sz w:val="36"/>
          <w:szCs w:val="36"/>
        </w:rPr>
      </w:pPr>
      <w:r w:rsidRPr="007E46AF">
        <w:rPr>
          <w:b/>
          <w:sz w:val="36"/>
          <w:szCs w:val="36"/>
        </w:rPr>
        <w:t>ПОСТАНОВЛЕНИЕ</w:t>
      </w:r>
    </w:p>
    <w:p w:rsidR="00DC242D" w:rsidRPr="00DC242D" w:rsidRDefault="00DC242D" w:rsidP="00DC242D">
      <w:pPr>
        <w:rPr>
          <w:sz w:val="20"/>
          <w:szCs w:val="20"/>
        </w:rPr>
      </w:pPr>
    </w:p>
    <w:p w:rsidR="00DC242D" w:rsidRPr="00CC4E26" w:rsidRDefault="00DC242D" w:rsidP="00DC242D">
      <w:pPr>
        <w:pBdr>
          <w:top w:val="thickThinSmallGap" w:sz="24" w:space="3" w:color="auto"/>
        </w:pBdr>
        <w:jc w:val="both"/>
        <w:rPr>
          <w:sz w:val="20"/>
          <w:szCs w:val="20"/>
        </w:rPr>
      </w:pPr>
    </w:p>
    <w:tbl>
      <w:tblPr>
        <w:tblW w:w="4579" w:type="pct"/>
        <w:tblInd w:w="170" w:type="dxa"/>
        <w:tblLayout w:type="fixed"/>
        <w:tblCellMar>
          <w:left w:w="170" w:type="dxa"/>
          <w:right w:w="0" w:type="dxa"/>
        </w:tblCellMar>
        <w:tblLook w:val="01E0"/>
      </w:tblPr>
      <w:tblGrid>
        <w:gridCol w:w="1589"/>
        <w:gridCol w:w="723"/>
        <w:gridCol w:w="1517"/>
        <w:gridCol w:w="566"/>
        <w:gridCol w:w="4021"/>
        <w:gridCol w:w="566"/>
      </w:tblGrid>
      <w:tr w:rsidR="009416DA" w:rsidRPr="00E335AA" w:rsidTr="0073126E">
        <w:trPr>
          <w:gridAfter w:val="1"/>
          <w:wAfter w:w="566" w:type="dxa"/>
          <w:trHeight w:val="446"/>
        </w:trPr>
        <w:tc>
          <w:tcPr>
            <w:tcW w:w="1589" w:type="dxa"/>
            <w:tcBorders>
              <w:bottom w:val="single" w:sz="4" w:space="0" w:color="auto"/>
            </w:tcBorders>
          </w:tcPr>
          <w:p w:rsidR="009416DA" w:rsidRPr="009416DA" w:rsidRDefault="00234B95" w:rsidP="009341F4">
            <w:pPr>
              <w:ind w:left="-170" w:right="-170"/>
            </w:pPr>
            <w:fldSimple w:instr=" DOCPROPERTY  Рег.дата  \* MERGEFORMAT ">
              <w:r w:rsidR="009416DA" w:rsidRPr="009416DA">
                <w:t>03.03.2025 г.</w:t>
              </w:r>
            </w:fldSimple>
          </w:p>
        </w:tc>
        <w:tc>
          <w:tcPr>
            <w:tcW w:w="723" w:type="dxa"/>
          </w:tcPr>
          <w:p w:rsidR="009416DA" w:rsidRPr="009416DA" w:rsidRDefault="009416DA" w:rsidP="00E4076D">
            <w:pPr>
              <w:jc w:val="center"/>
            </w:pPr>
            <w:r w:rsidRPr="009416DA">
              <w:t>№</w:t>
            </w:r>
          </w:p>
        </w:tc>
        <w:tc>
          <w:tcPr>
            <w:tcW w:w="1517" w:type="dxa"/>
            <w:tcBorders>
              <w:bottom w:val="single" w:sz="4" w:space="0" w:color="auto"/>
            </w:tcBorders>
          </w:tcPr>
          <w:p w:rsidR="009416DA" w:rsidRPr="009416DA" w:rsidRDefault="00234B95" w:rsidP="00E4076D">
            <w:fldSimple w:instr=" DOCPROPERTY  Рег.№  \* MERGEFORMAT ">
              <w:r w:rsidR="009416DA" w:rsidRPr="009416DA">
                <w:t>78-П/АДМ</w:t>
              </w:r>
            </w:fldSimple>
          </w:p>
        </w:tc>
        <w:tc>
          <w:tcPr>
            <w:tcW w:w="4587" w:type="dxa"/>
            <w:gridSpan w:val="2"/>
          </w:tcPr>
          <w:p w:rsidR="009416DA" w:rsidRDefault="009416DA" w:rsidP="007C7191">
            <w:pPr>
              <w:ind w:left="-170" w:right="-170"/>
              <w:jc w:val="center"/>
            </w:pPr>
          </w:p>
        </w:tc>
      </w:tr>
      <w:tr w:rsidR="009416DA" w:rsidRPr="00E335AA" w:rsidTr="0073126E">
        <w:trPr>
          <w:gridAfter w:val="1"/>
          <w:wAfter w:w="566" w:type="dxa"/>
          <w:trHeight w:val="446"/>
        </w:trPr>
        <w:tc>
          <w:tcPr>
            <w:tcW w:w="3829" w:type="dxa"/>
            <w:gridSpan w:val="3"/>
          </w:tcPr>
          <w:p w:rsidR="009416DA" w:rsidRPr="00E4076D" w:rsidRDefault="00E4076D" w:rsidP="00E4076D">
            <w:pPr>
              <w:jc w:val="center"/>
              <w:rPr>
                <w:sz w:val="20"/>
                <w:szCs w:val="20"/>
              </w:rPr>
            </w:pPr>
            <w:r w:rsidRPr="00E4076D">
              <w:rPr>
                <w:sz w:val="20"/>
                <w:szCs w:val="20"/>
              </w:rPr>
              <w:t>г</w:t>
            </w:r>
            <w:proofErr w:type="gramStart"/>
            <w:r w:rsidRPr="00E4076D">
              <w:rPr>
                <w:sz w:val="20"/>
                <w:szCs w:val="20"/>
              </w:rPr>
              <w:t>.З</w:t>
            </w:r>
            <w:proofErr w:type="gramEnd"/>
            <w:r w:rsidRPr="00E4076D">
              <w:rPr>
                <w:sz w:val="20"/>
                <w:szCs w:val="20"/>
              </w:rPr>
              <w:t>латоуст</w:t>
            </w:r>
          </w:p>
        </w:tc>
        <w:tc>
          <w:tcPr>
            <w:tcW w:w="4587" w:type="dxa"/>
            <w:gridSpan w:val="2"/>
          </w:tcPr>
          <w:p w:rsidR="009416DA" w:rsidRPr="00E335AA" w:rsidRDefault="009416DA" w:rsidP="0065508B"/>
        </w:tc>
      </w:tr>
      <w:tr w:rsidR="00D96BA1" w:rsidRPr="00E335AA" w:rsidTr="0073126E">
        <w:trPr>
          <w:trHeight w:val="446"/>
        </w:trPr>
        <w:tc>
          <w:tcPr>
            <w:tcW w:w="4395" w:type="dxa"/>
            <w:gridSpan w:val="4"/>
            <w:tcMar>
              <w:left w:w="0" w:type="dxa"/>
            </w:tcMar>
          </w:tcPr>
          <w:p w:rsidR="00D96BA1" w:rsidRDefault="00D96BA1" w:rsidP="008F1AEF">
            <w:pPr>
              <w:spacing w:line="276" w:lineRule="auto"/>
              <w:jc w:val="both"/>
            </w:pPr>
            <w:r>
              <w:t xml:space="preserve">О внесении изменений </w:t>
            </w:r>
            <w:r w:rsidR="0073126E">
              <w:br/>
            </w:r>
            <w:r>
              <w:t xml:space="preserve">в постановление администрации Златоустовского </w:t>
            </w:r>
            <w:r w:rsidR="0073126E">
              <w:t xml:space="preserve">городского </w:t>
            </w:r>
            <w:r w:rsidR="0073126E">
              <w:br/>
              <w:t>округа от 14.11.2017 </w:t>
            </w:r>
            <w:r>
              <w:t xml:space="preserve">г. </w:t>
            </w:r>
            <w:r w:rsidR="0073126E">
              <w:t>№ </w:t>
            </w:r>
            <w:r>
              <w:t xml:space="preserve">505-П </w:t>
            </w:r>
            <w:r w:rsidR="0073126E">
              <w:br/>
            </w:r>
            <w:r>
              <w:t xml:space="preserve">«Об утверждении муниципальной программы «Формирование современной городской среды </w:t>
            </w:r>
            <w:r w:rsidR="0073126E">
              <w:br/>
            </w:r>
            <w:r>
              <w:t>на территории Златоустовского городского округа»</w:t>
            </w:r>
          </w:p>
        </w:tc>
        <w:tc>
          <w:tcPr>
            <w:tcW w:w="4587" w:type="dxa"/>
            <w:gridSpan w:val="2"/>
            <w:tcMar>
              <w:left w:w="0" w:type="dxa"/>
            </w:tcMar>
          </w:tcPr>
          <w:p w:rsidR="00D96BA1" w:rsidRDefault="00D96BA1" w:rsidP="006850AD"/>
        </w:tc>
      </w:tr>
    </w:tbl>
    <w:p w:rsidR="009416DA" w:rsidRDefault="009416DA" w:rsidP="009416DA">
      <w:pPr>
        <w:widowControl w:val="0"/>
        <w:ind w:firstLine="709"/>
        <w:jc w:val="both"/>
      </w:pPr>
    </w:p>
    <w:p w:rsidR="0073126E" w:rsidRDefault="0073126E" w:rsidP="009416DA">
      <w:pPr>
        <w:widowControl w:val="0"/>
        <w:ind w:firstLine="709"/>
        <w:jc w:val="both"/>
      </w:pPr>
    </w:p>
    <w:p w:rsidR="009416DA" w:rsidRPr="00E4076D" w:rsidRDefault="0073126E" w:rsidP="008F1AEF">
      <w:pPr>
        <w:widowControl w:val="0"/>
        <w:spacing w:line="276" w:lineRule="auto"/>
        <w:ind w:firstLine="709"/>
        <w:jc w:val="both"/>
      </w:pPr>
      <w:proofErr w:type="gramStart"/>
      <w:r w:rsidRPr="0073126E">
        <w:t xml:space="preserve">В соответствии со сводной бюджетной росписью за 2024 год, решением Собрания депутатов Златоустовского </w:t>
      </w:r>
      <w:r w:rsidR="00814C60">
        <w:t>городского округа от 19.12.2024 </w:t>
      </w:r>
      <w:r w:rsidRPr="0073126E">
        <w:t xml:space="preserve">г. </w:t>
      </w:r>
      <w:r w:rsidR="00814C60">
        <w:br/>
        <w:t>№ </w:t>
      </w:r>
      <w:r w:rsidRPr="0073126E">
        <w:t xml:space="preserve">60-ЗГО «О бюджете Златоустовского городского округа на 2025 год </w:t>
      </w:r>
      <w:r w:rsidR="00814C60">
        <w:br/>
      </w:r>
      <w:r w:rsidRPr="0073126E">
        <w:t>и плановый период 2026 и 2027 годов», в целях уточнения целевых индикаторов, объемов финансирования и срока реализации муниципальной программы «Формирование современной городской среды на территории Златоустовского городского округа»,</w:t>
      </w:r>
      <w:proofErr w:type="gramEnd"/>
    </w:p>
    <w:p w:rsidR="009416DA" w:rsidRPr="007B02FF" w:rsidRDefault="00F12903" w:rsidP="008F1AEF">
      <w:pPr>
        <w:widowControl w:val="0"/>
        <w:spacing w:line="276" w:lineRule="auto"/>
        <w:ind w:firstLine="708"/>
        <w:jc w:val="both"/>
      </w:pPr>
      <w:r>
        <w:t>ПОСТАНОВЛЯЮ:</w:t>
      </w:r>
    </w:p>
    <w:p w:rsidR="0073126E" w:rsidRDefault="00814C60" w:rsidP="008F1AEF">
      <w:pPr>
        <w:widowControl w:val="0"/>
        <w:spacing w:line="276" w:lineRule="auto"/>
        <w:ind w:firstLine="709"/>
        <w:jc w:val="both"/>
      </w:pPr>
      <w:r>
        <w:t>1. Приложение к постановлению а</w:t>
      </w:r>
      <w:r w:rsidR="0073126E">
        <w:t>дминистрации Златоустовского городского округа от 14.11.2017 г. № 505-П «Об утверждении муниципальной программы «Формирование современной городской среды на территории Златоустовского городского ок</w:t>
      </w:r>
      <w:r>
        <w:t>руга» (в редакции от 12.08.2024 </w:t>
      </w:r>
      <w:r w:rsidR="0073126E">
        <w:t xml:space="preserve">г. </w:t>
      </w:r>
      <w:r>
        <w:br/>
        <w:t>№ </w:t>
      </w:r>
      <w:r w:rsidR="0073126E">
        <w:t>223-П/АДМ) изложить в новой редакции (приложение).</w:t>
      </w:r>
    </w:p>
    <w:p w:rsidR="0073126E" w:rsidRDefault="00814C60" w:rsidP="008F1AEF">
      <w:pPr>
        <w:widowControl w:val="0"/>
        <w:spacing w:line="276" w:lineRule="auto"/>
        <w:ind w:firstLine="709"/>
        <w:jc w:val="both"/>
      </w:pPr>
      <w:r>
        <w:t>2. </w:t>
      </w:r>
      <w:r w:rsidR="0073126E">
        <w:t>Пресс-службе администрации Златоустовского городского округа (</w:t>
      </w:r>
      <w:proofErr w:type="spellStart"/>
      <w:r w:rsidR="0073126E">
        <w:t>Валова</w:t>
      </w:r>
      <w:proofErr w:type="spellEnd"/>
      <w:r w:rsidR="0073126E">
        <w:t xml:space="preserve"> И.А.) </w:t>
      </w:r>
      <w:proofErr w:type="gramStart"/>
      <w:r w:rsidR="0073126E">
        <w:t>разместить</w:t>
      </w:r>
      <w:proofErr w:type="gramEnd"/>
      <w:r w:rsidR="0073126E">
        <w:t xml:space="preserve"> настоящее постановление на официальном сайте Златоустовского городского округа в сети «Интернет».</w:t>
      </w:r>
    </w:p>
    <w:p w:rsidR="00FB5A0E" w:rsidRDefault="00FB5A0E" w:rsidP="008F1AEF">
      <w:pPr>
        <w:widowControl w:val="0"/>
        <w:spacing w:line="276" w:lineRule="auto"/>
        <w:ind w:firstLine="709"/>
        <w:jc w:val="both"/>
      </w:pPr>
      <w:r>
        <w:t xml:space="preserve">3. Организацию выполнения настоящего постановления возложить </w:t>
      </w:r>
      <w:r>
        <w:br/>
        <w:t xml:space="preserve">на начальника муниципального казенного учреждения </w:t>
      </w:r>
      <w:r w:rsidRPr="00FB5A0E">
        <w:t xml:space="preserve">Златоустовского городского округа </w:t>
      </w:r>
      <w:r>
        <w:t xml:space="preserve">«Управление жилищно-коммунального хозяйства» </w:t>
      </w:r>
      <w:proofErr w:type="spellStart"/>
      <w:r>
        <w:t>Брыкунова</w:t>
      </w:r>
      <w:proofErr w:type="spellEnd"/>
      <w:r>
        <w:t xml:space="preserve"> Д.В. </w:t>
      </w:r>
    </w:p>
    <w:p w:rsidR="009416DA" w:rsidRDefault="00FB5A0E" w:rsidP="008F1AEF">
      <w:pPr>
        <w:widowControl w:val="0"/>
        <w:spacing w:line="276" w:lineRule="auto"/>
        <w:ind w:firstLine="709"/>
        <w:jc w:val="both"/>
      </w:pPr>
      <w:r>
        <w:lastRenderedPageBreak/>
        <w:t>4</w:t>
      </w:r>
      <w:r w:rsidR="00814C60">
        <w:t>. </w:t>
      </w:r>
      <w:proofErr w:type="gramStart"/>
      <w:r>
        <w:t>Контроль за</w:t>
      </w:r>
      <w:proofErr w:type="gramEnd"/>
      <w:r>
        <w:t xml:space="preserve"> </w:t>
      </w:r>
      <w:r w:rsidR="007934CE">
        <w:t>выполнением</w:t>
      </w:r>
      <w:r w:rsidR="0073126E">
        <w:t xml:space="preserve"> настоящего постановления возложить </w:t>
      </w:r>
      <w:r w:rsidR="00814C60">
        <w:br/>
      </w:r>
      <w:r w:rsidR="0073126E">
        <w:t xml:space="preserve">на заместителя главы Златоустовского городского округа по инфраструктуре </w:t>
      </w:r>
      <w:proofErr w:type="spellStart"/>
      <w:r w:rsidR="0073126E">
        <w:t>Бобылева</w:t>
      </w:r>
      <w:proofErr w:type="spellEnd"/>
      <w:r w:rsidR="0073126E">
        <w:t xml:space="preserve"> В.В.</w:t>
      </w:r>
    </w:p>
    <w:p w:rsidR="008F1AEF" w:rsidRDefault="008F1AEF" w:rsidP="008F1AEF">
      <w:pPr>
        <w:widowControl w:val="0"/>
        <w:spacing w:line="276" w:lineRule="auto"/>
        <w:ind w:firstLine="709"/>
        <w:jc w:val="both"/>
      </w:pPr>
    </w:p>
    <w:tbl>
      <w:tblPr>
        <w:tblW w:w="5074" w:type="pct"/>
        <w:tblCellMar>
          <w:left w:w="0" w:type="dxa"/>
          <w:right w:w="0" w:type="dxa"/>
        </w:tblCellMar>
        <w:tblLook w:val="04A0"/>
      </w:tblPr>
      <w:tblGrid>
        <w:gridCol w:w="4253"/>
        <w:gridCol w:w="3260"/>
        <w:gridCol w:w="2268"/>
      </w:tblGrid>
      <w:tr w:rsidR="00347398" w:rsidRPr="00E335AA" w:rsidTr="0073126E">
        <w:trPr>
          <w:trHeight w:val="1570"/>
        </w:trPr>
        <w:tc>
          <w:tcPr>
            <w:tcW w:w="4253" w:type="dxa"/>
            <w:vAlign w:val="bottom"/>
          </w:tcPr>
          <w:p w:rsidR="0073126E" w:rsidRDefault="00347398" w:rsidP="00392DA7">
            <w:r>
              <w:t xml:space="preserve">Глава </w:t>
            </w:r>
          </w:p>
          <w:p w:rsidR="00347398" w:rsidRPr="00E335AA" w:rsidRDefault="00347398" w:rsidP="00392DA7">
            <w:r>
              <w:t>Златоустовского городского округа</w:t>
            </w:r>
          </w:p>
        </w:tc>
        <w:tc>
          <w:tcPr>
            <w:tcW w:w="3260" w:type="dxa"/>
            <w:vAlign w:val="center"/>
          </w:tcPr>
          <w:p w:rsidR="00347398" w:rsidRDefault="007D5BE3" w:rsidP="006D29B0">
            <w:pPr>
              <w:jc w:val="center"/>
            </w:pPr>
            <w:r w:rsidRPr="007D5BE3">
              <w:rPr>
                <w:noProof/>
              </w:rPr>
              <w:drawing>
                <wp:inline distT="0" distB="0" distL="0" distR="0">
                  <wp:extent cx="1903745" cy="997200"/>
                  <wp:effectExtent l="19050" t="0" r="1255" b="0"/>
                  <wp:docPr id="1" name="Рисунок 1" descr="C:\Users\Dvkochanr\Desktop\Бланки\поменять\ЭП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vkochanr\Desktop\Бланки\поменять\Э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745" cy="99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Align w:val="bottom"/>
          </w:tcPr>
          <w:p w:rsidR="00347398" w:rsidRPr="00E335AA" w:rsidRDefault="00347398" w:rsidP="006D29B0">
            <w:pPr>
              <w:jc w:val="right"/>
            </w:pPr>
            <w:r>
              <w:t>О.Ю. Решетников</w:t>
            </w:r>
          </w:p>
        </w:tc>
      </w:tr>
    </w:tbl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C50BBA" w:rsidRDefault="00C50BBA" w:rsidP="0073126E">
      <w:pPr>
        <w:ind w:left="5103"/>
        <w:jc w:val="center"/>
      </w:pPr>
    </w:p>
    <w:p w:rsidR="0073126E" w:rsidRPr="0073126E" w:rsidRDefault="0073126E" w:rsidP="0073126E">
      <w:pPr>
        <w:ind w:left="5103"/>
        <w:jc w:val="center"/>
      </w:pPr>
      <w:r w:rsidRPr="0073126E">
        <w:lastRenderedPageBreak/>
        <w:t>ПРИЛОЖЕНИЕ</w:t>
      </w:r>
    </w:p>
    <w:p w:rsidR="0073126E" w:rsidRPr="0073126E" w:rsidRDefault="0073126E" w:rsidP="0073126E">
      <w:pPr>
        <w:widowControl w:val="0"/>
        <w:suppressAutoHyphens/>
        <w:autoSpaceDE w:val="0"/>
        <w:ind w:left="5103"/>
        <w:jc w:val="center"/>
        <w:rPr>
          <w:lang w:eastAsia="ar-SA"/>
        </w:rPr>
      </w:pPr>
      <w:r w:rsidRPr="0073126E">
        <w:rPr>
          <w:lang w:eastAsia="ar-SA"/>
        </w:rPr>
        <w:t>Утверждено</w:t>
      </w:r>
    </w:p>
    <w:p w:rsidR="0073126E" w:rsidRPr="0073126E" w:rsidRDefault="0073126E" w:rsidP="0073126E">
      <w:pPr>
        <w:widowControl w:val="0"/>
        <w:suppressAutoHyphens/>
        <w:autoSpaceDE w:val="0"/>
        <w:ind w:left="5103"/>
        <w:jc w:val="center"/>
        <w:rPr>
          <w:lang w:eastAsia="ar-SA"/>
        </w:rPr>
      </w:pPr>
      <w:r w:rsidRPr="0073126E">
        <w:rPr>
          <w:lang w:eastAsia="ar-SA"/>
        </w:rPr>
        <w:t>постановлением администрации</w:t>
      </w:r>
    </w:p>
    <w:p w:rsidR="0073126E" w:rsidRPr="0073126E" w:rsidRDefault="0073126E" w:rsidP="0073126E">
      <w:pPr>
        <w:ind w:left="5103"/>
        <w:jc w:val="center"/>
      </w:pPr>
      <w:r w:rsidRPr="0073126E">
        <w:t>Златоустовского городского округа</w:t>
      </w:r>
    </w:p>
    <w:p w:rsidR="0073126E" w:rsidRPr="0073126E" w:rsidRDefault="0073126E" w:rsidP="0073126E">
      <w:pPr>
        <w:widowControl w:val="0"/>
        <w:suppressAutoHyphens/>
        <w:autoSpaceDE w:val="0"/>
        <w:ind w:left="5103"/>
        <w:jc w:val="center"/>
        <w:rPr>
          <w:lang w:eastAsia="ar-SA"/>
        </w:rPr>
      </w:pPr>
      <w:r w:rsidRPr="0073126E">
        <w:rPr>
          <w:lang w:eastAsia="ar-SA"/>
        </w:rPr>
        <w:t xml:space="preserve">от </w:t>
      </w:r>
      <w:r w:rsidR="00CD23E9">
        <w:rPr>
          <w:lang w:eastAsia="ar-SA"/>
        </w:rPr>
        <w:t>03.03.2025 г.</w:t>
      </w:r>
      <w:r w:rsidRPr="0073126E">
        <w:rPr>
          <w:lang w:eastAsia="ar-SA"/>
        </w:rPr>
        <w:t xml:space="preserve"> № </w:t>
      </w:r>
      <w:r w:rsidR="00CD23E9">
        <w:rPr>
          <w:lang w:eastAsia="ar-SA"/>
        </w:rPr>
        <w:t>78-П/АДМ</w:t>
      </w:r>
      <w:bookmarkStart w:id="0" w:name="_GoBack"/>
      <w:bookmarkEnd w:id="0"/>
    </w:p>
    <w:p w:rsidR="0073126E" w:rsidRPr="0073126E" w:rsidRDefault="0073126E" w:rsidP="0073126E">
      <w:pPr>
        <w:tabs>
          <w:tab w:val="left" w:pos="5529"/>
        </w:tabs>
        <w:suppressAutoHyphens/>
        <w:ind w:left="5103"/>
        <w:jc w:val="center"/>
      </w:pPr>
    </w:p>
    <w:p w:rsidR="00CF1C4C" w:rsidRDefault="00CF1C4C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C50BBA" w:rsidP="0073126E">
      <w:pPr>
        <w:jc w:val="center"/>
      </w:pPr>
      <w:r>
        <w:t>Муниципальная программа</w:t>
      </w:r>
    </w:p>
    <w:p w:rsidR="0073126E" w:rsidRDefault="00C50BBA" w:rsidP="0073126E">
      <w:pPr>
        <w:jc w:val="center"/>
      </w:pPr>
      <w:r>
        <w:t>Златоустовского городского округа</w:t>
      </w: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</w:p>
    <w:p w:rsidR="0073126E" w:rsidRDefault="0073126E" w:rsidP="0073126E">
      <w:pPr>
        <w:jc w:val="center"/>
      </w:pPr>
      <w:r>
        <w:t>«Формирование современной городской среды на территории Златоустовского городского округа»</w:t>
      </w:r>
    </w:p>
    <w:p w:rsidR="0073126E" w:rsidRDefault="0073126E">
      <w:r>
        <w:br w:type="page"/>
      </w:r>
    </w:p>
    <w:p w:rsidR="0073126E" w:rsidRDefault="0073126E" w:rsidP="0073126E">
      <w:pPr>
        <w:jc w:val="center"/>
      </w:pPr>
      <w:r>
        <w:lastRenderedPageBreak/>
        <w:t>Паспорт муниципальной Программы Златоустовского городского округа</w:t>
      </w:r>
    </w:p>
    <w:p w:rsidR="0073126E" w:rsidRDefault="0073126E" w:rsidP="0073126E">
      <w:pPr>
        <w:jc w:val="center"/>
      </w:pPr>
      <w:r>
        <w:t>«Формирование современной городской среды на территории Златоустовского городского округа» (да</w:t>
      </w:r>
      <w:r w:rsidR="00C50BBA">
        <w:t>лее -</w:t>
      </w:r>
      <w:r>
        <w:t xml:space="preserve"> муниципальная Программа)</w:t>
      </w:r>
    </w:p>
    <w:p w:rsidR="0073126E" w:rsidRDefault="0073126E" w:rsidP="0073126E">
      <w:pPr>
        <w:jc w:val="center"/>
      </w:pPr>
    </w:p>
    <w:tbl>
      <w:tblPr>
        <w:tblW w:w="9639" w:type="dxa"/>
        <w:jc w:val="center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3083"/>
        <w:gridCol w:w="6556"/>
      </w:tblGrid>
      <w:tr w:rsidR="0073126E" w:rsidRPr="0073126E" w:rsidTr="00C50BBA">
        <w:trPr>
          <w:trHeight w:val="30"/>
          <w:jc w:val="center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suppressLineNumbers/>
              <w:tabs>
                <w:tab w:val="left" w:pos="2922"/>
              </w:tabs>
              <w:suppressAutoHyphens/>
              <w:snapToGrid w:val="0"/>
              <w:jc w:val="center"/>
              <w:rPr>
                <w:rFonts w:eastAsiaTheme="minorEastAsia"/>
                <w:color w:val="000000"/>
                <w:kern w:val="1"/>
                <w:lang w:eastAsia="hi-IN" w:bidi="hi-IN"/>
              </w:rPr>
            </w:pPr>
            <w:r w:rsidRPr="0073126E">
              <w:rPr>
                <w:rFonts w:eastAsiaTheme="minorEastAsia"/>
                <w:color w:val="000000"/>
                <w:kern w:val="1"/>
                <w:lang w:eastAsia="hi-IN" w:bidi="hi-IN"/>
              </w:rPr>
              <w:t>Куратор муниципальной программы</w:t>
            </w:r>
          </w:p>
        </w:tc>
        <w:tc>
          <w:tcPr>
            <w:tcW w:w="6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126E" w:rsidRPr="0073126E" w:rsidRDefault="00C50BBA" w:rsidP="0073126E">
            <w:pPr>
              <w:widowControl w:val="0"/>
              <w:tabs>
                <w:tab w:val="left" w:pos="2922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>
              <w:rPr>
                <w:rFonts w:eastAsiaTheme="minorEastAsia" w:cs="Times New Roman CYR"/>
                <w:color w:val="000000"/>
              </w:rPr>
              <w:t>Заместитель г</w:t>
            </w:r>
            <w:r w:rsidR="0073126E" w:rsidRPr="0073126E">
              <w:rPr>
                <w:rFonts w:eastAsiaTheme="minorEastAsia" w:cs="Times New Roman CYR"/>
                <w:color w:val="000000"/>
              </w:rPr>
              <w:t>лавы Златоустовского городского округа по инфраструктуре</w:t>
            </w:r>
          </w:p>
        </w:tc>
      </w:tr>
      <w:tr w:rsidR="0073126E" w:rsidRPr="0073126E" w:rsidTr="00C50BBA">
        <w:trPr>
          <w:trHeight w:val="30"/>
          <w:jc w:val="center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suppressLineNumbers/>
              <w:tabs>
                <w:tab w:val="left" w:pos="2922"/>
              </w:tabs>
              <w:suppressAutoHyphens/>
              <w:snapToGrid w:val="0"/>
              <w:jc w:val="center"/>
              <w:rPr>
                <w:rFonts w:eastAsiaTheme="minorEastAsia"/>
                <w:color w:val="000000"/>
                <w:kern w:val="1"/>
                <w:lang w:eastAsia="hi-IN" w:bidi="hi-IN"/>
              </w:rPr>
            </w:pPr>
            <w:r w:rsidRPr="0073126E">
              <w:rPr>
                <w:rFonts w:eastAsiaTheme="minorEastAsia"/>
                <w:color w:val="000000"/>
                <w:kern w:val="1"/>
                <w:lang w:eastAsia="hi-IN" w:bidi="hi-IN"/>
              </w:rPr>
              <w:t xml:space="preserve">Ответственный исполнитель муниципальной программы </w:t>
            </w:r>
          </w:p>
        </w:tc>
        <w:tc>
          <w:tcPr>
            <w:tcW w:w="6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126E" w:rsidRPr="0073126E" w:rsidRDefault="00C50BBA" w:rsidP="0073126E">
            <w:pPr>
              <w:widowControl w:val="0"/>
              <w:tabs>
                <w:tab w:val="left" w:pos="2922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>
              <w:rPr>
                <w:rFonts w:eastAsiaTheme="minorEastAsia" w:cs="Times New Roman CYR"/>
                <w:color w:val="000000"/>
              </w:rPr>
              <w:t>М</w:t>
            </w:r>
            <w:r w:rsidR="0073126E" w:rsidRPr="0073126E">
              <w:rPr>
                <w:rFonts w:eastAsiaTheme="minorEastAsia" w:cs="Times New Roman CYR"/>
                <w:color w:val="000000"/>
              </w:rPr>
              <w:t xml:space="preserve">униципальное казенное учреждение </w:t>
            </w:r>
          </w:p>
          <w:p w:rsidR="0073126E" w:rsidRPr="0073126E" w:rsidRDefault="0073126E" w:rsidP="0073126E">
            <w:pPr>
              <w:widowControl w:val="0"/>
              <w:tabs>
                <w:tab w:val="left" w:pos="2922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 w:rsidRPr="0073126E">
              <w:rPr>
                <w:rFonts w:eastAsiaTheme="minorEastAsia" w:cs="Times New Roman CYR"/>
                <w:color w:val="000000"/>
              </w:rPr>
              <w:t xml:space="preserve">Златоустовского городского округа </w:t>
            </w:r>
          </w:p>
          <w:p w:rsidR="0073126E" w:rsidRPr="0073126E" w:rsidRDefault="0073126E" w:rsidP="0073126E">
            <w:pPr>
              <w:widowControl w:val="0"/>
              <w:tabs>
                <w:tab w:val="left" w:pos="2922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 w:rsidRPr="0073126E">
              <w:rPr>
                <w:rFonts w:eastAsiaTheme="minorEastAsia" w:cs="Times New Roman CYR"/>
                <w:color w:val="000000"/>
              </w:rPr>
              <w:t>«Управление жилищно-коммунального хозяйства»</w:t>
            </w:r>
          </w:p>
          <w:p w:rsidR="0073126E" w:rsidRPr="0073126E" w:rsidRDefault="00C50BBA" w:rsidP="0073126E">
            <w:pPr>
              <w:widowControl w:val="0"/>
              <w:tabs>
                <w:tab w:val="left" w:pos="2922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>
              <w:rPr>
                <w:rFonts w:eastAsiaTheme="minorEastAsia" w:cs="Times New Roman CYR"/>
                <w:color w:val="000000"/>
              </w:rPr>
              <w:t>(далее -</w:t>
            </w:r>
            <w:r w:rsidR="0073126E" w:rsidRPr="0073126E">
              <w:rPr>
                <w:rFonts w:eastAsiaTheme="minorEastAsia" w:cs="Times New Roman CYR"/>
                <w:color w:val="000000"/>
              </w:rPr>
              <w:t xml:space="preserve"> МКУ ЗГО «УЖКХ»)</w:t>
            </w:r>
          </w:p>
        </w:tc>
      </w:tr>
      <w:tr w:rsidR="0073126E" w:rsidRPr="0073126E" w:rsidTr="00C50BBA">
        <w:trPr>
          <w:trHeight w:val="18"/>
          <w:jc w:val="center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tabs>
                <w:tab w:val="left" w:pos="2922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 w:rsidRPr="0073126E">
              <w:rPr>
                <w:rFonts w:eastAsiaTheme="minorEastAsia" w:cs="Times New Roman CYR"/>
                <w:color w:val="000000"/>
              </w:rPr>
              <w:t>Соисполнители</w:t>
            </w:r>
          </w:p>
          <w:p w:rsidR="0073126E" w:rsidRPr="0073126E" w:rsidRDefault="0073126E" w:rsidP="0073126E">
            <w:pPr>
              <w:widowControl w:val="0"/>
              <w:tabs>
                <w:tab w:val="left" w:pos="2922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 w:rsidRPr="0073126E">
              <w:rPr>
                <w:rFonts w:eastAsiaTheme="minorEastAsia" w:cs="Times New Roman CYR"/>
                <w:color w:val="000000"/>
              </w:rPr>
              <w:t xml:space="preserve">муниципальной программы </w:t>
            </w:r>
          </w:p>
        </w:tc>
        <w:tc>
          <w:tcPr>
            <w:tcW w:w="6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  <w:color w:val="000000"/>
              </w:rPr>
            </w:pPr>
            <w:r w:rsidRPr="0073126E">
              <w:rPr>
                <w:rFonts w:eastAsiaTheme="minorEastAsia" w:cs="Times New Roman CYR"/>
                <w:color w:val="000000"/>
              </w:rPr>
              <w:t xml:space="preserve">Муниципальное казенное учреждение </w:t>
            </w:r>
          </w:p>
          <w:p w:rsidR="0073126E" w:rsidRPr="0073126E" w:rsidRDefault="0073126E" w:rsidP="0073126E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  <w:color w:val="000000"/>
              </w:rPr>
            </w:pPr>
            <w:r w:rsidRPr="0073126E">
              <w:rPr>
                <w:rFonts w:eastAsiaTheme="minorEastAsia" w:cs="Times New Roman CYR"/>
                <w:color w:val="000000"/>
              </w:rPr>
              <w:t>«Управление культуры Златоустовс</w:t>
            </w:r>
            <w:r w:rsidR="00C50BBA">
              <w:rPr>
                <w:rFonts w:eastAsiaTheme="minorEastAsia" w:cs="Times New Roman CYR"/>
                <w:color w:val="000000"/>
              </w:rPr>
              <w:t>кого город</w:t>
            </w:r>
            <w:r w:rsidR="00ED184D">
              <w:rPr>
                <w:rFonts w:eastAsiaTheme="minorEastAsia" w:cs="Times New Roman CYR"/>
                <w:color w:val="000000"/>
              </w:rPr>
              <w:t>ского округа»</w:t>
            </w:r>
            <w:r w:rsidR="00C50BBA">
              <w:rPr>
                <w:rFonts w:eastAsiaTheme="minorEastAsia" w:cs="Times New Roman CYR"/>
                <w:color w:val="000000"/>
              </w:rPr>
              <w:t xml:space="preserve"> (далее -</w:t>
            </w:r>
            <w:r w:rsidRPr="0073126E">
              <w:rPr>
                <w:rFonts w:eastAsiaTheme="minorEastAsia" w:cs="Times New Roman CYR"/>
                <w:color w:val="000000"/>
              </w:rPr>
              <w:t xml:space="preserve"> МКУ «Управление культуры» ЗГО)</w:t>
            </w:r>
          </w:p>
        </w:tc>
      </w:tr>
      <w:tr w:rsidR="0073126E" w:rsidRPr="0073126E" w:rsidTr="00C50BBA">
        <w:trPr>
          <w:trHeight w:val="385"/>
          <w:jc w:val="center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suppressLineNumbers/>
              <w:tabs>
                <w:tab w:val="left" w:pos="2922"/>
              </w:tabs>
              <w:suppressAutoHyphens/>
              <w:snapToGrid w:val="0"/>
              <w:jc w:val="center"/>
              <w:rPr>
                <w:rFonts w:eastAsiaTheme="minorEastAsia"/>
                <w:color w:val="000000"/>
                <w:kern w:val="1"/>
                <w:lang w:eastAsia="hi-IN" w:bidi="hi-IN"/>
              </w:rPr>
            </w:pPr>
            <w:r w:rsidRPr="0073126E">
              <w:rPr>
                <w:rFonts w:eastAsiaTheme="minorEastAsia"/>
                <w:color w:val="000000"/>
                <w:kern w:val="1"/>
                <w:lang w:eastAsia="hi-IN" w:bidi="hi-IN"/>
              </w:rPr>
              <w:t xml:space="preserve">Подпрограммы муниципальной программы </w:t>
            </w:r>
          </w:p>
        </w:tc>
        <w:tc>
          <w:tcPr>
            <w:tcW w:w="6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tabs>
                <w:tab w:val="left" w:pos="228"/>
                <w:tab w:val="left" w:pos="2922"/>
              </w:tabs>
              <w:suppressAutoHyphens/>
              <w:jc w:val="both"/>
              <w:rPr>
                <w:rFonts w:eastAsiaTheme="minorEastAsia"/>
                <w:color w:val="000000"/>
                <w:lang w:eastAsia="en-US"/>
              </w:rPr>
            </w:pPr>
          </w:p>
        </w:tc>
      </w:tr>
      <w:tr w:rsidR="0073126E" w:rsidRPr="0073126E" w:rsidTr="00C50BBA">
        <w:trPr>
          <w:trHeight w:val="1283"/>
          <w:jc w:val="center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tabs>
                <w:tab w:val="left" w:pos="2922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 w:rsidRPr="0073126E">
              <w:rPr>
                <w:rFonts w:eastAsiaTheme="minorEastAsia" w:cs="Times New Roman CYR"/>
                <w:color w:val="000000"/>
              </w:rPr>
              <w:t xml:space="preserve">Цели муниципальной </w:t>
            </w:r>
          </w:p>
          <w:p w:rsidR="0073126E" w:rsidRPr="0073126E" w:rsidRDefault="0073126E" w:rsidP="0073126E">
            <w:pPr>
              <w:widowControl w:val="0"/>
              <w:tabs>
                <w:tab w:val="left" w:pos="2922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 w:rsidRPr="0073126E">
              <w:rPr>
                <w:rFonts w:eastAsiaTheme="minorEastAsia" w:cs="Times New Roman CYR"/>
                <w:color w:val="000000"/>
              </w:rPr>
              <w:t xml:space="preserve">программы </w:t>
            </w:r>
          </w:p>
        </w:tc>
        <w:tc>
          <w:tcPr>
            <w:tcW w:w="6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tabs>
                <w:tab w:val="left" w:pos="228"/>
                <w:tab w:val="left" w:pos="2922"/>
              </w:tabs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 w:rsidRPr="0073126E">
              <w:rPr>
                <w:rFonts w:eastAsiaTheme="minorEastAsia" w:cs="Times New Roman CYR"/>
                <w:color w:val="000000"/>
              </w:rPr>
              <w:t xml:space="preserve">Повышение качества и комфорта городской среды </w:t>
            </w:r>
          </w:p>
          <w:p w:rsidR="0073126E" w:rsidRPr="0073126E" w:rsidRDefault="0073126E" w:rsidP="0073126E">
            <w:pPr>
              <w:tabs>
                <w:tab w:val="left" w:pos="228"/>
                <w:tab w:val="left" w:pos="2922"/>
              </w:tabs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 w:rsidRPr="0073126E">
              <w:rPr>
                <w:rFonts w:eastAsiaTheme="minorEastAsia" w:cs="Times New Roman CYR"/>
                <w:color w:val="000000"/>
              </w:rPr>
              <w:t xml:space="preserve">на территории Златоустовского городского округа </w:t>
            </w:r>
          </w:p>
          <w:p w:rsidR="0073126E" w:rsidRPr="0073126E" w:rsidRDefault="00C50BBA" w:rsidP="0073126E">
            <w:pPr>
              <w:tabs>
                <w:tab w:val="left" w:pos="228"/>
                <w:tab w:val="left" w:pos="2922"/>
              </w:tabs>
              <w:snapToGrid w:val="0"/>
              <w:jc w:val="center"/>
              <w:rPr>
                <w:rFonts w:eastAsiaTheme="minorEastAsia" w:cs="Times New Roman CYR"/>
                <w:color w:val="000000"/>
              </w:rPr>
            </w:pPr>
            <w:r>
              <w:rPr>
                <w:rFonts w:eastAsiaTheme="minorEastAsia" w:cs="Times New Roman CYR"/>
                <w:color w:val="000000"/>
              </w:rPr>
              <w:t>(далее -</w:t>
            </w:r>
            <w:r w:rsidR="0073126E" w:rsidRPr="0073126E">
              <w:rPr>
                <w:rFonts w:eastAsiaTheme="minorEastAsia" w:cs="Times New Roman CYR"/>
                <w:color w:val="000000"/>
              </w:rPr>
              <w:t xml:space="preserve"> округ)</w:t>
            </w:r>
          </w:p>
        </w:tc>
      </w:tr>
      <w:tr w:rsidR="0073126E" w:rsidRPr="0073126E" w:rsidTr="00C50BBA">
        <w:trPr>
          <w:trHeight w:val="15"/>
          <w:jc w:val="center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suppressLineNumbers/>
              <w:tabs>
                <w:tab w:val="left" w:pos="2922"/>
              </w:tabs>
              <w:suppressAutoHyphens/>
              <w:snapToGrid w:val="0"/>
              <w:jc w:val="center"/>
              <w:rPr>
                <w:rFonts w:eastAsiaTheme="minorEastAsia"/>
                <w:color w:val="000000"/>
                <w:kern w:val="1"/>
                <w:lang w:eastAsia="hi-IN" w:bidi="hi-IN"/>
              </w:rPr>
            </w:pPr>
            <w:r w:rsidRPr="0073126E">
              <w:rPr>
                <w:rFonts w:eastAsiaTheme="minorEastAsia"/>
                <w:color w:val="000000"/>
                <w:kern w:val="1"/>
                <w:lang w:eastAsia="hi-IN" w:bidi="hi-IN"/>
              </w:rPr>
              <w:t xml:space="preserve">Задачи муниципальной программы </w:t>
            </w:r>
          </w:p>
        </w:tc>
        <w:tc>
          <w:tcPr>
            <w:tcW w:w="6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126E" w:rsidRPr="0073126E" w:rsidRDefault="00C50BBA" w:rsidP="00C50BBA">
            <w:pPr>
              <w:widowControl w:val="0"/>
              <w:tabs>
                <w:tab w:val="left" w:pos="-197"/>
                <w:tab w:val="left" w:pos="0"/>
                <w:tab w:val="left" w:pos="2922"/>
              </w:tabs>
              <w:autoSpaceDE w:val="0"/>
              <w:autoSpaceDN w:val="0"/>
              <w:adjustRightInd w:val="0"/>
              <w:jc w:val="both"/>
              <w:rPr>
                <w:rFonts w:eastAsiaTheme="minorEastAsia" w:cs="Times New Roman CYR"/>
                <w:color w:val="000000"/>
              </w:rPr>
            </w:pPr>
            <w:r>
              <w:rPr>
                <w:rFonts w:eastAsiaTheme="minorEastAsia" w:cs="Times New Roman CYR"/>
                <w:color w:val="000000"/>
              </w:rPr>
              <w:t>1. </w:t>
            </w:r>
            <w:r w:rsidR="0073126E" w:rsidRPr="0073126E">
              <w:rPr>
                <w:rFonts w:eastAsiaTheme="minorEastAsia" w:cs="Times New Roman CYR"/>
                <w:color w:val="000000"/>
              </w:rPr>
              <w:t>Повышение качества и комфорта городской среды на территории округа.</w:t>
            </w:r>
          </w:p>
          <w:p w:rsidR="0073126E" w:rsidRPr="0073126E" w:rsidRDefault="00C50BBA" w:rsidP="00C50BBA">
            <w:pPr>
              <w:widowControl w:val="0"/>
              <w:tabs>
                <w:tab w:val="left" w:pos="-197"/>
                <w:tab w:val="left" w:pos="0"/>
                <w:tab w:val="left" w:pos="2922"/>
              </w:tabs>
              <w:autoSpaceDE w:val="0"/>
              <w:autoSpaceDN w:val="0"/>
              <w:adjustRightInd w:val="0"/>
              <w:jc w:val="both"/>
              <w:rPr>
                <w:rFonts w:eastAsiaTheme="minorEastAsia" w:cs="Times New Roman CYR"/>
                <w:color w:val="000000"/>
              </w:rPr>
            </w:pPr>
            <w:r>
              <w:rPr>
                <w:rFonts w:eastAsiaTheme="minorEastAsia" w:cs="Times New Roman CYR"/>
                <w:color w:val="000000"/>
              </w:rPr>
              <w:t>2. </w:t>
            </w:r>
            <w:r w:rsidR="0073126E" w:rsidRPr="0073126E">
              <w:rPr>
                <w:rFonts w:eastAsiaTheme="minorEastAsia" w:cs="Times New Roman CYR"/>
                <w:color w:val="000000"/>
              </w:rPr>
              <w:t>Обеспечение создания, содержания и развития объектов благоустройства на территории округа, включая объекты, находящиеся в частной собственности и прилегающие к ним территории.</w:t>
            </w:r>
          </w:p>
          <w:p w:rsidR="0073126E" w:rsidRPr="0073126E" w:rsidRDefault="00C50BBA" w:rsidP="00C50BBA">
            <w:pPr>
              <w:widowControl w:val="0"/>
              <w:tabs>
                <w:tab w:val="left" w:pos="-197"/>
                <w:tab w:val="left" w:pos="0"/>
                <w:tab w:val="left" w:pos="370"/>
                <w:tab w:val="left" w:pos="2922"/>
              </w:tabs>
              <w:autoSpaceDE w:val="0"/>
              <w:autoSpaceDN w:val="0"/>
              <w:adjustRightInd w:val="0"/>
              <w:jc w:val="both"/>
              <w:rPr>
                <w:rFonts w:eastAsiaTheme="minorEastAsia" w:cs="Times New Roman CYR"/>
                <w:color w:val="000000"/>
              </w:rPr>
            </w:pPr>
            <w:r>
              <w:rPr>
                <w:rFonts w:eastAsiaTheme="minorEastAsia" w:cs="Times New Roman CYR"/>
                <w:color w:val="000000"/>
              </w:rPr>
              <w:t>3. </w:t>
            </w:r>
            <w:r w:rsidR="0073126E" w:rsidRPr="0073126E">
              <w:rPr>
                <w:rFonts w:eastAsiaTheme="minorEastAsia" w:cs="Times New Roman CYR"/>
                <w:color w:val="000000"/>
              </w:rPr>
              <w:t xml:space="preserve">Повышение уровня вовлеченности заинтересованных граждан, организаций </w:t>
            </w:r>
            <w:r>
              <w:rPr>
                <w:rFonts w:eastAsiaTheme="minorEastAsia" w:cs="Times New Roman CYR"/>
                <w:color w:val="000000"/>
              </w:rPr>
              <w:br/>
            </w:r>
            <w:r w:rsidR="0073126E" w:rsidRPr="0073126E">
              <w:rPr>
                <w:rFonts w:eastAsiaTheme="minorEastAsia" w:cs="Times New Roman CYR"/>
                <w:color w:val="000000"/>
              </w:rPr>
              <w:t>в реализацию мероприятий по благоустройству территории округа.</w:t>
            </w:r>
          </w:p>
        </w:tc>
      </w:tr>
      <w:tr w:rsidR="0073126E" w:rsidRPr="0073126E" w:rsidTr="00C50BBA">
        <w:trPr>
          <w:jc w:val="center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suppressLineNumbers/>
              <w:tabs>
                <w:tab w:val="left" w:pos="2922"/>
              </w:tabs>
              <w:suppressAutoHyphens/>
              <w:snapToGrid w:val="0"/>
              <w:jc w:val="center"/>
              <w:rPr>
                <w:rFonts w:eastAsiaTheme="minorEastAsia"/>
                <w:color w:val="000000"/>
                <w:kern w:val="1"/>
                <w:lang w:eastAsia="hi-IN" w:bidi="hi-IN"/>
              </w:rPr>
            </w:pPr>
            <w:r w:rsidRPr="0073126E">
              <w:rPr>
                <w:rFonts w:eastAsiaTheme="minorEastAsia"/>
                <w:color w:val="000000"/>
                <w:kern w:val="1"/>
                <w:lang w:eastAsia="hi-IN" w:bidi="hi-IN"/>
              </w:rPr>
              <w:t xml:space="preserve">Целевые индикаторы муниципальной программы </w:t>
            </w:r>
          </w:p>
        </w:tc>
        <w:tc>
          <w:tcPr>
            <w:tcW w:w="6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</w:rPr>
            </w:pPr>
            <w:r w:rsidRPr="0073126E">
              <w:rPr>
                <w:rFonts w:ascii="Times New Roman CYR" w:eastAsiaTheme="minorEastAsia" w:hAnsi="Times New Roman CYR" w:cs="Times New Roman CYR"/>
              </w:rPr>
              <w:t>1. Доля благоустроенных общественных территорий (парки, скверы, набережные и так далее) от общего количества общественных территорий, планируемых к благоустройству, в рамках реализации программ формирования современной городской среды, %.</w:t>
            </w:r>
          </w:p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</w:rPr>
            </w:pPr>
            <w:r w:rsidRPr="0073126E">
              <w:rPr>
                <w:rFonts w:ascii="Times New Roman CYR" w:eastAsiaTheme="minorEastAsia" w:hAnsi="Times New Roman CYR" w:cs="Times New Roman CYR"/>
              </w:rPr>
              <w:t>2. Доля благоустроенных дворовых территорий многоквартирных домов от общего количества дворовых территорий многоквартирных домов, планируемых к благоустройству, в рамках реализации программ формирования современной городской среды, %.</w:t>
            </w:r>
          </w:p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</w:rPr>
            </w:pPr>
            <w:r w:rsidRPr="0073126E">
              <w:rPr>
                <w:rFonts w:ascii="Times New Roman CYR" w:eastAsiaTheme="minorEastAsia" w:hAnsi="Times New Roman CYR" w:cs="Times New Roman CYR"/>
              </w:rPr>
              <w:t xml:space="preserve">3. Количество реализованных мероприятий </w:t>
            </w:r>
            <w:r w:rsidR="00C50BBA">
              <w:rPr>
                <w:rFonts w:ascii="Times New Roman CYR" w:eastAsiaTheme="minorEastAsia" w:hAnsi="Times New Roman CYR" w:cs="Times New Roman CYR"/>
              </w:rPr>
              <w:br/>
            </w:r>
            <w:r w:rsidRPr="0073126E">
              <w:rPr>
                <w:rFonts w:ascii="Times New Roman CYR" w:eastAsiaTheme="minorEastAsia" w:hAnsi="Times New Roman CYR" w:cs="Times New Roman CYR"/>
              </w:rPr>
              <w:t xml:space="preserve">по благоустройству общественных территорий (набережные, </w:t>
            </w:r>
            <w:r w:rsidR="00C50BBA">
              <w:rPr>
                <w:rFonts w:ascii="Times New Roman CYR" w:eastAsiaTheme="minorEastAsia" w:hAnsi="Times New Roman CYR" w:cs="Times New Roman CYR"/>
              </w:rPr>
              <w:t>центральные площади, парки и другое</w:t>
            </w:r>
            <w:r w:rsidRPr="0073126E">
              <w:rPr>
                <w:rFonts w:ascii="Times New Roman CYR" w:eastAsiaTheme="minorEastAsia" w:hAnsi="Times New Roman CYR" w:cs="Times New Roman CYR"/>
              </w:rPr>
              <w:t xml:space="preserve">) и иные мероприятия, предусмотренные государственными (муниципальными) программами </w:t>
            </w:r>
            <w:r w:rsidRPr="0073126E">
              <w:rPr>
                <w:rFonts w:ascii="Times New Roman CYR" w:eastAsiaTheme="minorEastAsia" w:hAnsi="Times New Roman CYR" w:cs="Times New Roman CYR"/>
              </w:rPr>
              <w:lastRenderedPageBreak/>
              <w:t>формирования современной городской среды, ед.</w:t>
            </w:r>
          </w:p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</w:rPr>
            </w:pPr>
            <w:r w:rsidRPr="0073126E">
              <w:rPr>
                <w:rFonts w:ascii="Times New Roman CYR" w:eastAsiaTheme="minorEastAsia" w:hAnsi="Times New Roman CYR" w:cs="Times New Roman CYR"/>
              </w:rPr>
              <w:t>4. Количество благоустроенных общественных территорий, ед.</w:t>
            </w:r>
          </w:p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</w:rPr>
            </w:pPr>
            <w:r w:rsidRPr="0073126E">
              <w:rPr>
                <w:rFonts w:ascii="Times New Roman CYR" w:eastAsiaTheme="minorEastAsia" w:hAnsi="Times New Roman CYR" w:cs="Times New Roman CYR"/>
              </w:rPr>
              <w:t>5. Количество благоустроенных дворовых территорий, ед.</w:t>
            </w:r>
          </w:p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</w:rPr>
            </w:pPr>
            <w:r w:rsidRPr="0073126E">
              <w:rPr>
                <w:rFonts w:ascii="Times New Roman CYR" w:eastAsiaTheme="minorEastAsia" w:hAnsi="Times New Roman CYR" w:cs="Times New Roman CYR"/>
              </w:rPr>
              <w:t>6. Количество установленных малых архитектурных форм на благоустроенных дворовых территориях (установка и ремонт малых архитектурных форм), ед.</w:t>
            </w:r>
          </w:p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</w:rPr>
            </w:pPr>
            <w:r w:rsidRPr="0073126E">
              <w:rPr>
                <w:rFonts w:ascii="Times New Roman CYR" w:eastAsiaTheme="minorEastAsia" w:hAnsi="Times New Roman CYR" w:cs="Times New Roman CYR"/>
              </w:rPr>
              <w:t>7. Количество реализованных инициативных проектов, ед.</w:t>
            </w:r>
          </w:p>
        </w:tc>
      </w:tr>
      <w:tr w:rsidR="0073126E" w:rsidRPr="0073126E" w:rsidTr="00C50BBA">
        <w:trPr>
          <w:trHeight w:val="76"/>
          <w:jc w:val="center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suppressLineNumbers/>
              <w:tabs>
                <w:tab w:val="left" w:pos="2922"/>
              </w:tabs>
              <w:suppressAutoHyphens/>
              <w:snapToGrid w:val="0"/>
              <w:jc w:val="center"/>
              <w:rPr>
                <w:rFonts w:eastAsiaTheme="minorEastAsia"/>
                <w:color w:val="000000"/>
                <w:kern w:val="1"/>
                <w:lang w:eastAsia="hi-IN" w:bidi="hi-IN"/>
              </w:rPr>
            </w:pPr>
            <w:r w:rsidRPr="0073126E">
              <w:rPr>
                <w:rFonts w:eastAsiaTheme="minorEastAsia"/>
                <w:color w:val="000000"/>
                <w:kern w:val="1"/>
                <w:lang w:eastAsia="hi-IN" w:bidi="hi-IN"/>
              </w:rPr>
              <w:lastRenderedPageBreak/>
              <w:t xml:space="preserve">Этапы и сроки реализации муниципальной программы </w:t>
            </w:r>
          </w:p>
        </w:tc>
        <w:tc>
          <w:tcPr>
            <w:tcW w:w="6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tabs>
                <w:tab w:val="left" w:pos="2922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2018-2027 годы, без разделения на этапы</w:t>
            </w:r>
          </w:p>
        </w:tc>
      </w:tr>
      <w:tr w:rsidR="0073126E" w:rsidRPr="0073126E" w:rsidTr="00C50BBA">
        <w:trPr>
          <w:trHeight w:val="30"/>
          <w:jc w:val="center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suppressLineNumbers/>
              <w:tabs>
                <w:tab w:val="left" w:pos="2922"/>
              </w:tabs>
              <w:suppressAutoHyphens/>
              <w:snapToGrid w:val="0"/>
              <w:jc w:val="center"/>
              <w:rPr>
                <w:rFonts w:eastAsiaTheme="minorEastAsia"/>
                <w:color w:val="000000"/>
                <w:kern w:val="1"/>
                <w:lang w:eastAsia="hi-IN" w:bidi="hi-IN"/>
              </w:rPr>
            </w:pPr>
            <w:r w:rsidRPr="0073126E">
              <w:rPr>
                <w:rFonts w:eastAsiaTheme="minorEastAsia"/>
                <w:color w:val="000000"/>
                <w:kern w:val="1"/>
                <w:lang w:eastAsia="hi-IN" w:bidi="hi-IN"/>
              </w:rPr>
              <w:t xml:space="preserve">Объемы финансовых ресурсов муниципальной программы </w:t>
            </w:r>
          </w:p>
        </w:tc>
        <w:tc>
          <w:tcPr>
            <w:tcW w:w="6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Общий объем финансирования муниципаль</w:t>
            </w:r>
            <w:r w:rsidR="00C50BBA">
              <w:rPr>
                <w:rFonts w:eastAsiaTheme="minorEastAsia"/>
                <w:lang w:eastAsia="en-US"/>
              </w:rPr>
              <w:t>ной Программы на 2018-2027 годы -</w:t>
            </w:r>
            <w:r w:rsidR="00C50BBA">
              <w:rPr>
                <w:rFonts w:eastAsiaTheme="minorEastAsia"/>
                <w:lang w:eastAsia="en-US"/>
              </w:rPr>
              <w:br/>
            </w:r>
            <w:r w:rsidRPr="0073126E">
              <w:rPr>
                <w:rFonts w:eastAsiaTheme="minorEastAsia"/>
                <w:lang w:eastAsia="en-US"/>
              </w:rPr>
              <w:t>820 011,02523 тыс. рублей, в том числе: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2018 год – 69 637,2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2019 год – 98 988,0846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2020 год – 68 147,4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2021 год – 52 601,57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2022 год – 146 600,18283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2023 год – 124 366,37541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2024 год – 103 631,10313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2025 год – 63 510,92979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2026 год – 47 133,78253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2027 год – 45 394,39694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Местный бюджет: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2018 год – 19 033,8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2019 год – 38 304,0846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2020 год – 11 266,2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2021 год – 5 767,17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2022 год – 27 082,58283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2023 год – 35 485,17541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2024 год – 51 011,62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2025 год – 18 100,8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2026 год – 3 500,0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2027 год – 3 500,0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ИТОГО: 213 051,43284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Областной бюджет: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2018 год – 9 519,7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2019 год – 2 427,4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2020 год – 8 234,8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2021 год – 1 964,7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2022 год – 63 435,7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2023 год – 33 879,6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2024 год – 2 804,69984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lastRenderedPageBreak/>
              <w:t>2025 год – 1 816,40999тыс.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2026 год – 1 745,35591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2027 год – 1 675,78031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ИТОГО: 127 504,14605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Федеральный бюджет: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2018 год – 40 583,7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2019 год – 58 256,6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2020 год – 48 646,4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2021 год – 44 869,7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2022 год – 56 081,9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2023 год – 55 001,6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2024 год – 49 814,78329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2025 год – 43 593,7198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2026 год – 41 888,42662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2027 год – 40 218,61663 тыс. рублей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 xml:space="preserve">ИТОГО: 478 955,44634 тыс. рублей 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Внебюджетные источники:</w:t>
            </w:r>
          </w:p>
          <w:p w:rsidR="0073126E" w:rsidRPr="0073126E" w:rsidRDefault="0073126E" w:rsidP="00C50BBA">
            <w:pPr>
              <w:tabs>
                <w:tab w:val="left" w:pos="-197"/>
                <w:tab w:val="left" w:pos="228"/>
              </w:tabs>
              <w:jc w:val="both"/>
              <w:rPr>
                <w:rFonts w:eastAsiaTheme="minorEastAsia"/>
                <w:lang w:eastAsia="en-US"/>
              </w:rPr>
            </w:pPr>
            <w:r w:rsidRPr="0073126E">
              <w:rPr>
                <w:rFonts w:eastAsiaTheme="minorEastAsia"/>
                <w:lang w:eastAsia="en-US"/>
              </w:rPr>
              <w:t>2018 год – 500,0 тыс. рублей</w:t>
            </w:r>
          </w:p>
        </w:tc>
      </w:tr>
      <w:tr w:rsidR="0073126E" w:rsidRPr="0073126E" w:rsidTr="00C50BBA">
        <w:trPr>
          <w:jc w:val="center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3126E" w:rsidRPr="0073126E" w:rsidRDefault="0073126E" w:rsidP="0073126E">
            <w:pPr>
              <w:widowControl w:val="0"/>
              <w:suppressLineNumbers/>
              <w:tabs>
                <w:tab w:val="left" w:pos="2922"/>
              </w:tabs>
              <w:suppressAutoHyphens/>
              <w:snapToGrid w:val="0"/>
              <w:jc w:val="center"/>
              <w:rPr>
                <w:rFonts w:eastAsiaTheme="minorEastAsia"/>
                <w:color w:val="000000"/>
                <w:kern w:val="1"/>
                <w:lang w:eastAsia="hi-IN" w:bidi="hi-IN"/>
              </w:rPr>
            </w:pPr>
            <w:bookmarkStart w:id="1" w:name="_Hlk89854642"/>
            <w:r w:rsidRPr="0073126E">
              <w:rPr>
                <w:rFonts w:eastAsiaTheme="minorEastAsia"/>
                <w:color w:val="000000"/>
                <w:kern w:val="1"/>
                <w:lang w:eastAsia="hi-IN" w:bidi="hi-IN"/>
              </w:rPr>
              <w:lastRenderedPageBreak/>
              <w:t xml:space="preserve">Ожидаемые результаты реализации муниципальной программы </w:t>
            </w:r>
            <w:bookmarkEnd w:id="1"/>
          </w:p>
        </w:tc>
        <w:tc>
          <w:tcPr>
            <w:tcW w:w="6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126E" w:rsidRPr="0073126E" w:rsidRDefault="00C50BBA" w:rsidP="00C50BBA">
            <w:pPr>
              <w:widowControl w:val="0"/>
              <w:tabs>
                <w:tab w:val="left" w:pos="228"/>
                <w:tab w:val="left" w:pos="370"/>
                <w:tab w:val="left" w:pos="3347"/>
              </w:tabs>
              <w:autoSpaceDE w:val="0"/>
              <w:autoSpaceDN w:val="0"/>
              <w:adjustRightInd w:val="0"/>
              <w:snapToGrid w:val="0"/>
              <w:jc w:val="both"/>
              <w:rPr>
                <w:rFonts w:eastAsiaTheme="minorEastAsia" w:cs="Times New Roman CYR"/>
                <w:color w:val="000000"/>
                <w:spacing w:val="-6"/>
              </w:rPr>
            </w:pPr>
            <w:r>
              <w:rPr>
                <w:rFonts w:eastAsiaTheme="minorEastAsia" w:cs="Times New Roman CYR"/>
                <w:color w:val="000000"/>
              </w:rPr>
              <w:t>1. </w:t>
            </w:r>
            <w:r w:rsidR="0073126E" w:rsidRPr="0073126E">
              <w:rPr>
                <w:rFonts w:eastAsiaTheme="minorEastAsia" w:cs="Times New Roman CYR"/>
                <w:color w:val="000000"/>
              </w:rPr>
              <w:t>Улучшение условий проживания, повышение комфортной городской среды.</w:t>
            </w:r>
          </w:p>
          <w:p w:rsidR="0073126E" w:rsidRPr="0073126E" w:rsidRDefault="00C50BBA" w:rsidP="00C50BBA">
            <w:pPr>
              <w:widowControl w:val="0"/>
              <w:tabs>
                <w:tab w:val="left" w:pos="228"/>
                <w:tab w:val="left" w:pos="370"/>
                <w:tab w:val="left" w:pos="3347"/>
              </w:tabs>
              <w:autoSpaceDE w:val="0"/>
              <w:autoSpaceDN w:val="0"/>
              <w:adjustRightInd w:val="0"/>
              <w:snapToGrid w:val="0"/>
              <w:jc w:val="both"/>
              <w:rPr>
                <w:rFonts w:eastAsiaTheme="minorEastAsia" w:cs="Times New Roman CYR"/>
                <w:color w:val="000000"/>
                <w:spacing w:val="-6"/>
              </w:rPr>
            </w:pPr>
            <w:r>
              <w:rPr>
                <w:rFonts w:eastAsiaTheme="minorEastAsia" w:cs="Times New Roman CYR"/>
                <w:color w:val="000000"/>
                <w:spacing w:val="-6"/>
              </w:rPr>
              <w:t>2. </w:t>
            </w:r>
            <w:r w:rsidR="0073126E" w:rsidRPr="0073126E">
              <w:rPr>
                <w:rFonts w:eastAsiaTheme="minorEastAsia" w:cs="Times New Roman CYR"/>
                <w:color w:val="000000"/>
                <w:spacing w:val="-6"/>
              </w:rPr>
              <w:t>Повышение обеспеченности населения Златоустовского городского округа объе</w:t>
            </w:r>
            <w:r>
              <w:rPr>
                <w:rFonts w:eastAsiaTheme="minorEastAsia" w:cs="Times New Roman CYR"/>
                <w:color w:val="000000"/>
                <w:spacing w:val="-6"/>
              </w:rPr>
              <w:t>ктами социальной инфраструктуры</w:t>
            </w:r>
          </w:p>
        </w:tc>
      </w:tr>
    </w:tbl>
    <w:p w:rsidR="00173FCB" w:rsidRDefault="00173FCB" w:rsidP="0073126E">
      <w:pPr>
        <w:jc w:val="both"/>
      </w:pPr>
    </w:p>
    <w:p w:rsidR="0073126E" w:rsidRDefault="0073126E" w:rsidP="00173FCB">
      <w:pPr>
        <w:jc w:val="center"/>
      </w:pPr>
      <w:r>
        <w:t>Раздел I. Характеристика текущего состояния сферы благоустройства,</w:t>
      </w:r>
    </w:p>
    <w:p w:rsidR="0073126E" w:rsidRDefault="0073126E" w:rsidP="00173FCB">
      <w:pPr>
        <w:jc w:val="center"/>
      </w:pPr>
      <w:r>
        <w:t xml:space="preserve">основные показатели и анализ </w:t>
      </w:r>
      <w:proofErr w:type="gramStart"/>
      <w:r>
        <w:t>социальных</w:t>
      </w:r>
      <w:proofErr w:type="gramEnd"/>
      <w:r>
        <w:t>, финансово-экономических</w:t>
      </w:r>
    </w:p>
    <w:p w:rsidR="0073126E" w:rsidRDefault="0073126E" w:rsidP="00173FCB">
      <w:pPr>
        <w:jc w:val="center"/>
      </w:pPr>
      <w:r>
        <w:t>и прочих рисков реализации муниципальной программы</w:t>
      </w:r>
    </w:p>
    <w:p w:rsidR="0073126E" w:rsidRDefault="0073126E" w:rsidP="0073126E">
      <w:pPr>
        <w:jc w:val="both"/>
      </w:pPr>
    </w:p>
    <w:p w:rsidR="00173FCB" w:rsidRDefault="00173FCB" w:rsidP="00173FCB">
      <w:pPr>
        <w:ind w:firstLine="709"/>
        <w:jc w:val="both"/>
      </w:pPr>
      <w:r>
        <w:t>1. </w:t>
      </w:r>
      <w:r w:rsidR="0073126E">
        <w:t>Анализ сферы благоустройства в округе показал, что в последние годы в округе проводится целенаправленная работа по благоустройству дворовых территории и территорий общего пользования.</w:t>
      </w:r>
    </w:p>
    <w:p w:rsidR="00173FCB" w:rsidRDefault="00173FCB" w:rsidP="00173FCB">
      <w:pPr>
        <w:ind w:firstLine="709"/>
        <w:jc w:val="both"/>
      </w:pPr>
      <w:r>
        <w:t>2. </w:t>
      </w:r>
      <w:r w:rsidR="0073126E">
        <w:t xml:space="preserve">В то же время в вопросах благоустройства округа имеется ряд проблем: низкий уровень общего благоустройства дворовых территории, низкий уровень экономической привлекательности территории общего пользования </w:t>
      </w:r>
      <w:r>
        <w:br/>
      </w:r>
      <w:r w:rsidR="0073126E">
        <w:t>из-за наличия инфраструктурных проблем.</w:t>
      </w:r>
    </w:p>
    <w:p w:rsidR="00173FCB" w:rsidRDefault="00173FCB" w:rsidP="00173FCB">
      <w:pPr>
        <w:ind w:firstLine="709"/>
        <w:jc w:val="both"/>
      </w:pPr>
      <w:r>
        <w:t>3. </w:t>
      </w:r>
      <w:r w:rsidR="0073126E">
        <w:t>Так, в округе имеются территории общего пользования (проезды, центральные улиц</w:t>
      </w:r>
      <w:r>
        <w:t>ы, площади, скверы, парки и так далее</w:t>
      </w:r>
      <w:r w:rsidR="0073126E">
        <w:t xml:space="preserve">) и дворовые территории, благоустройство которых не отвечает современным требованиям </w:t>
      </w:r>
      <w:r>
        <w:br/>
      </w:r>
      <w:r w:rsidR="0073126E">
        <w:t>и требует комплексного подхода к благоустройству.</w:t>
      </w:r>
    </w:p>
    <w:p w:rsidR="00173FCB" w:rsidRDefault="00173FCB" w:rsidP="00173FCB">
      <w:pPr>
        <w:ind w:firstLine="709"/>
        <w:jc w:val="both"/>
      </w:pPr>
      <w:r>
        <w:t>4. Златоуст - </w:t>
      </w:r>
      <w:r w:rsidR="0073126E">
        <w:t>административный центр Златоустовского городского округа в Челябинской об</w:t>
      </w:r>
      <w:r>
        <w:t>ласти. Население составляет 167 </w:t>
      </w:r>
      <w:r w:rsidR="0073126E">
        <w:t>978 чел</w:t>
      </w:r>
      <w:r>
        <w:t>овек</w:t>
      </w:r>
      <w:r w:rsidR="0073126E">
        <w:t xml:space="preserve">. Входит </w:t>
      </w:r>
      <w:r>
        <w:br/>
      </w:r>
      <w:r w:rsidR="0073126E">
        <w:t>в перечень исторических городов России. Распоряжением Правительства Российской Федерации от 29.07.2014 г. № 1398-р «Об утверждении перечня моногородов» Златоустовский городской округ включён в категорию «</w:t>
      </w:r>
      <w:proofErr w:type="spellStart"/>
      <w:r w:rsidR="0073126E">
        <w:t>Монопрофильные</w:t>
      </w:r>
      <w:proofErr w:type="spellEnd"/>
      <w:r w:rsidR="0073126E">
        <w:t xml:space="preserve"> муниципальные образования Российской Федерации (моногорода), в которых имеются риски ухудшения социально-экономического положения».</w:t>
      </w:r>
    </w:p>
    <w:p w:rsidR="00173FCB" w:rsidRDefault="00173FCB" w:rsidP="00173FCB">
      <w:pPr>
        <w:ind w:firstLine="709"/>
        <w:jc w:val="both"/>
      </w:pPr>
      <w:r>
        <w:lastRenderedPageBreak/>
        <w:t>5. </w:t>
      </w:r>
      <w:r w:rsidR="0073126E">
        <w:t>В пределах го</w:t>
      </w:r>
      <w:r>
        <w:t xml:space="preserve">родской черты занимает 118,2 </w:t>
      </w:r>
      <w:r w:rsidR="00751FA7" w:rsidRPr="00197205">
        <w:t>км</w:t>
      </w:r>
      <w:r w:rsidR="00751FA7" w:rsidRPr="00197205">
        <w:rPr>
          <w:vertAlign w:val="superscript"/>
        </w:rPr>
        <w:t> 2</w:t>
      </w:r>
      <w:r w:rsidR="0073126E">
        <w:t xml:space="preserve">, протяжённость </w:t>
      </w:r>
      <w:r>
        <w:br/>
      </w:r>
      <w:r w:rsidR="0073126E">
        <w:t xml:space="preserve">с юга на север – 15,4 километров, с запада на восток – 10,4 километров. Златоуст один из самых высокогорных городов Урала, жилые кварталы расположены на высоте 400-600 метров от уровня моря, округ расположен </w:t>
      </w:r>
      <w:r>
        <w:br/>
      </w:r>
      <w:r w:rsidR="0073126E">
        <w:t>в европейской части России, на реке</w:t>
      </w:r>
      <w:proofErr w:type="gramStart"/>
      <w:r w:rsidR="0073126E">
        <w:t xml:space="preserve"> А</w:t>
      </w:r>
      <w:proofErr w:type="gramEnd"/>
      <w:r w:rsidR="0073126E">
        <w:t xml:space="preserve">й, в 120 километрах к западу </w:t>
      </w:r>
      <w:r>
        <w:br/>
      </w:r>
      <w:r w:rsidR="0073126E">
        <w:t>от областного центра Челябинска (160 километров по железнодорожной линии).</w:t>
      </w:r>
    </w:p>
    <w:p w:rsidR="00173FCB" w:rsidRDefault="00173FCB" w:rsidP="00173FCB">
      <w:pPr>
        <w:ind w:firstLine="709"/>
        <w:jc w:val="both"/>
      </w:pPr>
      <w:r>
        <w:t>6. </w:t>
      </w:r>
      <w:r w:rsidR="0073126E">
        <w:t>Через город проходит исторический ход Транссиба, рядом с городом проходит автодорога М-5 «Урал».</w:t>
      </w:r>
    </w:p>
    <w:p w:rsidR="00173FCB" w:rsidRDefault="00173FCB" w:rsidP="00173FCB">
      <w:pPr>
        <w:ind w:firstLine="709"/>
        <w:jc w:val="both"/>
      </w:pPr>
      <w:r>
        <w:t>7. </w:t>
      </w:r>
      <w:r w:rsidR="0073126E">
        <w:t xml:space="preserve">В рамках административно-территориального устройства области Златоуст является городом областного значения, которому подчинены </w:t>
      </w:r>
      <w:r>
        <w:br/>
      </w:r>
      <w:r w:rsidR="0073126E">
        <w:t>9 сельских населённых пунктов.</w:t>
      </w:r>
    </w:p>
    <w:p w:rsidR="00173FCB" w:rsidRDefault="00173FCB" w:rsidP="00173FCB">
      <w:pPr>
        <w:ind w:firstLine="709"/>
        <w:jc w:val="both"/>
      </w:pPr>
      <w:r>
        <w:t>8. </w:t>
      </w:r>
      <w:r w:rsidR="0073126E">
        <w:t>Одним из главных приоритетов развития округа является создание благоприятной и комфортной для проживания населения городской среды.</w:t>
      </w:r>
    </w:p>
    <w:p w:rsidR="00173FCB" w:rsidRDefault="00173FCB" w:rsidP="00173FCB">
      <w:pPr>
        <w:ind w:firstLine="709"/>
        <w:jc w:val="both"/>
      </w:pPr>
      <w:r>
        <w:t>9. </w:t>
      </w:r>
      <w:r w:rsidR="0073126E">
        <w:t xml:space="preserve">Современная городская среда должна соответствовать санитарным </w:t>
      </w:r>
      <w:r>
        <w:br/>
      </w:r>
      <w:r w:rsidR="0073126E">
        <w:t xml:space="preserve">и гигиеническим нормам, а также иметь завершенный, привлекательный </w:t>
      </w:r>
      <w:r>
        <w:br/>
      </w:r>
      <w:r w:rsidR="0073126E">
        <w:t xml:space="preserve">и </w:t>
      </w:r>
      <w:proofErr w:type="gramStart"/>
      <w:r w:rsidR="0073126E">
        <w:t>эстетический внешний вид</w:t>
      </w:r>
      <w:proofErr w:type="gramEnd"/>
      <w:r w:rsidR="0073126E">
        <w:t>.</w:t>
      </w:r>
    </w:p>
    <w:p w:rsidR="00AC34AF" w:rsidRDefault="00173FCB" w:rsidP="00AC34AF">
      <w:pPr>
        <w:ind w:firstLine="709"/>
        <w:jc w:val="both"/>
      </w:pPr>
      <w:r>
        <w:t>10. </w:t>
      </w:r>
      <w:proofErr w:type="gramStart"/>
      <w:r w:rsidR="0073126E">
        <w:t xml:space="preserve">Комфортность проживания в многоквартирных жилых домах определяется уровнем благоустройства дворовых территорий с учетом организации во дворах </w:t>
      </w:r>
      <w:proofErr w:type="spellStart"/>
      <w:r w:rsidR="0073126E">
        <w:t>дорожно-тропиночной</w:t>
      </w:r>
      <w:proofErr w:type="spellEnd"/>
      <w:r w:rsidR="0073126E">
        <w:t xml:space="preserve"> сети, устройства газонов </w:t>
      </w:r>
      <w:r>
        <w:br/>
      </w:r>
      <w:r w:rsidR="0073126E">
        <w:t>и цветников, озеленения, освещения территории двора, размещения малых архитектурных форм, организации детских и спортивно-игровых площадок, комплектации дворов элементами городской мебели, организации площадок для отдыха взрослых, устройства хозяйственно-бытовых площадок, площадок для индивидуального транспорта, организации площадок для выгула домашних животных, обустройства мест</w:t>
      </w:r>
      <w:proofErr w:type="gramEnd"/>
      <w:r w:rsidR="0073126E">
        <w:t xml:space="preserve"> сбора и временного хранения мусора. Жилье </w:t>
      </w:r>
      <w:r w:rsidR="00AC34AF">
        <w:br/>
      </w:r>
      <w:r w:rsidR="0073126E">
        <w:t>не может считаться комфортным, если окружение не благоустроено.</w:t>
      </w:r>
    </w:p>
    <w:p w:rsidR="00AC34AF" w:rsidRDefault="00AC34AF" w:rsidP="00AC34AF">
      <w:pPr>
        <w:ind w:firstLine="709"/>
        <w:jc w:val="both"/>
      </w:pPr>
      <w:r>
        <w:t>11. </w:t>
      </w:r>
      <w:r w:rsidR="0073126E">
        <w:t>Именно в этой сфере создаются те условия для населения, которые обеспечивают высокий уровень жизни как для отдельного человека по месту проживания, так и для всех жителей города, района, улицы.</w:t>
      </w:r>
    </w:p>
    <w:p w:rsidR="00AC34AF" w:rsidRDefault="00AC34AF" w:rsidP="00AC34AF">
      <w:pPr>
        <w:ind w:firstLine="709"/>
        <w:jc w:val="both"/>
      </w:pPr>
      <w:r>
        <w:t>12. </w:t>
      </w:r>
      <w:r w:rsidR="0073126E">
        <w:t xml:space="preserve">Состояние и уровень благоустройства дворовых территорий </w:t>
      </w:r>
      <w:r>
        <w:br/>
      </w:r>
      <w:r w:rsidR="0073126E">
        <w:t xml:space="preserve">в значительной степени определяет психологический климат микрорайона. </w:t>
      </w:r>
      <w:r>
        <w:br/>
      </w:r>
      <w:r w:rsidR="0073126E">
        <w:t>Без благоустройства дворовых территорий благоустройство города не может носить комплексный характер и эффективно влиять на повышение качества жизни населения.</w:t>
      </w:r>
    </w:p>
    <w:p w:rsidR="00AC34AF" w:rsidRDefault="00AC34AF" w:rsidP="00AC34AF">
      <w:pPr>
        <w:ind w:firstLine="709"/>
        <w:jc w:val="both"/>
      </w:pPr>
      <w:r>
        <w:t>13. </w:t>
      </w:r>
      <w:proofErr w:type="spellStart"/>
      <w:r w:rsidR="0073126E">
        <w:t>Неухоженность</w:t>
      </w:r>
      <w:proofErr w:type="spellEnd"/>
      <w:r w:rsidR="0073126E">
        <w:t xml:space="preserve"> парков и скверов, отсутствие детских и спортивно-игровых площадок и зон отдыха во дворах, нехватка парковочных мест, устаревшие малые архитектурные формы – все это негативно влияет </w:t>
      </w:r>
      <w:r>
        <w:br/>
      </w:r>
      <w:r w:rsidR="0073126E">
        <w:t>на качество жизни населения округа.</w:t>
      </w:r>
    </w:p>
    <w:p w:rsidR="00AC34AF" w:rsidRDefault="00AC34AF" w:rsidP="00AC34AF">
      <w:pPr>
        <w:ind w:firstLine="709"/>
        <w:jc w:val="both"/>
      </w:pPr>
      <w:r>
        <w:t>14. </w:t>
      </w:r>
      <w:r w:rsidR="0073126E">
        <w:t xml:space="preserve">На территории округа расположено 1387 </w:t>
      </w:r>
      <w:proofErr w:type="gramStart"/>
      <w:r w:rsidR="0073126E">
        <w:t>многоквартирных</w:t>
      </w:r>
      <w:proofErr w:type="gramEnd"/>
      <w:r w:rsidR="0073126E">
        <w:t xml:space="preserve"> дома.</w:t>
      </w:r>
    </w:p>
    <w:p w:rsidR="00AC34AF" w:rsidRDefault="0073126E" w:rsidP="00AC34AF">
      <w:pPr>
        <w:ind w:firstLine="709"/>
        <w:jc w:val="both"/>
      </w:pPr>
      <w:r>
        <w:t>Анализ обеспеченности дворов округа элементами внешнего благоустройства показал, что уровень их комфортности не отвечает современным требованиям. Значительная часть асфальтобетонного покрытия дворовых проездов имеет высокую степень износа (60%), так как срок службы дорожных покрытий с момента массовой застройки округа многоквартирными домами истек, малое количество парковок для временного хранения автомобилей приводит к их хаотичной парковке.</w:t>
      </w:r>
    </w:p>
    <w:p w:rsidR="00AC34AF" w:rsidRDefault="00AC34AF" w:rsidP="00AC34AF">
      <w:pPr>
        <w:ind w:firstLine="709"/>
        <w:jc w:val="both"/>
      </w:pPr>
      <w:r>
        <w:lastRenderedPageBreak/>
        <w:t>15. </w:t>
      </w:r>
      <w:r w:rsidR="0073126E">
        <w:t>На отдельных территориях уровень освещенности дворовых территорий ниже допустимого, или освещение вообще отсутствует.</w:t>
      </w:r>
    </w:p>
    <w:p w:rsidR="00AC34AF" w:rsidRDefault="0073126E" w:rsidP="00AC34AF">
      <w:pPr>
        <w:ind w:firstLine="709"/>
        <w:jc w:val="both"/>
      </w:pPr>
      <w:r>
        <w:t xml:space="preserve">Система дождевой канализации находится в неисправном состоянии </w:t>
      </w:r>
      <w:r w:rsidR="00AC34AF">
        <w:br/>
      </w:r>
      <w:r>
        <w:t xml:space="preserve">и не обеспечивает отвод вод в периоды выпадения обильных осадков, </w:t>
      </w:r>
      <w:r w:rsidR="00AC34AF">
        <w:br/>
      </w:r>
      <w:r>
        <w:t xml:space="preserve">что доставляет массу неудобств жителям округа и негативно влияет </w:t>
      </w:r>
      <w:r w:rsidR="00AC34AF">
        <w:br/>
      </w:r>
      <w:r>
        <w:t>на конструктивные элементы зданий.</w:t>
      </w:r>
    </w:p>
    <w:p w:rsidR="00AC34AF" w:rsidRDefault="0073126E" w:rsidP="00AC34AF">
      <w:pPr>
        <w:ind w:firstLine="709"/>
        <w:jc w:val="both"/>
      </w:pPr>
      <w:r>
        <w:t xml:space="preserve">Проблемы восстановления и ремонта асфальтового покрытия дворов, освещения дворовых территорий, ремонта (устройства) дождевой канализации либо вертикальной планировки на сегодня весьма актуальны и не решены </w:t>
      </w:r>
      <w:r w:rsidR="00AC34AF">
        <w:br/>
      </w:r>
      <w:r>
        <w:t>в полном объеме в связи с недостаточным финансированием отрасли.</w:t>
      </w:r>
    </w:p>
    <w:p w:rsidR="00AC34AF" w:rsidRDefault="00AC34AF" w:rsidP="00AC34AF">
      <w:pPr>
        <w:ind w:firstLine="709"/>
        <w:jc w:val="both"/>
      </w:pPr>
      <w:r>
        <w:t>16. </w:t>
      </w:r>
      <w:r w:rsidR="0073126E">
        <w:t xml:space="preserve">В округе существует потребность в современных </w:t>
      </w:r>
      <w:proofErr w:type="spellStart"/>
      <w:r w:rsidR="0073126E">
        <w:t>спортивно-досуговых</w:t>
      </w:r>
      <w:proofErr w:type="spellEnd"/>
      <w:r w:rsidR="0073126E">
        <w:t xml:space="preserve"> и культурно-развлекательных площадках, способных обеспечить необходимые условия для занятий физической культурой и спортом населению, и, в первую очередь, условия для малообеспеченных семей, детей, молодежи, студентов и </w:t>
      </w:r>
      <w:proofErr w:type="spellStart"/>
      <w:r w:rsidR="0073126E">
        <w:t>маломобильных</w:t>
      </w:r>
      <w:proofErr w:type="spellEnd"/>
      <w:r w:rsidR="0073126E">
        <w:t xml:space="preserve"> групп населения.</w:t>
      </w:r>
    </w:p>
    <w:p w:rsidR="00AC34AF" w:rsidRDefault="00AC34AF" w:rsidP="00AC34AF">
      <w:pPr>
        <w:ind w:firstLine="709"/>
        <w:jc w:val="both"/>
      </w:pPr>
      <w:r>
        <w:t>17. </w:t>
      </w:r>
      <w:r w:rsidR="0073126E">
        <w:t>В 2017 году в рамках реализации приоритетного проекта «Формирование комфортной городской среды» выполнено комплексное благоустройство одной общественной территории и 29 дворовых территорий округа.</w:t>
      </w:r>
    </w:p>
    <w:p w:rsidR="00AC34AF" w:rsidRDefault="00AC34AF" w:rsidP="00AC34AF">
      <w:pPr>
        <w:ind w:firstLine="709"/>
        <w:jc w:val="both"/>
      </w:pPr>
      <w:r>
        <w:t>18. </w:t>
      </w:r>
      <w:r w:rsidR="0073126E">
        <w:t xml:space="preserve">Необходимо проводить дальнейшую работу по комплексному благоустройству дворовых территорий и общественных территорий, </w:t>
      </w:r>
      <w:r>
        <w:br/>
      </w:r>
      <w:r w:rsidR="0073126E">
        <w:t xml:space="preserve">что позволит поддержать их в удовлетворительном состоянии, повысить уровень благоустройства, выполнить архитектурно-планировочную организацию территории, обеспечить здоровые условия отдыха и жизни </w:t>
      </w:r>
      <w:r>
        <w:br/>
      </w:r>
      <w:r w:rsidR="0073126E">
        <w:t>для всех групп населения округа.</w:t>
      </w:r>
    </w:p>
    <w:p w:rsidR="00AC34AF" w:rsidRDefault="0073126E" w:rsidP="00AC34AF">
      <w:pPr>
        <w:ind w:firstLine="709"/>
        <w:jc w:val="both"/>
      </w:pPr>
      <w:r>
        <w:t>19</w:t>
      </w:r>
      <w:r w:rsidR="00AC34AF">
        <w:t>. </w:t>
      </w:r>
      <w:r>
        <w:t xml:space="preserve">Таким образом, комплексный подход к реализации мероприятий </w:t>
      </w:r>
      <w:r w:rsidR="00AC34AF">
        <w:br/>
      </w:r>
      <w:r>
        <w:t xml:space="preserve">по благоустройству, отвечающих современным требованиям, позволит создать современную городскую комфортную среду для проживания граждан </w:t>
      </w:r>
      <w:r w:rsidR="00AC34AF">
        <w:br/>
      </w:r>
      <w:r>
        <w:t>и пребывания отдыхающих, а также комфортное современное «общественное пространство».</w:t>
      </w:r>
    </w:p>
    <w:p w:rsidR="00AC34AF" w:rsidRDefault="00AC34AF" w:rsidP="00AC34AF">
      <w:pPr>
        <w:ind w:firstLine="709"/>
        <w:jc w:val="both"/>
      </w:pPr>
    </w:p>
    <w:p w:rsidR="0073126E" w:rsidRDefault="00AC34AF" w:rsidP="00AC34AF">
      <w:pPr>
        <w:ind w:firstLine="709"/>
        <w:jc w:val="center"/>
      </w:pPr>
      <w:r>
        <w:t>Раздел </w:t>
      </w:r>
      <w:r w:rsidR="0073126E">
        <w:t>II. Приоритеты и цели муниципальной политики в сфере благоустройства, описание основных цели и задач муниципальной программы</w:t>
      </w:r>
    </w:p>
    <w:p w:rsidR="0073126E" w:rsidRDefault="0073126E" w:rsidP="0073126E">
      <w:pPr>
        <w:jc w:val="both"/>
      </w:pPr>
    </w:p>
    <w:p w:rsidR="00AC34AF" w:rsidRDefault="00AC34AF" w:rsidP="00AC34AF">
      <w:pPr>
        <w:ind w:firstLine="709"/>
        <w:jc w:val="both"/>
      </w:pPr>
      <w:r>
        <w:t>20. </w:t>
      </w:r>
      <w:r w:rsidR="0073126E">
        <w:t xml:space="preserve">В соответствии с основными приоритетами государственной политики в сфере благоустройства, стратегическими документами </w:t>
      </w:r>
      <w:r>
        <w:br/>
      </w:r>
      <w:r w:rsidR="0073126E">
        <w:t>по формированию комфортной городской среды федерального уровня, приоритетами муниципальной политики в области благоустройства является комплексное развитие комфортной городской инфраструктуры на основе единых подходов.</w:t>
      </w:r>
    </w:p>
    <w:p w:rsidR="00AC34AF" w:rsidRDefault="00AC34AF" w:rsidP="00AC34AF">
      <w:pPr>
        <w:ind w:firstLine="709"/>
        <w:jc w:val="both"/>
      </w:pPr>
      <w:r>
        <w:t>21. </w:t>
      </w:r>
      <w:r w:rsidR="0073126E">
        <w:t xml:space="preserve">Муниципальная программа формируется с учетом краткосрочных планов и вхождения в региональные программы по капитальному ремонту общего имущества многоквартирных домов, ремонту и модернизации инженерных сетей для этих домов и иных объектов, расположенных </w:t>
      </w:r>
      <w:r>
        <w:br/>
      </w:r>
      <w:r w:rsidR="0073126E">
        <w:t>на соответствующей территории.</w:t>
      </w:r>
    </w:p>
    <w:p w:rsidR="00AC34AF" w:rsidRDefault="00AC34AF" w:rsidP="00AC34AF">
      <w:pPr>
        <w:ind w:firstLine="709"/>
        <w:jc w:val="both"/>
      </w:pPr>
      <w:r>
        <w:t>22. </w:t>
      </w:r>
      <w:r w:rsidR="0073126E">
        <w:t xml:space="preserve">Основной целью программы является: Повышение качества </w:t>
      </w:r>
      <w:r>
        <w:br/>
      </w:r>
      <w:r w:rsidR="0073126E">
        <w:t>и комфорта городской среды на территории округа.</w:t>
      </w:r>
    </w:p>
    <w:p w:rsidR="00AC34AF" w:rsidRDefault="00AC34AF" w:rsidP="00AC34AF">
      <w:pPr>
        <w:ind w:firstLine="709"/>
        <w:jc w:val="both"/>
      </w:pPr>
      <w:r>
        <w:lastRenderedPageBreak/>
        <w:t>23. </w:t>
      </w:r>
      <w:r w:rsidR="0073126E">
        <w:t>Для достижения поставленной цели необходимо решить следующие задачи:</w:t>
      </w:r>
    </w:p>
    <w:p w:rsidR="00AC34AF" w:rsidRDefault="00AC34AF" w:rsidP="00AC34AF">
      <w:pPr>
        <w:ind w:firstLine="709"/>
        <w:jc w:val="both"/>
      </w:pPr>
      <w:r>
        <w:t>23.1. </w:t>
      </w:r>
      <w:r w:rsidR="0073126E">
        <w:t>Повышение качества уровня жизни граждан путем формирования современного облика дворовых и общественных территорий.</w:t>
      </w:r>
    </w:p>
    <w:p w:rsidR="00AC34AF" w:rsidRDefault="00AC34AF" w:rsidP="00AC34AF">
      <w:pPr>
        <w:ind w:firstLine="709"/>
        <w:jc w:val="both"/>
      </w:pPr>
      <w:r>
        <w:t>23.2. </w:t>
      </w:r>
      <w:r w:rsidR="0073126E">
        <w:t xml:space="preserve">Обеспечение создания, содержания и развития объектов благоустройства на территории округа, включая объекты, находящиеся </w:t>
      </w:r>
      <w:r>
        <w:br/>
      </w:r>
      <w:r w:rsidR="0073126E">
        <w:t>в частной собственности и прилегающие к ним территории.</w:t>
      </w:r>
    </w:p>
    <w:p w:rsidR="0073126E" w:rsidRDefault="00AC34AF" w:rsidP="00AC34AF">
      <w:pPr>
        <w:ind w:firstLine="709"/>
        <w:jc w:val="both"/>
      </w:pPr>
      <w:r>
        <w:t>23.3. </w:t>
      </w:r>
      <w:r w:rsidR="0073126E">
        <w:t>Повышение уровня вовлеченности заинтересованных граждан, организаций в реализацию мероприятий по благоустройству территории округа.</w:t>
      </w:r>
    </w:p>
    <w:p w:rsidR="0073126E" w:rsidRDefault="0073126E" w:rsidP="0073126E">
      <w:pPr>
        <w:jc w:val="both"/>
      </w:pPr>
    </w:p>
    <w:p w:rsidR="0073126E" w:rsidRDefault="0073126E" w:rsidP="00AC34AF">
      <w:pPr>
        <w:jc w:val="center"/>
      </w:pPr>
      <w:r>
        <w:t xml:space="preserve">Раздел III. Прогноз конечных результатов муниципальной программы, характеризирующих целевое состояние (изменение состояния) уровня </w:t>
      </w:r>
      <w:r w:rsidR="00AC34AF">
        <w:br/>
      </w:r>
      <w:r>
        <w:t xml:space="preserve">и качества жизни населения, социальной сферы, экономики, общественной безопасности, степени реализации других общественно значимых интересов </w:t>
      </w:r>
      <w:r w:rsidR="00AC34AF">
        <w:br/>
      </w:r>
      <w:r>
        <w:t>и потребностей в сфере благоустройства</w:t>
      </w:r>
    </w:p>
    <w:p w:rsidR="0073126E" w:rsidRDefault="0073126E" w:rsidP="00AC34AF">
      <w:pPr>
        <w:jc w:val="center"/>
      </w:pPr>
    </w:p>
    <w:p w:rsidR="00AC34AF" w:rsidRDefault="00AC34AF" w:rsidP="00AC34AF">
      <w:pPr>
        <w:ind w:firstLine="709"/>
        <w:jc w:val="both"/>
      </w:pPr>
      <w:r>
        <w:t>24. </w:t>
      </w:r>
      <w:r w:rsidR="0073126E">
        <w:t>Реализация муниципальной программы обеспечит достижение следующих конечных результатов:</w:t>
      </w:r>
    </w:p>
    <w:p w:rsidR="00AC34AF" w:rsidRDefault="00AC34AF" w:rsidP="00AC34AF">
      <w:pPr>
        <w:ind w:firstLine="709"/>
        <w:jc w:val="both"/>
      </w:pPr>
      <w:r>
        <w:t>1. </w:t>
      </w:r>
      <w:r w:rsidR="0073126E">
        <w:t>Улучшение условий проживания, повышение комфортной городской среды;</w:t>
      </w:r>
    </w:p>
    <w:p w:rsidR="00AC34AF" w:rsidRDefault="00AC34AF" w:rsidP="00AC34AF">
      <w:pPr>
        <w:ind w:firstLine="709"/>
        <w:jc w:val="both"/>
      </w:pPr>
      <w:r>
        <w:t>2. </w:t>
      </w:r>
      <w:r w:rsidR="0073126E">
        <w:t>Повышение обеспеченности населения округа объектами социальной инфраструктуры.</w:t>
      </w:r>
    </w:p>
    <w:p w:rsidR="00AC34AF" w:rsidRDefault="0073126E" w:rsidP="00AC34AF">
      <w:pPr>
        <w:ind w:firstLine="709"/>
        <w:jc w:val="both"/>
      </w:pPr>
      <w:r>
        <w:t xml:space="preserve">Социальная эффективность реализации муниципальной программы будет заключаться в предоставлении качественных услуг современной городской среды в целях обеспечения гражданам комфортных условий проживания </w:t>
      </w:r>
      <w:r w:rsidR="00AC34AF">
        <w:br/>
      </w:r>
      <w:r>
        <w:t>и комплексного благоустройства дворовых и общественных территорий Златоустовского городского округа.</w:t>
      </w:r>
    </w:p>
    <w:p w:rsidR="00AC34AF" w:rsidRDefault="0073126E" w:rsidP="00AC34AF">
      <w:pPr>
        <w:ind w:firstLine="709"/>
        <w:jc w:val="both"/>
      </w:pPr>
      <w:r>
        <w:t>Экономическая эффективность реализации муниципальной программы будет заключаться в оптимизации бюджетных затрат на комплексное благоустройство дворовых и общественных территорий современной городской среды Златоустовского городского округа.</w:t>
      </w:r>
    </w:p>
    <w:p w:rsidR="0073126E" w:rsidRDefault="0073126E" w:rsidP="00AC34AF">
      <w:pPr>
        <w:ind w:firstLine="709"/>
        <w:jc w:val="both"/>
      </w:pPr>
      <w:r>
        <w:t>Связи количественных значений ожидаемых конечных результатов муниципальной программы с основными показателями прогноза социально-экономического развития Златоустовского городского округа отсутствуют.</w:t>
      </w:r>
    </w:p>
    <w:p w:rsidR="0073126E" w:rsidRDefault="0073126E" w:rsidP="0073126E">
      <w:pPr>
        <w:jc w:val="both"/>
      </w:pPr>
    </w:p>
    <w:p w:rsidR="0073126E" w:rsidRDefault="0073126E" w:rsidP="00AC34AF">
      <w:pPr>
        <w:jc w:val="center"/>
      </w:pPr>
      <w:r>
        <w:t>Раздел IV. Сроки реализации муниципальной программы в целом, контрольные этапы и сроки их реализации с указанием промежуточных индикативных показателей</w:t>
      </w:r>
    </w:p>
    <w:p w:rsidR="0073126E" w:rsidRDefault="0073126E" w:rsidP="0073126E">
      <w:pPr>
        <w:jc w:val="both"/>
      </w:pPr>
    </w:p>
    <w:p w:rsidR="0073126E" w:rsidRDefault="00AC34AF" w:rsidP="00AC34AF">
      <w:pPr>
        <w:ind w:firstLine="709"/>
        <w:jc w:val="both"/>
      </w:pPr>
      <w:r>
        <w:t>25. </w:t>
      </w:r>
      <w:r w:rsidR="0073126E">
        <w:t>Сроки реализации муниципальной программы: 2018-2027 годы. Разбивка сроков по этапам отсутствует. Промежуточные целевые индикаторы отсутствуют.</w:t>
      </w:r>
    </w:p>
    <w:p w:rsidR="0073126E" w:rsidRDefault="0073126E" w:rsidP="0073126E">
      <w:pPr>
        <w:jc w:val="both"/>
      </w:pPr>
    </w:p>
    <w:p w:rsidR="0073126E" w:rsidRDefault="0073126E" w:rsidP="00AC34AF">
      <w:pPr>
        <w:jc w:val="center"/>
      </w:pPr>
      <w:r>
        <w:t xml:space="preserve">Раздел V. Перечень мероприятий муниципальной программы с указанием сроков их реализации, ответственного исполнителя и соисполнителей, </w:t>
      </w:r>
      <w:r w:rsidR="00AC34AF">
        <w:br/>
      </w:r>
      <w:r>
        <w:t>а также ожидаемых результатов (целевых индикаторов)</w:t>
      </w:r>
    </w:p>
    <w:p w:rsidR="0073126E" w:rsidRDefault="0073126E" w:rsidP="0073126E">
      <w:pPr>
        <w:jc w:val="both"/>
      </w:pPr>
    </w:p>
    <w:p w:rsidR="00AC34AF" w:rsidRDefault="00AC34AF" w:rsidP="00AC34AF">
      <w:pPr>
        <w:ind w:firstLine="709"/>
        <w:jc w:val="both"/>
      </w:pPr>
      <w:r>
        <w:lastRenderedPageBreak/>
        <w:t>26. </w:t>
      </w:r>
      <w:r w:rsidR="0073126E">
        <w:t xml:space="preserve">Перечень мероприятий муниципальной программы представлен </w:t>
      </w:r>
      <w:r>
        <w:br/>
      </w:r>
      <w:r w:rsidR="0073126E">
        <w:t>в приложении 1 к муниципальной программе.</w:t>
      </w:r>
    </w:p>
    <w:p w:rsidR="0073126E" w:rsidRDefault="00AC34AF" w:rsidP="00AC34AF">
      <w:pPr>
        <w:ind w:firstLine="709"/>
        <w:jc w:val="both"/>
      </w:pPr>
      <w:r>
        <w:t>27. </w:t>
      </w:r>
      <w:r w:rsidR="0073126E">
        <w:t>В результате реализации программы планируется достигнуть следующих целевых индикаторов (таблица 1):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568"/>
        <w:gridCol w:w="1737"/>
        <w:gridCol w:w="645"/>
        <w:gridCol w:w="645"/>
        <w:gridCol w:w="644"/>
        <w:gridCol w:w="644"/>
        <w:gridCol w:w="644"/>
        <w:gridCol w:w="644"/>
        <w:gridCol w:w="644"/>
        <w:gridCol w:w="768"/>
        <w:gridCol w:w="768"/>
        <w:gridCol w:w="644"/>
        <w:gridCol w:w="644"/>
      </w:tblGrid>
      <w:tr w:rsidR="0073126E" w:rsidRPr="0073126E" w:rsidTr="0003420C">
        <w:trPr>
          <w:jc w:val="center"/>
        </w:trPr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</w:p>
        </w:tc>
        <w:tc>
          <w:tcPr>
            <w:tcW w:w="17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 CYR" w:eastAsiaTheme="minorEastAsia" w:hAnsi="Times New Roman CYR" w:cs="Times New Roman CYR"/>
              </w:rPr>
            </w:pPr>
          </w:p>
        </w:tc>
        <w:tc>
          <w:tcPr>
            <w:tcW w:w="604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 CYR" w:eastAsiaTheme="minorEastAsia" w:hAnsi="Times New Roman CYR" w:cs="Times New Roman CYR"/>
              </w:rPr>
            </w:pPr>
            <w:bookmarkStart w:id="2" w:name="sub_2806"/>
            <w:r w:rsidRPr="0073126E">
              <w:rPr>
                <w:rFonts w:ascii="Times New Roman CYR" w:eastAsiaTheme="minorEastAsia" w:hAnsi="Times New Roman CYR" w:cs="Times New Roman CYR"/>
              </w:rPr>
              <w:t>Таблица 1</w:t>
            </w:r>
            <w:bookmarkEnd w:id="2"/>
          </w:p>
        </w:tc>
      </w:tr>
      <w:tr w:rsidR="0073126E" w:rsidRPr="0073126E" w:rsidTr="0003420C">
        <w:trPr>
          <w:jc w:val="center"/>
        </w:trPr>
        <w:tc>
          <w:tcPr>
            <w:tcW w:w="56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№</w:t>
            </w:r>
          </w:p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proofErr w:type="gram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п</w:t>
            </w:r>
            <w:proofErr w:type="spellEnd"/>
            <w:proofErr w:type="gramEnd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/</w:t>
            </w: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7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Наименование индикатора</w:t>
            </w:r>
          </w:p>
        </w:tc>
        <w:tc>
          <w:tcPr>
            <w:tcW w:w="6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 xml:space="preserve">Ед. </w:t>
            </w: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изм</w:t>
            </w:r>
            <w:proofErr w:type="spellEnd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.</w:t>
            </w:r>
          </w:p>
        </w:tc>
        <w:tc>
          <w:tcPr>
            <w:tcW w:w="668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Показатели по годам</w:t>
            </w:r>
          </w:p>
        </w:tc>
      </w:tr>
      <w:tr w:rsidR="0073126E" w:rsidRPr="0073126E" w:rsidTr="0003420C">
        <w:trPr>
          <w:jc w:val="center"/>
        </w:trPr>
        <w:tc>
          <w:tcPr>
            <w:tcW w:w="56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</w:p>
        </w:tc>
        <w:tc>
          <w:tcPr>
            <w:tcW w:w="1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</w:p>
        </w:tc>
        <w:tc>
          <w:tcPr>
            <w:tcW w:w="6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2018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2019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2020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2021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2022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2023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2024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2025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2026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2027</w:t>
            </w:r>
          </w:p>
        </w:tc>
      </w:tr>
      <w:tr w:rsidR="0073126E" w:rsidRPr="0073126E" w:rsidTr="0003420C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1</w:t>
            </w:r>
          </w:p>
        </w:tc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0068BA">
            <w:pPr>
              <w:widowControl w:val="0"/>
              <w:autoSpaceDE w:val="0"/>
              <w:autoSpaceDN w:val="0"/>
              <w:adjustRightInd w:val="0"/>
              <w:ind w:left="-108" w:right="-72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 xml:space="preserve">Доля благоустроенных общественных территорий (парки, скверы, набережные </w:t>
            </w: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br/>
              <w:t xml:space="preserve">и так далее) </w:t>
            </w:r>
            <w:r w:rsidR="0003420C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br/>
            </w: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от общего количества обществе</w:t>
            </w:r>
            <w:r w:rsidR="0003420C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 xml:space="preserve">нных территорий, планируемых </w:t>
            </w:r>
            <w:r w:rsidR="0003420C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br/>
              <w:t xml:space="preserve">к </w:t>
            </w: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благоустройству, в рамках реализации программ формирования современной городской среды</w:t>
            </w:r>
          </w:p>
        </w:tc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%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20,0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30,8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46,2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69,2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66,7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85,7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82,4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68,0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84,0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3126E" w:rsidRPr="0073126E" w:rsidRDefault="0073126E" w:rsidP="0003420C">
            <w:pPr>
              <w:widowControl w:val="0"/>
              <w:autoSpaceDE w:val="0"/>
              <w:autoSpaceDN w:val="0"/>
              <w:adjustRightInd w:val="0"/>
              <w:ind w:left="-171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100,0</w:t>
            </w:r>
          </w:p>
        </w:tc>
      </w:tr>
      <w:tr w:rsidR="0073126E" w:rsidRPr="0073126E" w:rsidTr="0003420C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</w:t>
            </w:r>
          </w:p>
        </w:tc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5068C6">
            <w:pPr>
              <w:widowControl w:val="0"/>
              <w:autoSpaceDE w:val="0"/>
              <w:autoSpaceDN w:val="0"/>
              <w:adjustRightInd w:val="0"/>
              <w:ind w:left="-108" w:right="-72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 xml:space="preserve">Доля благоустроенных дворовых территорий многоквартирных домов </w:t>
            </w: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br/>
              <w:t xml:space="preserve">от общего количества дворовых территорий многоквартирных домов, планируемых </w:t>
            </w:r>
            <w:r w:rsidR="0003420C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br/>
            </w: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к благоустройству, в рамках реализации программ формирования современной городской среды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%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20,0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40,6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54,7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68,9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70,9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73,5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85,5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87,7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92,8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3126E" w:rsidRPr="0073126E" w:rsidRDefault="0073126E" w:rsidP="0003420C">
            <w:pPr>
              <w:widowControl w:val="0"/>
              <w:autoSpaceDE w:val="0"/>
              <w:autoSpaceDN w:val="0"/>
              <w:adjustRightInd w:val="0"/>
              <w:ind w:left="-171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100,0</w:t>
            </w:r>
          </w:p>
        </w:tc>
      </w:tr>
      <w:tr w:rsidR="0073126E" w:rsidRPr="0073126E" w:rsidTr="0003420C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3</w:t>
            </w:r>
          </w:p>
        </w:tc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Default="0073126E" w:rsidP="0003420C">
            <w:pPr>
              <w:widowControl w:val="0"/>
              <w:autoSpaceDE w:val="0"/>
              <w:autoSpaceDN w:val="0"/>
              <w:adjustRightInd w:val="0"/>
              <w:ind w:left="-108" w:right="-72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 xml:space="preserve">Количество реализованных мероприятий </w:t>
            </w: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br/>
              <w:t xml:space="preserve">по благоустройству общественных территорий (набережные, центральные площади, парки </w:t>
            </w:r>
            <w:r w:rsidR="0003420C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br/>
              <w:t>и другое</w:t>
            </w: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) и иные мероприятия, предусмотренные государственными (муниципальными) программами формирования современной городской среды</w:t>
            </w:r>
          </w:p>
          <w:p w:rsidR="0003420C" w:rsidRPr="0073126E" w:rsidRDefault="0003420C" w:rsidP="0003420C">
            <w:pPr>
              <w:widowControl w:val="0"/>
              <w:autoSpaceDE w:val="0"/>
              <w:autoSpaceDN w:val="0"/>
              <w:adjustRightInd w:val="0"/>
              <w:ind w:left="-108" w:right="-72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ед.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5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7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3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3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4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4</w:t>
            </w:r>
          </w:p>
        </w:tc>
      </w:tr>
      <w:tr w:rsidR="0073126E" w:rsidRPr="0073126E" w:rsidTr="0003420C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lastRenderedPageBreak/>
              <w:t>4</w:t>
            </w:r>
          </w:p>
        </w:tc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Количество благоустроенных общественных территорий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ед.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6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7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6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3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4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4</w:t>
            </w:r>
          </w:p>
        </w:tc>
      </w:tr>
      <w:tr w:rsidR="0073126E" w:rsidRPr="0073126E" w:rsidTr="0003420C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5</w:t>
            </w:r>
          </w:p>
        </w:tc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Количество благоустроенных дворовых территорий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ед.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3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4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7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3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7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10</w:t>
            </w:r>
          </w:p>
        </w:tc>
      </w:tr>
      <w:tr w:rsidR="0073126E" w:rsidRPr="0073126E" w:rsidTr="0003420C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6</w:t>
            </w:r>
          </w:p>
        </w:tc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 xml:space="preserve">Количество установленных малых архитектурных форм </w:t>
            </w:r>
            <w:r w:rsidR="0003420C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br/>
            </w: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 xml:space="preserve">на благоустроенных дворовых территориях (установка </w:t>
            </w:r>
            <w:r w:rsidR="0003420C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br/>
            </w: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и ремонт малых архитектурных форм)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ед.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21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</w:tr>
      <w:tr w:rsidR="0073126E" w:rsidRPr="0073126E" w:rsidTr="0003420C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7</w:t>
            </w:r>
          </w:p>
        </w:tc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Количество реализованных инициативных проектов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ед.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3</w:t>
            </w:r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2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0"/>
                <w:szCs w:val="20"/>
              </w:rPr>
            </w:pPr>
            <w:proofErr w:type="spellStart"/>
            <w:r w:rsidRPr="0073126E">
              <w:rPr>
                <w:rFonts w:ascii="Times New Roman CYR" w:eastAsiaTheme="minorEastAsia" w:hAnsi="Times New Roman CYR" w:cs="Times New Roman CYR"/>
                <w:sz w:val="20"/>
                <w:szCs w:val="20"/>
              </w:rPr>
              <w:t>х</w:t>
            </w:r>
            <w:proofErr w:type="spellEnd"/>
          </w:p>
        </w:tc>
      </w:tr>
    </w:tbl>
    <w:p w:rsidR="00F538D2" w:rsidRDefault="00F538D2" w:rsidP="0003420C">
      <w:pPr>
        <w:ind w:firstLine="709"/>
        <w:jc w:val="both"/>
      </w:pPr>
    </w:p>
    <w:p w:rsidR="0073126E" w:rsidRDefault="0073126E" w:rsidP="0003420C">
      <w:pPr>
        <w:ind w:firstLine="709"/>
        <w:jc w:val="both"/>
      </w:pPr>
      <w:r>
        <w:t>Для реализации мероприятий муниципальной программы подготовлены:</w:t>
      </w:r>
    </w:p>
    <w:p w:rsidR="0073126E" w:rsidRDefault="00F538D2" w:rsidP="00F538D2">
      <w:pPr>
        <w:ind w:firstLine="709"/>
        <w:jc w:val="both"/>
      </w:pPr>
      <w:r>
        <w:t>1) </w:t>
      </w:r>
      <w:r w:rsidR="0073126E">
        <w:t>В соответствии с пунктом 2.2 Протокола заседания межведомственной комиссии от 07.08.2020 г. по вопросу реализации на территории Челябинской области федерального проекта «Формирование комфортной городской среды» в рамках национального проекта «Жилье и городская среда» внесены изменения:</w:t>
      </w:r>
    </w:p>
    <w:p w:rsidR="0073126E" w:rsidRDefault="0073126E" w:rsidP="00F538D2">
      <w:pPr>
        <w:ind w:firstLine="709"/>
        <w:jc w:val="both"/>
      </w:pPr>
      <w:r>
        <w:t>Минимальный перечень работ:</w:t>
      </w:r>
    </w:p>
    <w:p w:rsidR="0073126E" w:rsidRDefault="0073126E" w:rsidP="00F538D2">
      <w:pPr>
        <w:ind w:firstLine="709"/>
        <w:jc w:val="both"/>
      </w:pPr>
      <w:r>
        <w:t>- ремонт дворовых проездов;</w:t>
      </w:r>
    </w:p>
    <w:p w:rsidR="0073126E" w:rsidRDefault="0073126E" w:rsidP="00F538D2">
      <w:pPr>
        <w:ind w:firstLine="709"/>
        <w:jc w:val="both"/>
      </w:pPr>
      <w:r>
        <w:t>- ремонт тротуаров;</w:t>
      </w:r>
    </w:p>
    <w:p w:rsidR="0073126E" w:rsidRDefault="0073126E" w:rsidP="00F538D2">
      <w:pPr>
        <w:ind w:firstLine="709"/>
        <w:jc w:val="both"/>
      </w:pPr>
      <w:r>
        <w:t>- оборудование автомобильных парковок;</w:t>
      </w:r>
    </w:p>
    <w:p w:rsidR="0073126E" w:rsidRDefault="0073126E" w:rsidP="00F538D2">
      <w:pPr>
        <w:ind w:firstLine="709"/>
        <w:jc w:val="both"/>
      </w:pPr>
      <w:r>
        <w:t>- обеспечение освещения дворовых территорий;</w:t>
      </w:r>
    </w:p>
    <w:p w:rsidR="0073126E" w:rsidRDefault="0073126E" w:rsidP="00F538D2">
      <w:pPr>
        <w:ind w:firstLine="709"/>
        <w:jc w:val="both"/>
      </w:pPr>
      <w:r>
        <w:t>- установка скамеек, урн;</w:t>
      </w:r>
    </w:p>
    <w:p w:rsidR="0073126E" w:rsidRDefault="0073126E" w:rsidP="00F538D2">
      <w:pPr>
        <w:ind w:firstLine="709"/>
        <w:jc w:val="both"/>
      </w:pPr>
      <w:r>
        <w:t xml:space="preserve">- оборудование детских </w:t>
      </w:r>
      <w:proofErr w:type="gramStart"/>
      <w:r>
        <w:t>и(</w:t>
      </w:r>
      <w:proofErr w:type="gramEnd"/>
      <w:r>
        <w:t>или) спортивных площадок.</w:t>
      </w:r>
    </w:p>
    <w:p w:rsidR="00F538D2" w:rsidRDefault="0073126E" w:rsidP="00F538D2">
      <w:pPr>
        <w:ind w:firstLine="709"/>
        <w:jc w:val="both"/>
      </w:pPr>
      <w:r>
        <w:t>Предложения заинтересованных лиц, по включению дворовых территорий в муниципальную программу, подготовленные в рамках минимального перечня работ, могут включать все или несколько видов работ, предусмотренных минимальным перечнем работы.</w:t>
      </w:r>
    </w:p>
    <w:p w:rsidR="00F538D2" w:rsidRDefault="0073126E" w:rsidP="00F538D2">
      <w:pPr>
        <w:ind w:firstLine="709"/>
        <w:jc w:val="both"/>
      </w:pPr>
      <w:r>
        <w:t>Дополнительный перечень работ:</w:t>
      </w:r>
    </w:p>
    <w:p w:rsidR="00F538D2" w:rsidRDefault="0073126E" w:rsidP="00F538D2">
      <w:pPr>
        <w:ind w:firstLine="709"/>
        <w:jc w:val="both"/>
      </w:pPr>
      <w:r>
        <w:t>- установка и ремонт ограждения;</w:t>
      </w:r>
    </w:p>
    <w:p w:rsidR="00F538D2" w:rsidRDefault="0073126E" w:rsidP="00F538D2">
      <w:pPr>
        <w:ind w:firstLine="709"/>
        <w:jc w:val="both"/>
      </w:pPr>
      <w:r>
        <w:t>- озеленение территории;</w:t>
      </w:r>
    </w:p>
    <w:p w:rsidR="00F538D2" w:rsidRDefault="00F538D2" w:rsidP="00F538D2">
      <w:pPr>
        <w:ind w:firstLine="709"/>
        <w:jc w:val="both"/>
      </w:pPr>
      <w:r>
        <w:t>- иные виды работ;</w:t>
      </w:r>
    </w:p>
    <w:p w:rsidR="00F538D2" w:rsidRDefault="00F538D2" w:rsidP="00F538D2">
      <w:pPr>
        <w:ind w:firstLine="709"/>
        <w:jc w:val="both"/>
      </w:pPr>
      <w:r>
        <w:t>2) </w:t>
      </w:r>
      <w:r w:rsidR="0073126E">
        <w:t xml:space="preserve">адресный перечень дворовых территорий, планируемых </w:t>
      </w:r>
      <w:r>
        <w:br/>
      </w:r>
      <w:r w:rsidR="0073126E">
        <w:t xml:space="preserve">к благоустройству в Златоустовском городском округе (приложение 2 </w:t>
      </w:r>
      <w:r>
        <w:br/>
      </w:r>
      <w:r w:rsidR="0073126E">
        <w:t>к муниципальной программе);</w:t>
      </w:r>
    </w:p>
    <w:p w:rsidR="00F538D2" w:rsidRDefault="00F538D2" w:rsidP="00F538D2">
      <w:pPr>
        <w:ind w:firstLine="709"/>
        <w:jc w:val="both"/>
      </w:pPr>
      <w:r>
        <w:t>3) </w:t>
      </w:r>
      <w:r w:rsidR="0073126E">
        <w:t xml:space="preserve">адресный перечень общественных территорий, планируемых к благоустройству в рамках приоритетного проекта «Формирование комфортной городской среды» (таблица 1) и проекта «Инициативное </w:t>
      </w:r>
      <w:proofErr w:type="spellStart"/>
      <w:r w:rsidR="0073126E">
        <w:t>бюджетирование</w:t>
      </w:r>
      <w:proofErr w:type="spellEnd"/>
      <w:r w:rsidR="0073126E">
        <w:t xml:space="preserve">» (таблица 2) в Златоустовском городском округе (приложение 3 </w:t>
      </w:r>
      <w:r>
        <w:br/>
      </w:r>
      <w:r w:rsidR="0073126E">
        <w:t>к муниципальной программе);</w:t>
      </w:r>
    </w:p>
    <w:p w:rsidR="00F538D2" w:rsidRDefault="00F538D2" w:rsidP="00F538D2">
      <w:pPr>
        <w:ind w:firstLine="709"/>
        <w:jc w:val="both"/>
      </w:pPr>
      <w:r>
        <w:lastRenderedPageBreak/>
        <w:t>4) </w:t>
      </w:r>
      <w:r w:rsidR="0073126E">
        <w:t xml:space="preserve">нормативная стоимость (единичные расценки) работ </w:t>
      </w:r>
      <w:r>
        <w:br/>
      </w:r>
      <w:r w:rsidR="0073126E">
        <w:t xml:space="preserve">по благоустройству дворовых территорий, входящих в состав минимального </w:t>
      </w:r>
      <w:r>
        <w:br/>
      </w:r>
      <w:r w:rsidR="0073126E">
        <w:t>и дополнительного перечней таких работ на территории округа (приложение 4 к муниципальной программе);</w:t>
      </w:r>
    </w:p>
    <w:p w:rsidR="00F538D2" w:rsidRDefault="00F538D2" w:rsidP="00F538D2">
      <w:pPr>
        <w:ind w:firstLine="709"/>
        <w:jc w:val="both"/>
      </w:pPr>
      <w:r>
        <w:t>5) </w:t>
      </w:r>
      <w:r w:rsidR="0073126E">
        <w:t xml:space="preserve">условия проведения мероприятий по благоустройству дворовых </w:t>
      </w:r>
      <w:r>
        <w:br/>
      </w:r>
      <w:r w:rsidR="0073126E">
        <w:t xml:space="preserve">и общественных территорий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</w:t>
      </w:r>
      <w:proofErr w:type="spellStart"/>
      <w:r w:rsidR="0073126E">
        <w:t>маломобильных</w:t>
      </w:r>
      <w:proofErr w:type="spellEnd"/>
      <w:r w:rsidR="0073126E">
        <w:t xml:space="preserve"> групп населения (приложение 5 к муниципальной программе);</w:t>
      </w:r>
    </w:p>
    <w:p w:rsidR="00F538D2" w:rsidRDefault="00F538D2" w:rsidP="00F538D2">
      <w:pPr>
        <w:ind w:firstLine="709"/>
        <w:jc w:val="both"/>
      </w:pPr>
      <w:r>
        <w:t>6) </w:t>
      </w:r>
      <w:r w:rsidR="0073126E">
        <w:t xml:space="preserve">порядок разработки, обсуждения с заинтересованными лицами </w:t>
      </w:r>
      <w:r>
        <w:br/>
      </w:r>
      <w:r w:rsidR="0073126E">
        <w:t xml:space="preserve">и утверждения </w:t>
      </w:r>
      <w:proofErr w:type="spellStart"/>
      <w:r w:rsidR="0073126E">
        <w:t>дизайн-проектов</w:t>
      </w:r>
      <w:proofErr w:type="spellEnd"/>
      <w:r w:rsidR="0073126E">
        <w:t xml:space="preserve"> благоустройства дворовой территории </w:t>
      </w:r>
      <w:r>
        <w:br/>
      </w:r>
      <w:r w:rsidR="0073126E">
        <w:t xml:space="preserve">и наиболее посещаемой муниципальной территории общего пользования, </w:t>
      </w:r>
      <w:proofErr w:type="gramStart"/>
      <w:r w:rsidR="0073126E">
        <w:t>включенных</w:t>
      </w:r>
      <w:proofErr w:type="gramEnd"/>
      <w:r w:rsidR="0073126E">
        <w:t xml:space="preserve"> в муниципальную программу (приложение 6 к муниципальной программе);</w:t>
      </w:r>
    </w:p>
    <w:p w:rsidR="00F538D2" w:rsidRDefault="00F538D2" w:rsidP="00F538D2">
      <w:pPr>
        <w:ind w:firstLine="709"/>
        <w:jc w:val="both"/>
      </w:pPr>
      <w:r>
        <w:t>7) </w:t>
      </w:r>
      <w:r w:rsidR="0073126E">
        <w:t>визуализированный перечень образцов элементов благоустройства, предлагаемых к размещению на дворовых территориях многоквартирных домов, сформированный исходя из минимального перечня работ (приложение 7 к муниципальной программе);</w:t>
      </w:r>
    </w:p>
    <w:p w:rsidR="00F538D2" w:rsidRDefault="00F538D2" w:rsidP="00F538D2">
      <w:pPr>
        <w:ind w:firstLine="709"/>
        <w:jc w:val="both"/>
      </w:pPr>
      <w:r>
        <w:t>8) </w:t>
      </w:r>
      <w:r w:rsidR="0073126E">
        <w:t>визуализированный перечень образцов элементов благоустройства, предлагаемых к размещению на дворовых территориях многоквартирных домов, сформированный исходя из дополнительного перечня работ (приложение 8 к муниципальной программе)</w:t>
      </w:r>
      <w:r>
        <w:t>;</w:t>
      </w:r>
    </w:p>
    <w:p w:rsidR="00F538D2" w:rsidRDefault="00F538D2" w:rsidP="00F538D2">
      <w:pPr>
        <w:ind w:firstLine="709"/>
        <w:jc w:val="both"/>
      </w:pPr>
      <w:r>
        <w:t>9) </w:t>
      </w:r>
      <w:r w:rsidR="0073126E">
        <w:t xml:space="preserve">адресный перечень объектов недвижимого имущества (включая объекты незавершенного строительства) и земельных участков, находящихся </w:t>
      </w:r>
      <w:r>
        <w:br/>
      </w:r>
      <w:r w:rsidR="0073126E">
        <w:t xml:space="preserve">в собственности (пользовании) юридических лиц и индивидуальных предпринимателей, которые подлежат благоустройству не позднее 2020 года </w:t>
      </w:r>
      <w:r>
        <w:br/>
      </w:r>
      <w:r w:rsidR="0073126E">
        <w:t>за счет средств указанных лиц в соответствии с заключенными соглашениями (приложени</w:t>
      </w:r>
      <w:r>
        <w:t>е 10 к муниципальной программе);</w:t>
      </w:r>
    </w:p>
    <w:p w:rsidR="00F538D2" w:rsidRDefault="00F538D2" w:rsidP="00F538D2">
      <w:pPr>
        <w:ind w:firstLine="709"/>
        <w:jc w:val="both"/>
      </w:pPr>
      <w:proofErr w:type="gramStart"/>
      <w:r>
        <w:t>10) </w:t>
      </w:r>
      <w:r w:rsidR="0073126E">
        <w:t xml:space="preserve">адресный перечень индивидуальных жилых домов и земельных участков, предоставленных для их размещения, с заключенными </w:t>
      </w:r>
      <w:r>
        <w:br/>
      </w:r>
      <w:r w:rsidR="0073126E">
        <w:t xml:space="preserve">по результатам инвентаризации соглашениями с собственниками (пользователями) указанных домов (собственниками (землепользователями) земельных участков) об их благоустройстве не позднее 2020 года </w:t>
      </w:r>
      <w:r>
        <w:br/>
      </w:r>
      <w:r w:rsidR="0073126E">
        <w:t xml:space="preserve">в соответствии с требованиями утвержденных правил благоустройства территории Златоустовского городского округа (приложение 11 </w:t>
      </w:r>
      <w:r>
        <w:br/>
        <w:t>к муниципальной программе);</w:t>
      </w:r>
      <w:proofErr w:type="gramEnd"/>
    </w:p>
    <w:p w:rsidR="00F538D2" w:rsidRDefault="00F538D2" w:rsidP="00F538D2">
      <w:pPr>
        <w:ind w:firstLine="709"/>
        <w:jc w:val="both"/>
      </w:pPr>
      <w:r>
        <w:t>11) </w:t>
      </w:r>
      <w:r w:rsidR="0073126E">
        <w:t>перечень мероприятий по благоустройству в парке культу</w:t>
      </w:r>
      <w:r>
        <w:t>ры и отдыха «Молодежный» по ул. </w:t>
      </w:r>
      <w:r w:rsidR="0073126E">
        <w:t xml:space="preserve">Просвещения на 2018 год (приложение 12 </w:t>
      </w:r>
      <w:r>
        <w:br/>
      </w:r>
      <w:r w:rsidR="0073126E">
        <w:t xml:space="preserve">к муниципальной </w:t>
      </w:r>
      <w:r>
        <w:t>программе);</w:t>
      </w:r>
    </w:p>
    <w:p w:rsidR="00F538D2" w:rsidRDefault="00F538D2" w:rsidP="00F538D2">
      <w:pPr>
        <w:ind w:firstLine="709"/>
        <w:jc w:val="both"/>
      </w:pPr>
      <w:r>
        <w:t>12) </w:t>
      </w:r>
      <w:r w:rsidR="0073126E">
        <w:t xml:space="preserve">перечень мероприятий по благоустройству площади перед зданием Центральной городской библиотеки по ул. Космонавтов, 1 (приложение 13 </w:t>
      </w:r>
      <w:r>
        <w:br/>
        <w:t>к муниципальной программе);</w:t>
      </w:r>
    </w:p>
    <w:p w:rsidR="0073126E" w:rsidRDefault="00F538D2" w:rsidP="00F538D2">
      <w:pPr>
        <w:ind w:firstLine="709"/>
        <w:jc w:val="both"/>
      </w:pPr>
      <w:r>
        <w:t>13) </w:t>
      </w:r>
      <w:r w:rsidR="0073126E">
        <w:t xml:space="preserve">Перечень мероприятий по благоустройству в парке культуры </w:t>
      </w:r>
      <w:r>
        <w:br/>
      </w:r>
      <w:r w:rsidR="0073126E">
        <w:t xml:space="preserve">и отдыха «Молодежный» по ул. Просвещения на 2019 год (приложение 14 </w:t>
      </w:r>
      <w:r>
        <w:br/>
      </w:r>
      <w:r w:rsidR="0073126E">
        <w:t>к муниципальной программе).</w:t>
      </w:r>
    </w:p>
    <w:p w:rsidR="00F538D2" w:rsidRDefault="00F538D2" w:rsidP="00F538D2">
      <w:pPr>
        <w:ind w:firstLine="709"/>
        <w:jc w:val="both"/>
      </w:pPr>
    </w:p>
    <w:p w:rsidR="0073126E" w:rsidRDefault="0073126E" w:rsidP="0073126E">
      <w:pPr>
        <w:jc w:val="both"/>
      </w:pPr>
    </w:p>
    <w:p w:rsidR="0073126E" w:rsidRDefault="0073126E" w:rsidP="00F538D2">
      <w:pPr>
        <w:jc w:val="center"/>
      </w:pPr>
      <w:r>
        <w:lastRenderedPageBreak/>
        <w:t xml:space="preserve">Раздел VI. Основные меры правового регулирования в сфере благоустройства, направленные на достижение цели и (или) конечных результатов муниципальной программы, с обоснованием основных положений и сроков </w:t>
      </w:r>
      <w:proofErr w:type="gramStart"/>
      <w:r>
        <w:t>принятия</w:t>
      </w:r>
      <w:proofErr w:type="gramEnd"/>
      <w:r>
        <w:t xml:space="preserve"> необходимых нормативно-правовых актов</w:t>
      </w:r>
    </w:p>
    <w:p w:rsidR="0073126E" w:rsidRDefault="0073126E" w:rsidP="0073126E">
      <w:pPr>
        <w:jc w:val="both"/>
      </w:pPr>
    </w:p>
    <w:p w:rsidR="00F538D2" w:rsidRDefault="00F538D2" w:rsidP="00F538D2">
      <w:pPr>
        <w:ind w:firstLine="709"/>
        <w:jc w:val="both"/>
      </w:pPr>
      <w:r>
        <w:t>28. </w:t>
      </w:r>
      <w:r w:rsidR="0073126E">
        <w:t xml:space="preserve">В ходе реализации мероприятий муниципальной программы </w:t>
      </w:r>
      <w:r>
        <w:br/>
      </w:r>
      <w:r w:rsidR="0073126E">
        <w:t>МКУ ЗГО «УЖКХ», МКУ «Управление культуры» ЗГО руководствуется следующими федеральными, региональными и муниципальными нормативно-правовыми актами:</w:t>
      </w:r>
    </w:p>
    <w:p w:rsidR="00F538D2" w:rsidRDefault="00F538D2" w:rsidP="00F538D2">
      <w:pPr>
        <w:ind w:firstLine="709"/>
        <w:jc w:val="both"/>
      </w:pPr>
      <w:r>
        <w:t>28.1. Федеральный закон от 06.10.2003 г. № </w:t>
      </w:r>
      <w:r w:rsidR="0073126E">
        <w:t>131-ФЗ «Об общих принципах организации местного самоуправления в Российской Федерации».</w:t>
      </w:r>
    </w:p>
    <w:p w:rsidR="00F538D2" w:rsidRDefault="00F538D2" w:rsidP="00F538D2">
      <w:pPr>
        <w:ind w:firstLine="709"/>
        <w:jc w:val="both"/>
      </w:pPr>
      <w:r>
        <w:t>28.2. </w:t>
      </w:r>
      <w:r w:rsidR="0073126E">
        <w:t xml:space="preserve">Постановление Правительства Российской Федерации </w:t>
      </w:r>
      <w:r>
        <w:br/>
        <w:t>от 10.02.2017 г. № </w:t>
      </w:r>
      <w:r w:rsidR="0073126E">
        <w:t xml:space="preserve">169 «Об утверждении Правил предоставления </w:t>
      </w:r>
      <w:r>
        <w:br/>
      </w:r>
      <w:r w:rsidR="0073126E">
        <w:t>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среды».</w:t>
      </w:r>
    </w:p>
    <w:p w:rsidR="00F538D2" w:rsidRDefault="00F538D2" w:rsidP="00F538D2">
      <w:pPr>
        <w:ind w:firstLine="709"/>
        <w:jc w:val="both"/>
      </w:pPr>
      <w:r>
        <w:t>28.3. </w:t>
      </w:r>
      <w:r w:rsidR="0073126E">
        <w:t>Приказ от 0</w:t>
      </w:r>
      <w:r>
        <w:t>6.04.2017 г. № </w:t>
      </w:r>
      <w:r w:rsidR="0073126E">
        <w:t>691/</w:t>
      </w:r>
      <w:proofErr w:type="spellStart"/>
      <w:proofErr w:type="gramStart"/>
      <w:r w:rsidR="0073126E">
        <w:t>пр</w:t>
      </w:r>
      <w:proofErr w:type="spellEnd"/>
      <w:proofErr w:type="gramEnd"/>
      <w:r w:rsidR="0073126E">
        <w:t xml:space="preserve"> «Об утверждении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приоритетного проекта «Формирование комфортной городской среды» на 2018-2022 годы».</w:t>
      </w:r>
    </w:p>
    <w:p w:rsidR="00F538D2" w:rsidRDefault="00F538D2" w:rsidP="00F538D2">
      <w:pPr>
        <w:ind w:firstLine="709"/>
        <w:jc w:val="both"/>
      </w:pPr>
      <w:r>
        <w:t>28.4. </w:t>
      </w:r>
      <w:r w:rsidR="0073126E">
        <w:t>Постановление Правительства Челябин</w:t>
      </w:r>
      <w:r>
        <w:t>ской области от 01.09.2017 г. № </w:t>
      </w:r>
      <w:r w:rsidR="0073126E">
        <w:t>470-П «О государственной программе Челябинской области «Благоустройство населенных пунктов Челябинской области».</w:t>
      </w:r>
    </w:p>
    <w:p w:rsidR="00D53037" w:rsidRDefault="00F538D2" w:rsidP="00D53037">
      <w:pPr>
        <w:ind w:firstLine="709"/>
        <w:jc w:val="both"/>
      </w:pPr>
      <w:r>
        <w:t>28.5. </w:t>
      </w:r>
      <w:r w:rsidR="0073126E">
        <w:t xml:space="preserve">Решение Собрания депутатов Златоустовского городского округа </w:t>
      </w:r>
      <w:r>
        <w:br/>
      </w:r>
      <w:r w:rsidR="0073126E">
        <w:t>от 23.06.2005 г. № 10-ЗГО «О принятии Устава Златоустовского городского округа».</w:t>
      </w:r>
    </w:p>
    <w:p w:rsidR="00D53037" w:rsidRDefault="00D53037" w:rsidP="00D53037">
      <w:pPr>
        <w:ind w:firstLine="709"/>
        <w:jc w:val="both"/>
      </w:pPr>
      <w:r>
        <w:t>28.6. </w:t>
      </w:r>
      <w:r w:rsidR="0073126E">
        <w:t xml:space="preserve">Решение Собрания депутатов Златоустовского городского округа </w:t>
      </w:r>
      <w:r>
        <w:br/>
      </w:r>
      <w:r w:rsidR="0073126E">
        <w:t>от 30.1</w:t>
      </w:r>
      <w:r>
        <w:t>2.2020 г. № </w:t>
      </w:r>
      <w:r w:rsidR="0073126E">
        <w:t>102-ЗГО «Об утверждении Положения о реализации инициативных проектов в Златоустовском городском округе».</w:t>
      </w:r>
    </w:p>
    <w:p w:rsidR="00D53037" w:rsidRDefault="0073126E" w:rsidP="00D53037">
      <w:pPr>
        <w:ind w:firstLine="709"/>
        <w:jc w:val="both"/>
      </w:pPr>
      <w:r>
        <w:t xml:space="preserve">Механизм реализации муниципальной программы подразумевает </w:t>
      </w:r>
      <w:r w:rsidR="00D53037">
        <w:br/>
      </w:r>
      <w:r>
        <w:t>также разработку следующих муниципальных нормативно-правовых документов:</w:t>
      </w:r>
    </w:p>
    <w:p w:rsidR="00D53037" w:rsidRDefault="00D53037" w:rsidP="00D53037">
      <w:pPr>
        <w:ind w:firstLine="709"/>
        <w:jc w:val="both"/>
      </w:pPr>
      <w:r>
        <w:t>а) </w:t>
      </w:r>
      <w:r w:rsidR="0073126E">
        <w:t>порядок и сроки представления, рассмотрения и оценки предложений заинтересованных лиц о включении дворовой территории в муниципальную программу «Формирование современной городской среды на территории Златоустовского городского округа»;</w:t>
      </w:r>
    </w:p>
    <w:p w:rsidR="00D53037" w:rsidRDefault="00D53037" w:rsidP="00D53037">
      <w:pPr>
        <w:ind w:firstLine="709"/>
        <w:jc w:val="both"/>
      </w:pPr>
      <w:r>
        <w:t>б) </w:t>
      </w:r>
      <w:r w:rsidR="0073126E">
        <w:t xml:space="preserve">порядок и сроки представления, рассмотрения и оценки предложений заинтересованных лиц о включении общественной территории </w:t>
      </w:r>
      <w:r>
        <w:br/>
      </w:r>
      <w:r w:rsidR="0073126E">
        <w:t xml:space="preserve">в муниципальную программу «Формирование современной городской среды </w:t>
      </w:r>
      <w:r>
        <w:br/>
      </w:r>
      <w:r w:rsidR="0073126E">
        <w:t>на территории Златоустовского городского округа»;</w:t>
      </w:r>
    </w:p>
    <w:p w:rsidR="00D53037" w:rsidRDefault="00D53037" w:rsidP="00D53037">
      <w:pPr>
        <w:ind w:firstLine="709"/>
        <w:jc w:val="both"/>
      </w:pPr>
      <w:r>
        <w:t>в) </w:t>
      </w:r>
      <w:r w:rsidR="0073126E">
        <w:t xml:space="preserve">порядок проведения общественных обсуждений проекта муниципальной программы «Формирование современной городской среды </w:t>
      </w:r>
      <w:r>
        <w:br/>
      </w:r>
      <w:r w:rsidR="0073126E">
        <w:t>на территории Златоустовского городского округа»;</w:t>
      </w:r>
    </w:p>
    <w:p w:rsidR="0073126E" w:rsidRDefault="00D53037" w:rsidP="00D53037">
      <w:pPr>
        <w:ind w:firstLine="709"/>
        <w:jc w:val="both"/>
      </w:pPr>
      <w:r>
        <w:t>г) </w:t>
      </w:r>
      <w:r w:rsidR="0073126E">
        <w:t xml:space="preserve">порядок организации деятельности общественной комиссии </w:t>
      </w:r>
      <w:r>
        <w:br/>
      </w:r>
      <w:r w:rsidR="0073126E">
        <w:t>по реализации муниципальной программы «Формирование современной городской среды на территории Златоустовского городского округа».</w:t>
      </w:r>
    </w:p>
    <w:p w:rsidR="0073126E" w:rsidRDefault="0073126E" w:rsidP="0073126E">
      <w:pPr>
        <w:jc w:val="both"/>
      </w:pPr>
    </w:p>
    <w:p w:rsidR="0073126E" w:rsidRDefault="0073126E" w:rsidP="00D53037">
      <w:pPr>
        <w:jc w:val="center"/>
      </w:pPr>
      <w:r>
        <w:t xml:space="preserve">Раздел VII. Перечень и краткое описание подпрограмм </w:t>
      </w:r>
      <w:r w:rsidR="00D53037">
        <w:br/>
      </w:r>
      <w:r>
        <w:t>муниципальной программы</w:t>
      </w:r>
    </w:p>
    <w:p w:rsidR="0073126E" w:rsidRDefault="0073126E" w:rsidP="00D53037">
      <w:pPr>
        <w:jc w:val="center"/>
      </w:pPr>
    </w:p>
    <w:p w:rsidR="0073126E" w:rsidRDefault="00D53037" w:rsidP="00D53037">
      <w:pPr>
        <w:ind w:firstLine="709"/>
        <w:jc w:val="both"/>
      </w:pPr>
      <w:r>
        <w:t>29. </w:t>
      </w:r>
      <w:r w:rsidR="0073126E">
        <w:t>Подпрограммы муниципальной программы «Формирование современной городской среды на территории Златоустовского городского округа» отсутствуют.</w:t>
      </w:r>
    </w:p>
    <w:p w:rsidR="0073126E" w:rsidRDefault="0073126E" w:rsidP="0073126E">
      <w:pPr>
        <w:jc w:val="both"/>
      </w:pPr>
    </w:p>
    <w:p w:rsidR="0073126E" w:rsidRDefault="0073126E" w:rsidP="00D53037">
      <w:pPr>
        <w:jc w:val="center"/>
      </w:pPr>
      <w:r>
        <w:t xml:space="preserve">Раздел VIII. Обоснование состава и значений соответствующих целевых индикаторов и показателей муниципальной программы по этапам </w:t>
      </w:r>
      <w:r w:rsidR="00D53037">
        <w:br/>
      </w:r>
      <w:r>
        <w:t>ее реализации, оценка влияния внешних факторов и условий на их достижение</w:t>
      </w:r>
    </w:p>
    <w:p w:rsidR="0073126E" w:rsidRDefault="0073126E" w:rsidP="00D53037">
      <w:pPr>
        <w:jc w:val="center"/>
      </w:pPr>
    </w:p>
    <w:p w:rsidR="00D53037" w:rsidRDefault="00D53037" w:rsidP="00D53037">
      <w:pPr>
        <w:ind w:firstLine="709"/>
        <w:jc w:val="both"/>
      </w:pPr>
      <w:r>
        <w:t>30. </w:t>
      </w:r>
      <w:proofErr w:type="gramStart"/>
      <w:r w:rsidR="0073126E">
        <w:t xml:space="preserve">Реализация муниципальной программы направлена </w:t>
      </w:r>
      <w:r>
        <w:br/>
      </w:r>
      <w:r w:rsidR="0073126E">
        <w:t xml:space="preserve">на благоустройство нуждающихся в благоустройстве территорий общего пользования округа, а также дворовых территорий многоквартирных домов, </w:t>
      </w:r>
      <w:r>
        <w:br/>
      </w:r>
      <w:r w:rsidR="0073126E">
        <w:t xml:space="preserve">что является планомерным продолжением и развитием целей и задач, поставленных в Стратегии и Комплексной программе </w:t>
      </w:r>
      <w:r>
        <w:br/>
      </w:r>
      <w:r w:rsidR="0073126E">
        <w:t>социально-экономического развития окр</w:t>
      </w:r>
      <w:r w:rsidR="004E243C">
        <w:t>уга до 2030 года, утвержденной р</w:t>
      </w:r>
      <w:r w:rsidR="0073126E">
        <w:t xml:space="preserve">ешением Собрания депутатов Златоустовского городского округа </w:t>
      </w:r>
      <w:r>
        <w:br/>
      </w:r>
      <w:r w:rsidR="0073126E">
        <w:t>от 05.07.2013 г. № 28-ЗГО.</w:t>
      </w:r>
      <w:proofErr w:type="gramEnd"/>
    </w:p>
    <w:p w:rsidR="00D53037" w:rsidRDefault="00D53037" w:rsidP="00D53037">
      <w:pPr>
        <w:ind w:firstLine="709"/>
        <w:jc w:val="both"/>
      </w:pPr>
      <w:r>
        <w:t>31. </w:t>
      </w:r>
      <w:r w:rsidR="0073126E">
        <w:t>Предполагается, что комплексное решение программных задач будет способствовать:</w:t>
      </w:r>
    </w:p>
    <w:p w:rsidR="00D53037" w:rsidRDefault="00D53037" w:rsidP="00D53037">
      <w:pPr>
        <w:ind w:firstLine="709"/>
        <w:jc w:val="both"/>
      </w:pPr>
      <w:r>
        <w:t>а) </w:t>
      </w:r>
      <w:r w:rsidR="0073126E">
        <w:t>улучшению условий проживания, повышение комфортной городской среды;</w:t>
      </w:r>
    </w:p>
    <w:p w:rsidR="00D53037" w:rsidRDefault="00D53037" w:rsidP="00D53037">
      <w:pPr>
        <w:ind w:firstLine="709"/>
        <w:jc w:val="both"/>
      </w:pPr>
      <w:r>
        <w:t>б) </w:t>
      </w:r>
      <w:r w:rsidR="0073126E">
        <w:t>повышению обеспеченности населения округа объектами социальной инфраструктуры.</w:t>
      </w:r>
    </w:p>
    <w:p w:rsidR="00D0190F" w:rsidRDefault="00D53037" w:rsidP="00D0190F">
      <w:pPr>
        <w:ind w:firstLine="709"/>
        <w:jc w:val="both"/>
      </w:pPr>
      <w:r>
        <w:t>32. </w:t>
      </w:r>
      <w:r w:rsidR="0073126E">
        <w:t xml:space="preserve">Состав целевых индикаторов муниципальной программы определен </w:t>
      </w:r>
      <w:proofErr w:type="gramStart"/>
      <w:r w:rsidR="0073126E">
        <w:t xml:space="preserve">исходя из принципа необходимости и достаточности информации </w:t>
      </w:r>
      <w:r w:rsidR="00D0190F">
        <w:br/>
      </w:r>
      <w:r w:rsidR="0073126E">
        <w:t>для характеристики достижения целей, решения задач и выполнения основных мероприятий муниципальной программы, представлен</w:t>
      </w:r>
      <w:proofErr w:type="gramEnd"/>
      <w:r w:rsidR="0073126E">
        <w:t xml:space="preserve"> в таблице 1.</w:t>
      </w:r>
    </w:p>
    <w:p w:rsidR="00D0190F" w:rsidRDefault="00D0190F" w:rsidP="00D0190F">
      <w:pPr>
        <w:ind w:firstLine="709"/>
        <w:jc w:val="both"/>
      </w:pPr>
      <w:r>
        <w:t>33. </w:t>
      </w:r>
      <w:r w:rsidR="0073126E">
        <w:t>Мониторинг значений показателей (индикаторов) предполагается вести в целом по округу.</w:t>
      </w:r>
    </w:p>
    <w:p w:rsidR="00D0190F" w:rsidRDefault="00D0190F" w:rsidP="00D0190F">
      <w:pPr>
        <w:ind w:firstLine="709"/>
        <w:jc w:val="both"/>
      </w:pPr>
      <w:r>
        <w:t>34. </w:t>
      </w:r>
      <w:r w:rsidR="0073126E">
        <w:t xml:space="preserve">Перечень показателей (индикаторов) носит открытый характер </w:t>
      </w:r>
      <w:r>
        <w:br/>
      </w:r>
      <w:r w:rsidR="0073126E">
        <w:t xml:space="preserve">и предусматривает возможность корректировки в случае потери информативности показателя (достижение максимального значения </w:t>
      </w:r>
      <w:r>
        <w:br/>
      </w:r>
      <w:r w:rsidR="0073126E">
        <w:t>или насыщения), изменения приоритетов государственной политики в сфере жилищно-коммунального обслуживания населения округа.</w:t>
      </w:r>
    </w:p>
    <w:p w:rsidR="00D0190F" w:rsidRDefault="00D0190F" w:rsidP="00D0190F">
      <w:pPr>
        <w:ind w:firstLine="709"/>
        <w:jc w:val="both"/>
      </w:pPr>
      <w:r>
        <w:t>35. </w:t>
      </w:r>
      <w:r w:rsidR="0073126E">
        <w:t>МКУ ЗГО «УЖКХ» обеспечивает в ходе реализации муниципальной программы координацию деятельности исполнителей по выполнению намеченных мероприятий.</w:t>
      </w:r>
    </w:p>
    <w:p w:rsidR="00D0190F" w:rsidRDefault="00D0190F" w:rsidP="00D0190F">
      <w:pPr>
        <w:ind w:firstLine="709"/>
        <w:jc w:val="both"/>
      </w:pPr>
      <w:r>
        <w:t>36. </w:t>
      </w:r>
      <w:r w:rsidR="0073126E">
        <w:t>Реализация муниципальной программы осуществляется на основе:</w:t>
      </w:r>
    </w:p>
    <w:p w:rsidR="00D0190F" w:rsidRDefault="00D0190F" w:rsidP="00D0190F">
      <w:pPr>
        <w:ind w:firstLine="709"/>
        <w:jc w:val="both"/>
      </w:pPr>
      <w:r>
        <w:t>а) </w:t>
      </w:r>
      <w:r w:rsidR="0073126E">
        <w:t>условий, порядка и правил, утвержденных федеральными, областными и муниципальн</w:t>
      </w:r>
      <w:r>
        <w:t>ыми нормативно-правовыми актами;</w:t>
      </w:r>
    </w:p>
    <w:p w:rsidR="00D0190F" w:rsidRDefault="00D0190F" w:rsidP="00D0190F">
      <w:pPr>
        <w:ind w:firstLine="709"/>
        <w:jc w:val="both"/>
      </w:pPr>
      <w:r>
        <w:t>б) </w:t>
      </w:r>
      <w:r w:rsidR="0073126E">
        <w:t xml:space="preserve">муниципальных контрактов, заключенных в соответствии </w:t>
      </w:r>
      <w:r>
        <w:br/>
      </w:r>
      <w:r w:rsidR="0073126E">
        <w:t>с законодательством о размещении заказов на поставки товаров, выполнение работ, оказание услуг для муниципальных нужд.</w:t>
      </w:r>
    </w:p>
    <w:p w:rsidR="00D0190F" w:rsidRDefault="00D0190F" w:rsidP="00D0190F">
      <w:pPr>
        <w:ind w:firstLine="709"/>
        <w:jc w:val="both"/>
      </w:pPr>
      <w:r>
        <w:t>37. </w:t>
      </w:r>
      <w:r w:rsidR="0073126E">
        <w:t xml:space="preserve">МКУ ЗГО «УЖКХ», с учетом выделенных на реализацию муниципальной программы средств, ежегодно уточняет целевые показатели </w:t>
      </w:r>
      <w:r>
        <w:br/>
      </w:r>
      <w:r w:rsidR="0073126E">
        <w:lastRenderedPageBreak/>
        <w:t>и затраты по программным мероприятиям, механизм реализации муниципальной программы в установленном порядке.</w:t>
      </w:r>
    </w:p>
    <w:p w:rsidR="00D0190F" w:rsidRDefault="00D0190F" w:rsidP="00D0190F">
      <w:pPr>
        <w:ind w:firstLine="709"/>
        <w:jc w:val="both"/>
      </w:pPr>
      <w:r>
        <w:t>38. </w:t>
      </w:r>
      <w:r w:rsidR="0073126E">
        <w:t>Управление муниципальной программой включает в себя:</w:t>
      </w:r>
    </w:p>
    <w:p w:rsidR="00D0190F" w:rsidRDefault="00D0190F" w:rsidP="00D0190F">
      <w:pPr>
        <w:ind w:firstLine="709"/>
        <w:jc w:val="both"/>
      </w:pPr>
      <w:r>
        <w:t>а) </w:t>
      </w:r>
      <w:r w:rsidR="0073126E">
        <w:t>организацию сбора от участников муниципальной программы информации о ходе реализации меро</w:t>
      </w:r>
      <w:r>
        <w:t>приятий муниципальной программы;</w:t>
      </w:r>
    </w:p>
    <w:p w:rsidR="00D0190F" w:rsidRDefault="00D0190F" w:rsidP="00D0190F">
      <w:pPr>
        <w:ind w:firstLine="709"/>
        <w:jc w:val="both"/>
      </w:pPr>
      <w:r>
        <w:t>б) </w:t>
      </w:r>
      <w:r w:rsidR="0073126E">
        <w:t>оценку эффективности реализации разделов муниципа</w:t>
      </w:r>
      <w:r>
        <w:t>льной программы;</w:t>
      </w:r>
    </w:p>
    <w:p w:rsidR="00D0190F" w:rsidRDefault="00D0190F" w:rsidP="00D0190F">
      <w:pPr>
        <w:ind w:firstLine="709"/>
        <w:jc w:val="both"/>
      </w:pPr>
      <w:r>
        <w:t>в) </w:t>
      </w:r>
      <w:r w:rsidR="0073126E">
        <w:t xml:space="preserve">обобщение отчетных материалов, подготовку и представление </w:t>
      </w:r>
      <w:r>
        <w:br/>
      </w:r>
      <w:r w:rsidR="0073126E">
        <w:t>в установленном порядке отчетов о ходе реализации муниципальной програ</w:t>
      </w:r>
      <w:r>
        <w:t>ммы в Экономическое управление а</w:t>
      </w:r>
      <w:r w:rsidR="0073126E">
        <w:t>дминистрации округа.</w:t>
      </w:r>
    </w:p>
    <w:p w:rsidR="00D0190F" w:rsidRDefault="00D0190F" w:rsidP="00D0190F">
      <w:pPr>
        <w:ind w:firstLine="709"/>
        <w:jc w:val="both"/>
      </w:pPr>
      <w:r>
        <w:t>39. </w:t>
      </w:r>
      <w:proofErr w:type="gramStart"/>
      <w:r w:rsidR="0073126E">
        <w:t>Контроль за</w:t>
      </w:r>
      <w:proofErr w:type="gramEnd"/>
      <w:r w:rsidR="0073126E">
        <w:t xml:space="preserve"> ходом реализации муниципальной программы, </w:t>
      </w:r>
      <w:r>
        <w:br/>
      </w:r>
      <w:r w:rsidR="0073126E">
        <w:t>также анализ рисков и управление рисками при реализации муниципальной программы осуществляет по итогам каждого года ответственный исполнитель программы - МКУ ЗГО «УЖКХ» в соответствии с установленными полномочиями.</w:t>
      </w:r>
    </w:p>
    <w:p w:rsidR="00D0190F" w:rsidRDefault="00D0190F" w:rsidP="00D0190F">
      <w:pPr>
        <w:ind w:firstLine="709"/>
        <w:jc w:val="both"/>
      </w:pPr>
      <w:r>
        <w:t>40. </w:t>
      </w:r>
      <w:r w:rsidR="0073126E">
        <w:t xml:space="preserve">К наиболее серьезным рискам можно отнести финансовый </w:t>
      </w:r>
      <w:r>
        <w:br/>
      </w:r>
      <w:r w:rsidR="0073126E">
        <w:t>и административный риски реализации муниципальной программы.</w:t>
      </w:r>
    </w:p>
    <w:p w:rsidR="00D0190F" w:rsidRDefault="00D0190F" w:rsidP="00D0190F">
      <w:pPr>
        <w:ind w:firstLine="709"/>
        <w:jc w:val="both"/>
      </w:pPr>
      <w:r>
        <w:t>41. </w:t>
      </w:r>
      <w:r w:rsidR="0073126E">
        <w:t>Финансовый риск реализации муниципальной программы представляет собой невыполнение в полном объеме принятых по программе финансовых обязательств.</w:t>
      </w:r>
    </w:p>
    <w:p w:rsidR="00D0190F" w:rsidRDefault="00D0190F" w:rsidP="00D0190F">
      <w:pPr>
        <w:ind w:firstLine="709"/>
        <w:jc w:val="both"/>
      </w:pPr>
      <w:r>
        <w:t>42. </w:t>
      </w:r>
      <w:r w:rsidR="0073126E">
        <w:t xml:space="preserve">Способом ограничения финансового риска является ежегодная корректировка финансовых показателей программных мероприятий </w:t>
      </w:r>
      <w:r>
        <w:br/>
      </w:r>
      <w:r w:rsidR="0073126E">
        <w:t>и показателей в зависимости от достигнутых результатов.</w:t>
      </w:r>
    </w:p>
    <w:p w:rsidR="001D59AE" w:rsidRDefault="00D0190F" w:rsidP="001D59AE">
      <w:pPr>
        <w:ind w:firstLine="709"/>
        <w:jc w:val="both"/>
      </w:pPr>
      <w:r>
        <w:t>43. </w:t>
      </w:r>
      <w:r w:rsidR="0073126E">
        <w:t xml:space="preserve">Минимизация рисков недофинансирования мероприятий муниципальной программы из бюджета округа осуществляется путем формирования механизмов инвестиционной привлекательности проектов </w:t>
      </w:r>
      <w:r>
        <w:br/>
      </w:r>
      <w:r w:rsidR="0073126E">
        <w:t xml:space="preserve">в сфере ЖКХ, развития </w:t>
      </w:r>
      <w:proofErr w:type="spellStart"/>
      <w:r w:rsidR="0073126E">
        <w:t>частно-муниципального</w:t>
      </w:r>
      <w:proofErr w:type="spellEnd"/>
      <w:r w:rsidR="0073126E">
        <w:t xml:space="preserve"> партнерства.</w:t>
      </w:r>
    </w:p>
    <w:p w:rsidR="001D59AE" w:rsidRDefault="001D59AE" w:rsidP="001D59AE">
      <w:pPr>
        <w:ind w:firstLine="709"/>
        <w:jc w:val="both"/>
      </w:pPr>
      <w:r>
        <w:t>44. </w:t>
      </w:r>
      <w:r w:rsidR="0073126E">
        <w:t xml:space="preserve">Административный риск связан с неэффективным управлением муниципальной программой, которое может привести к невыполнению целей </w:t>
      </w:r>
      <w:r>
        <w:br/>
      </w:r>
      <w:r w:rsidR="0073126E">
        <w:t>и задач муниципальной программы.</w:t>
      </w:r>
    </w:p>
    <w:p w:rsidR="001D59AE" w:rsidRDefault="001D59AE" w:rsidP="001D59AE">
      <w:pPr>
        <w:ind w:firstLine="709"/>
        <w:jc w:val="both"/>
      </w:pPr>
      <w:r>
        <w:t>45. </w:t>
      </w:r>
      <w:r w:rsidR="0073126E">
        <w:t>Способами ограничения административного риска являются:</w:t>
      </w:r>
    </w:p>
    <w:p w:rsidR="001D59AE" w:rsidRDefault="001D59AE" w:rsidP="001D59AE">
      <w:pPr>
        <w:ind w:firstLine="709"/>
        <w:jc w:val="both"/>
      </w:pPr>
      <w:r>
        <w:t>а) </w:t>
      </w:r>
      <w:proofErr w:type="gramStart"/>
      <w:r w:rsidR="0073126E">
        <w:t>контроль за</w:t>
      </w:r>
      <w:proofErr w:type="gramEnd"/>
      <w:r w:rsidR="0073126E">
        <w:t xml:space="preserve"> ходом выполнения программных мероприятий </w:t>
      </w:r>
      <w:r>
        <w:br/>
      </w:r>
      <w:r w:rsidR="0073126E">
        <w:t>и совершенствование механизма текущего управления реализацией муниципальной программы;</w:t>
      </w:r>
    </w:p>
    <w:p w:rsidR="001D59AE" w:rsidRDefault="001D59AE" w:rsidP="001D59AE">
      <w:pPr>
        <w:ind w:firstLine="709"/>
        <w:jc w:val="both"/>
      </w:pPr>
      <w:r>
        <w:t>б) </w:t>
      </w:r>
      <w:r w:rsidR="0073126E">
        <w:t>формирование ежегодных планов реализации муниципальной программы;</w:t>
      </w:r>
    </w:p>
    <w:p w:rsidR="001D59AE" w:rsidRDefault="001D59AE" w:rsidP="001D59AE">
      <w:pPr>
        <w:ind w:firstLine="709"/>
        <w:jc w:val="both"/>
      </w:pPr>
      <w:r>
        <w:t>в) </w:t>
      </w:r>
      <w:r w:rsidR="0073126E">
        <w:t>непрерывный мониторинг выполнения показателей (индикаторов) муниципальной программы;</w:t>
      </w:r>
    </w:p>
    <w:p w:rsidR="0073126E" w:rsidRDefault="001D59AE" w:rsidP="001D59AE">
      <w:pPr>
        <w:ind w:firstLine="709"/>
        <w:jc w:val="both"/>
      </w:pPr>
      <w:r>
        <w:t>г) </w:t>
      </w:r>
      <w:r w:rsidR="0073126E">
        <w:t>информирование населения и открытая публикация данных о ходе реализации муниципальной программы.</w:t>
      </w:r>
    </w:p>
    <w:p w:rsidR="0073126E" w:rsidRDefault="0073126E" w:rsidP="0073126E">
      <w:pPr>
        <w:jc w:val="both"/>
      </w:pPr>
    </w:p>
    <w:p w:rsidR="0073126E" w:rsidRDefault="0073126E" w:rsidP="001D59AE">
      <w:pPr>
        <w:jc w:val="center"/>
      </w:pPr>
      <w:r>
        <w:t xml:space="preserve">Раздел IX. Информация по ресурсному обеспечению </w:t>
      </w:r>
      <w:r w:rsidR="001D59AE">
        <w:br/>
      </w:r>
      <w:r>
        <w:t>муниципальной программы</w:t>
      </w:r>
    </w:p>
    <w:p w:rsidR="0073126E" w:rsidRDefault="0073126E" w:rsidP="0073126E">
      <w:pPr>
        <w:jc w:val="both"/>
      </w:pPr>
    </w:p>
    <w:p w:rsidR="00AE48C8" w:rsidRDefault="0073126E" w:rsidP="00AE48C8">
      <w:pPr>
        <w:ind w:firstLine="709"/>
        <w:jc w:val="both"/>
      </w:pPr>
      <w:proofErr w:type="gramStart"/>
      <w:r>
        <w:t xml:space="preserve">Под формой трудового участия понимается неоплачиваемая трудовая деятельность заинтересованных лиц, имеющая социально полезную направленность, не требующая специальной квалификации, в частности </w:t>
      </w:r>
      <w:r w:rsidR="00AE48C8">
        <w:br/>
      </w:r>
      <w:r>
        <w:t xml:space="preserve">это может быть – подготовка дворовой территории (объекта) к началу работ </w:t>
      </w:r>
      <w:r>
        <w:lastRenderedPageBreak/>
        <w:t>(земляные работы, снятие старого оборудования, уборка мусора), покраска оборудования, озеленение территории, посадка деревьев, охрана объекта; предоставление строите</w:t>
      </w:r>
      <w:r w:rsidR="00AE48C8">
        <w:t>льных материалов, техники и так далее</w:t>
      </w:r>
      <w:r>
        <w:t>;</w:t>
      </w:r>
      <w:proofErr w:type="gramEnd"/>
      <w:r>
        <w:t xml:space="preserve"> обеспечение благоприятных условий для работы подрядной организации, выполняющей работы и для ее работников.</w:t>
      </w:r>
    </w:p>
    <w:p w:rsidR="00AE48C8" w:rsidRDefault="0073126E" w:rsidP="00AE48C8">
      <w:pPr>
        <w:ind w:firstLine="709"/>
        <w:jc w:val="both"/>
      </w:pPr>
      <w:r>
        <w:t>Под формой финансового участия понимается:</w:t>
      </w:r>
    </w:p>
    <w:p w:rsidR="00AE48C8" w:rsidRDefault="00AE48C8" w:rsidP="00AE48C8">
      <w:pPr>
        <w:ind w:firstLine="709"/>
        <w:jc w:val="both"/>
      </w:pPr>
      <w:r>
        <w:t>- </w:t>
      </w:r>
      <w:r w:rsidR="0073126E">
        <w:t>минимальная доля финансового участия заинтересованных лиц, организаций в выполнении дополнительного перечня работ по благоустройству дворовых территорий в размере не менее 3 процентов от общей стоимости мероприятий по благоустройству дворовой территории в рамках дополнительного перечня работ.</w:t>
      </w:r>
    </w:p>
    <w:p w:rsidR="00AE48C8" w:rsidRDefault="0073126E" w:rsidP="00AE48C8">
      <w:pPr>
        <w:ind w:firstLine="709"/>
        <w:jc w:val="both"/>
      </w:pPr>
      <w:r>
        <w:t>Организация трудового участия, осуществляется заинтересованными лицами 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оформленного соответствующим протоколом общего собрания собственников помещений в многоквартирном доме.</w:t>
      </w:r>
    </w:p>
    <w:p w:rsidR="00AE48C8" w:rsidRDefault="0073126E" w:rsidP="00AE48C8">
      <w:pPr>
        <w:ind w:firstLine="709"/>
        <w:jc w:val="both"/>
      </w:pPr>
      <w:r>
        <w:t>Организация трудового участия призвана обеспечить реализацию потребностей в благоустройстве соответствующей дворовой территории исходя из необходимости и целесообразности организации таких работ.</w:t>
      </w:r>
    </w:p>
    <w:p w:rsidR="00AE48C8" w:rsidRDefault="0073126E" w:rsidP="00AE48C8">
      <w:pPr>
        <w:ind w:firstLine="709"/>
        <w:jc w:val="both"/>
      </w:pPr>
      <w:r>
        <w:t>Финансовое (трудовое) участие заинтересованных лиц в выполнении мероприятий по благоустройству дворовых территорий должно подтверждаться документально в зависимости от избранной формы такого участия.</w:t>
      </w:r>
    </w:p>
    <w:p w:rsidR="00AE48C8" w:rsidRDefault="0073126E" w:rsidP="00AE48C8">
      <w:pPr>
        <w:ind w:firstLine="709"/>
        <w:jc w:val="both"/>
      </w:pPr>
      <w:r>
        <w:t xml:space="preserve">В качестве документов (материалов), подтверждающих трудовое участие должны быть представлены отчеты представителей заинтересованных лиц </w:t>
      </w:r>
      <w:r w:rsidR="00AE48C8">
        <w:br/>
      </w:r>
      <w:r>
        <w:t>о проведении мероприятия с трудовым участием граждан. При этом</w:t>
      </w:r>
      <w:proofErr w:type="gramStart"/>
      <w:r>
        <w:t>,</w:t>
      </w:r>
      <w:proofErr w:type="gramEnd"/>
      <w:r>
        <w:t xml:space="preserve"> в качестве приложения к такому отчету представляются фотоматериалы, подтверждающие проведение мероприятия с трудовым участием граждан.</w:t>
      </w:r>
    </w:p>
    <w:p w:rsidR="00AE48C8" w:rsidRDefault="0073126E" w:rsidP="00AE48C8">
      <w:pPr>
        <w:ind w:firstLine="709"/>
        <w:jc w:val="both"/>
      </w:pPr>
      <w:proofErr w:type="gramStart"/>
      <w:r>
        <w:t xml:space="preserve">Финансовое участие заинтересованных граждан, организаций </w:t>
      </w:r>
      <w:r w:rsidR="00AE48C8">
        <w:br/>
      </w:r>
      <w:r>
        <w:t xml:space="preserve">в реализации мероприятий по благоустройству дворовых территорий многоквартирных домов составит не менее 20 процентов от стоимости мероприятий по благоустройству в рамках дополнительного перечня </w:t>
      </w:r>
      <w:r w:rsidR="00AE48C8">
        <w:br/>
      </w:r>
      <w:r>
        <w:t xml:space="preserve">по благоустройству дворовых территорий, включенных в Программу после вступления в силу постановления Правительства Российской Федерации </w:t>
      </w:r>
      <w:r w:rsidR="00AE48C8">
        <w:br/>
        <w:t>от 09.02.2019 г. № </w:t>
      </w:r>
      <w:r>
        <w:t>106 «О вн</w:t>
      </w:r>
      <w:r w:rsidR="00AE48C8">
        <w:t>есении изменений в приложение № </w:t>
      </w:r>
      <w:r>
        <w:t xml:space="preserve">15 </w:t>
      </w:r>
      <w:r w:rsidR="00AE48C8">
        <w:br/>
      </w:r>
      <w:r>
        <w:t>к государственной программе Российской Федерации «Обеспечение доступным</w:t>
      </w:r>
      <w:proofErr w:type="gramEnd"/>
      <w:r>
        <w:t xml:space="preserve"> и комфортным жильем и коммунальными услугами граждан Российской Федерации».</w:t>
      </w:r>
    </w:p>
    <w:p w:rsidR="00AE48C8" w:rsidRDefault="0073126E" w:rsidP="00AE48C8">
      <w:pPr>
        <w:ind w:firstLine="709"/>
        <w:jc w:val="both"/>
      </w:pPr>
      <w:r>
        <w:t xml:space="preserve">В рамках мероприятий Программы планируется проведение работ </w:t>
      </w:r>
      <w:r w:rsidR="00AE48C8">
        <w:br/>
      </w:r>
      <w:r>
        <w:t xml:space="preserve">по образованию земельных участков, на которых расположены многоквартирные дома дворовых территорий, благоустраиваемых </w:t>
      </w:r>
      <w:r w:rsidR="00AE48C8">
        <w:br/>
      </w:r>
      <w:r>
        <w:t>с использованием средств субсидии.</w:t>
      </w:r>
    </w:p>
    <w:p w:rsidR="00AE48C8" w:rsidRDefault="0073126E" w:rsidP="00AE48C8">
      <w:pPr>
        <w:ind w:firstLine="709"/>
        <w:jc w:val="both"/>
      </w:pPr>
      <w:r>
        <w:t>Предельными датами заключения соглашений по результатам закупки товаров, работ и услуг для обеспечения муниципальных нужд в целях реализации Программы не позднее:</w:t>
      </w:r>
    </w:p>
    <w:p w:rsidR="00AE48C8" w:rsidRDefault="00AE48C8" w:rsidP="00AE48C8">
      <w:pPr>
        <w:ind w:firstLine="709"/>
        <w:jc w:val="both"/>
      </w:pPr>
      <w:r>
        <w:t>- 0</w:t>
      </w:r>
      <w:r w:rsidR="0073126E">
        <w:t xml:space="preserve">1 июля года предоставления субсидии – для заключения соглашений </w:t>
      </w:r>
      <w:r>
        <w:br/>
      </w:r>
      <w:r w:rsidR="0073126E">
        <w:t>на выполнение работ по благоустройству общественных территорий;</w:t>
      </w:r>
    </w:p>
    <w:p w:rsidR="00AE48C8" w:rsidRDefault="00AE48C8" w:rsidP="00AE48C8">
      <w:pPr>
        <w:ind w:firstLine="709"/>
        <w:jc w:val="both"/>
      </w:pPr>
      <w:proofErr w:type="gramStart"/>
      <w:r>
        <w:t>- 0</w:t>
      </w:r>
      <w:r w:rsidR="0073126E">
        <w:t xml:space="preserve">1 мая года предоставления субсидии – для заключения соглашений </w:t>
      </w:r>
      <w:r>
        <w:br/>
      </w:r>
      <w:r w:rsidR="0073126E">
        <w:t xml:space="preserve">на выполнение работ по благоустройству дворовых территорий, </w:t>
      </w:r>
      <w:r>
        <w:br/>
      </w:r>
      <w:r w:rsidR="0073126E">
        <w:lastRenderedPageBreak/>
        <w:t xml:space="preserve">за исключением случаев обжалования действий (бездействия) заказчика </w:t>
      </w:r>
      <w:r>
        <w:br/>
      </w:r>
      <w:r w:rsidR="0073126E">
        <w:t>и (или) комиссии по осуществлению закупок и (или) оператора электронной площадки при осуществлении закупки товаров, работ, услуг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обжалования.</w:t>
      </w:r>
      <w:proofErr w:type="gramEnd"/>
    </w:p>
    <w:p w:rsidR="00AE48C8" w:rsidRDefault="0073126E" w:rsidP="00AE48C8">
      <w:pPr>
        <w:ind w:firstLine="709"/>
        <w:jc w:val="both"/>
      </w:pPr>
      <w:r>
        <w:t>Реализация мероприятий по благоустройству дворовых территорий многоквартирных домов и общественных территорий осуществляется с учетом:</w:t>
      </w:r>
    </w:p>
    <w:p w:rsidR="00AE48C8" w:rsidRDefault="00AE48C8" w:rsidP="00AE48C8">
      <w:pPr>
        <w:ind w:firstLine="709"/>
        <w:jc w:val="both"/>
      </w:pPr>
      <w:r>
        <w:t>1) </w:t>
      </w:r>
      <w:r w:rsidR="0073126E">
        <w:t xml:space="preserve">необходимости обеспечения физической, пространственной </w:t>
      </w:r>
      <w:r>
        <w:br/>
      </w:r>
      <w:r w:rsidR="0073126E">
        <w:t xml:space="preserve">и информационной доступности зданий, сооружений, дворовых </w:t>
      </w:r>
      <w:r>
        <w:br/>
      </w:r>
      <w:r w:rsidR="0073126E">
        <w:t xml:space="preserve">и общественных территорий для инвалидов и других </w:t>
      </w:r>
      <w:proofErr w:type="spellStart"/>
      <w:r w:rsidR="0073126E">
        <w:t>маломобильных</w:t>
      </w:r>
      <w:proofErr w:type="spellEnd"/>
      <w:r w:rsidR="0073126E">
        <w:t xml:space="preserve"> групп населения;</w:t>
      </w:r>
    </w:p>
    <w:p w:rsidR="00AE48C8" w:rsidRDefault="00AE48C8" w:rsidP="00AE48C8">
      <w:pPr>
        <w:ind w:firstLine="709"/>
        <w:jc w:val="both"/>
      </w:pPr>
      <w:r>
        <w:t>2) </w:t>
      </w:r>
      <w:r w:rsidR="0073126E">
        <w:t xml:space="preserve">возможности создания мероприятий по преобразованию отрасли городского хозяйства посредством внедрения цифровых технологий </w:t>
      </w:r>
      <w:r>
        <w:br/>
      </w:r>
      <w:r w:rsidR="0073126E">
        <w:t>и платф</w:t>
      </w:r>
      <w:r>
        <w:t>орменных решений (далее -</w:t>
      </w:r>
      <w:r w:rsidR="0073126E">
        <w:t xml:space="preserve"> </w:t>
      </w:r>
      <w:proofErr w:type="spellStart"/>
      <w:r w:rsidR="0073126E">
        <w:t>цифровизация</w:t>
      </w:r>
      <w:proofErr w:type="spellEnd"/>
      <w:r w:rsidR="0073126E">
        <w:t xml:space="preserve"> городского хозяйства) </w:t>
      </w:r>
      <w:r>
        <w:br/>
      </w:r>
      <w:r w:rsidR="0073126E">
        <w:t xml:space="preserve">из перечня мероприятий, предусмотренных методическими рекомендациями </w:t>
      </w:r>
      <w:r>
        <w:br/>
      </w:r>
      <w:r w:rsidR="0073126E">
        <w:t xml:space="preserve">по </w:t>
      </w:r>
      <w:proofErr w:type="spellStart"/>
      <w:r w:rsidR="0073126E">
        <w:t>цифровизации</w:t>
      </w:r>
      <w:proofErr w:type="spellEnd"/>
      <w:r w:rsidR="0073126E">
        <w:t xml:space="preserve"> городского хозяйства, утвержденными Министерством строительства и жилищно-коммунального хозяйства российской Федерации;</w:t>
      </w:r>
    </w:p>
    <w:p w:rsidR="00AE48C8" w:rsidRDefault="00AE48C8" w:rsidP="00AE48C8">
      <w:pPr>
        <w:ind w:firstLine="709"/>
        <w:jc w:val="both"/>
      </w:pPr>
      <w:r>
        <w:t>3) </w:t>
      </w:r>
      <w:r w:rsidR="0073126E">
        <w:t xml:space="preserve">обеспечения синхронизацию выполнения работ в рамках муниципальной программы с реализуемыми в Златоустовском городском округе государственными программами Российской Федерации, Челябинской области, муниципальными программами, предусматривающими строительство (реконструкцию, ремонт) объектов недвижимого имущества, ремонт </w:t>
      </w:r>
      <w:r>
        <w:br/>
      </w:r>
      <w:r w:rsidR="0073126E">
        <w:t xml:space="preserve">и (или) модернизацию инженерных сетей и иных объектов, расположенных </w:t>
      </w:r>
      <w:r>
        <w:br/>
      </w:r>
      <w:r w:rsidR="0073126E">
        <w:t>на территории Златоустовского городского округа;</w:t>
      </w:r>
    </w:p>
    <w:p w:rsidR="00AE48C8" w:rsidRDefault="00AE48C8" w:rsidP="00AE48C8">
      <w:pPr>
        <w:ind w:firstLine="709"/>
        <w:jc w:val="both"/>
      </w:pPr>
      <w:r>
        <w:t>4) </w:t>
      </w:r>
      <w:r w:rsidR="0073126E">
        <w:t>привлечения к выполнению работ по благоустройству дворовых территорий студенческих строительных отрядов;</w:t>
      </w:r>
    </w:p>
    <w:p w:rsidR="00AE48C8" w:rsidRDefault="00AE48C8" w:rsidP="00AE48C8">
      <w:pPr>
        <w:ind w:firstLine="709"/>
        <w:jc w:val="both"/>
      </w:pPr>
      <w:r>
        <w:t>5) </w:t>
      </w:r>
      <w:r w:rsidR="0073126E">
        <w:t>привлечение добровольцев (волонтеров) к участию реализации мероприятий по благоустройству территорий;</w:t>
      </w:r>
    </w:p>
    <w:p w:rsidR="00AE48C8" w:rsidRDefault="00AE48C8" w:rsidP="00AE48C8">
      <w:pPr>
        <w:ind w:firstLine="709"/>
        <w:jc w:val="both"/>
      </w:pPr>
      <w:r>
        <w:t>6) </w:t>
      </w:r>
      <w:r w:rsidR="0073126E">
        <w:t xml:space="preserve">условия об обязательном установлении минимального трехлетнего гарантийного срока на выполненные работы по благоустройству дворовых </w:t>
      </w:r>
      <w:r>
        <w:br/>
      </w:r>
      <w:r w:rsidR="0073126E">
        <w:t>и общественных территорий;</w:t>
      </w:r>
    </w:p>
    <w:p w:rsidR="00AE48C8" w:rsidRDefault="00AE48C8" w:rsidP="00AE48C8">
      <w:pPr>
        <w:ind w:firstLine="709"/>
        <w:jc w:val="both"/>
      </w:pPr>
      <w:r>
        <w:t>7) </w:t>
      </w:r>
      <w:r w:rsidR="0073126E">
        <w:t>решения о принятии собственниками помещений в многоквартирном доме имущества, созданного в результате благоустройства, в состав общего имущества многоквартирного дома;</w:t>
      </w:r>
    </w:p>
    <w:p w:rsidR="00AE48C8" w:rsidRDefault="00AE48C8" w:rsidP="00AE48C8">
      <w:pPr>
        <w:ind w:firstLine="709"/>
        <w:jc w:val="both"/>
      </w:pPr>
      <w:r>
        <w:t>8) </w:t>
      </w:r>
      <w:r w:rsidR="0073126E">
        <w:t xml:space="preserve">размещения в государственно информационной системе жилищно-коммунального хозяйства (далее - ГИС ЖКХ) информации о реализации федерального проекта «Формирование комфортной городской среды» </w:t>
      </w:r>
      <w:r>
        <w:br/>
      </w:r>
      <w:r w:rsidR="0073126E">
        <w:t>на территории муниципального образования с учетом методических рекомендаций о размещении информации в ГИС ЖКХ, утвержденных Министерством строительства и жилищно-коммунального хозяйства Российской Федерации.</w:t>
      </w:r>
    </w:p>
    <w:p w:rsidR="00AE48C8" w:rsidRDefault="0073126E" w:rsidP="00AE48C8">
      <w:pPr>
        <w:ind w:firstLine="709"/>
        <w:jc w:val="both"/>
      </w:pPr>
      <w:r>
        <w:t xml:space="preserve">Общественная комиссия для проведения комиссионной оценки предложений заинтересованных лиц, функций по организации голосования </w:t>
      </w:r>
      <w:r w:rsidR="00AE48C8">
        <w:br/>
      </w:r>
      <w:r>
        <w:t xml:space="preserve">по отбору общественных территорий, а также для осуществления </w:t>
      </w:r>
      <w:proofErr w:type="gramStart"/>
      <w:r>
        <w:t xml:space="preserve">контроля </w:t>
      </w:r>
      <w:r w:rsidR="00AE48C8">
        <w:br/>
      </w:r>
      <w:r>
        <w:t>за</w:t>
      </w:r>
      <w:proofErr w:type="gramEnd"/>
      <w:r>
        <w:t xml:space="preserve"> реализацией мероприятий, предусмотренных программой «Формирование современной городской среды» на территории Златоустовского городского округа вправе:</w:t>
      </w:r>
    </w:p>
    <w:p w:rsidR="00AE48C8" w:rsidRDefault="00AE48C8" w:rsidP="00AE48C8">
      <w:pPr>
        <w:ind w:firstLine="709"/>
        <w:jc w:val="both"/>
      </w:pPr>
      <w:r>
        <w:lastRenderedPageBreak/>
        <w:t>1) </w:t>
      </w:r>
      <w:r w:rsidR="0073126E">
        <w:t xml:space="preserve">исключать из адресного перечня дворовых и общественных территорий, подлежащих благоустройству в рамках реализации программы, территории, расположенные вблизи многоквартирных домов, физический износ конструктивных элементов (крыша, стены, фундамент) которых превышает </w:t>
      </w:r>
      <w:r>
        <w:br/>
      </w:r>
      <w:r w:rsidR="0073126E">
        <w:t>70 %;</w:t>
      </w:r>
    </w:p>
    <w:p w:rsidR="00AE48C8" w:rsidRDefault="00AE48C8" w:rsidP="00AE48C8">
      <w:pPr>
        <w:ind w:firstLine="709"/>
        <w:jc w:val="both"/>
      </w:pPr>
      <w:r>
        <w:t>2) </w:t>
      </w:r>
      <w:r w:rsidR="0073126E">
        <w:t xml:space="preserve">исключать из адресного перечня дворовых территорий, подлежащих благоустройству в рамках реализации Программы, дворовые территории, собственники помещений многоквартирных домов которых приняли решение об отказе от благоустройства дворовой территории в рамках программы </w:t>
      </w:r>
      <w:r>
        <w:br/>
      </w:r>
      <w:r w:rsidR="0073126E">
        <w:t>или не приняли решения о благоустройстве дворовой территории в сроки, установленные программой.</w:t>
      </w:r>
    </w:p>
    <w:p w:rsidR="0073126E" w:rsidRDefault="00AE48C8" w:rsidP="00AE48C8">
      <w:pPr>
        <w:ind w:firstLine="709"/>
        <w:jc w:val="both"/>
      </w:pPr>
      <w:r>
        <w:t>46. </w:t>
      </w:r>
      <w:r w:rsidR="0073126E">
        <w:t>Ресурсное обеспечение муниципальной программы за счет сре</w:t>
      </w:r>
      <w:proofErr w:type="gramStart"/>
      <w:r w:rsidR="0073126E">
        <w:t>дств вс</w:t>
      </w:r>
      <w:proofErr w:type="gramEnd"/>
      <w:r w:rsidR="0073126E">
        <w:t>ех источников (таблица 2):</w:t>
      </w:r>
    </w:p>
    <w:p w:rsidR="0073126E" w:rsidRDefault="0073126E" w:rsidP="0073126E">
      <w:pPr>
        <w:jc w:val="right"/>
      </w:pPr>
      <w:r>
        <w:t>Т</w:t>
      </w:r>
      <w:r w:rsidRPr="0073126E">
        <w:t>аблица 2</w:t>
      </w: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93"/>
        <w:gridCol w:w="851"/>
        <w:gridCol w:w="708"/>
        <w:gridCol w:w="851"/>
        <w:gridCol w:w="709"/>
        <w:gridCol w:w="708"/>
        <w:gridCol w:w="993"/>
        <w:gridCol w:w="850"/>
        <w:gridCol w:w="1052"/>
        <w:gridCol w:w="827"/>
        <w:gridCol w:w="828"/>
        <w:gridCol w:w="828"/>
        <w:gridCol w:w="8"/>
      </w:tblGrid>
      <w:tr w:rsidR="0073126E" w:rsidRPr="0073126E" w:rsidTr="00AE48C8">
        <w:trPr>
          <w:trHeight w:val="201"/>
          <w:jc w:val="center"/>
        </w:trPr>
        <w:tc>
          <w:tcPr>
            <w:tcW w:w="993" w:type="dxa"/>
            <w:vMerge w:val="restart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Главный распорядитель</w:t>
            </w:r>
          </w:p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бюджетных средств</w:t>
            </w:r>
          </w:p>
        </w:tc>
        <w:tc>
          <w:tcPr>
            <w:tcW w:w="851" w:type="dxa"/>
            <w:vMerge w:val="restart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Всего</w:t>
            </w:r>
          </w:p>
        </w:tc>
        <w:tc>
          <w:tcPr>
            <w:tcW w:w="8362" w:type="dxa"/>
            <w:gridSpan w:val="11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В том числе по годам (тыс. рублей)</w:t>
            </w:r>
          </w:p>
        </w:tc>
      </w:tr>
      <w:tr w:rsidR="00AE48C8" w:rsidRPr="0073126E" w:rsidTr="00AE48C8">
        <w:trPr>
          <w:gridAfter w:val="1"/>
          <w:wAfter w:w="8" w:type="dxa"/>
          <w:trHeight w:val="70"/>
          <w:jc w:val="center"/>
        </w:trPr>
        <w:tc>
          <w:tcPr>
            <w:tcW w:w="993" w:type="dxa"/>
            <w:vMerge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firstLine="3"/>
              <w:jc w:val="both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</w:p>
        </w:tc>
        <w:tc>
          <w:tcPr>
            <w:tcW w:w="851" w:type="dxa"/>
            <w:vMerge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firstLine="3"/>
              <w:jc w:val="both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</w:p>
        </w:tc>
        <w:tc>
          <w:tcPr>
            <w:tcW w:w="708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2018</w:t>
            </w:r>
          </w:p>
        </w:tc>
        <w:tc>
          <w:tcPr>
            <w:tcW w:w="851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2019</w:t>
            </w:r>
          </w:p>
        </w:tc>
        <w:tc>
          <w:tcPr>
            <w:tcW w:w="709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2020</w:t>
            </w:r>
          </w:p>
        </w:tc>
        <w:tc>
          <w:tcPr>
            <w:tcW w:w="708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2021</w:t>
            </w:r>
          </w:p>
        </w:tc>
        <w:tc>
          <w:tcPr>
            <w:tcW w:w="993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2022</w:t>
            </w:r>
          </w:p>
        </w:tc>
        <w:tc>
          <w:tcPr>
            <w:tcW w:w="850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2023</w:t>
            </w:r>
          </w:p>
        </w:tc>
        <w:tc>
          <w:tcPr>
            <w:tcW w:w="1052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2024</w:t>
            </w:r>
          </w:p>
        </w:tc>
        <w:tc>
          <w:tcPr>
            <w:tcW w:w="827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2025</w:t>
            </w:r>
          </w:p>
        </w:tc>
        <w:tc>
          <w:tcPr>
            <w:tcW w:w="828" w:type="dxa"/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2026</w:t>
            </w:r>
          </w:p>
        </w:tc>
        <w:tc>
          <w:tcPr>
            <w:tcW w:w="828" w:type="dxa"/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2027</w:t>
            </w:r>
          </w:p>
        </w:tc>
      </w:tr>
      <w:tr w:rsidR="00AE48C8" w:rsidRPr="0073126E" w:rsidTr="00AE48C8">
        <w:trPr>
          <w:gridAfter w:val="1"/>
          <w:wAfter w:w="8" w:type="dxa"/>
          <w:trHeight w:val="133"/>
          <w:jc w:val="center"/>
        </w:trPr>
        <w:tc>
          <w:tcPr>
            <w:tcW w:w="993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МКУ ЗГО «УЖКХ»</w:t>
            </w:r>
          </w:p>
        </w:tc>
        <w:tc>
          <w:tcPr>
            <w:tcW w:w="851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787 589,15323</w:t>
            </w:r>
          </w:p>
        </w:tc>
        <w:tc>
          <w:tcPr>
            <w:tcW w:w="708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56 137,2</w:t>
            </w:r>
          </w:p>
        </w:tc>
        <w:tc>
          <w:tcPr>
            <w:tcW w:w="851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80 066, 2126</w:t>
            </w:r>
          </w:p>
        </w:tc>
        <w:tc>
          <w:tcPr>
            <w:tcW w:w="709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68 147,4</w:t>
            </w:r>
          </w:p>
        </w:tc>
        <w:tc>
          <w:tcPr>
            <w:tcW w:w="708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52 601,57</w:t>
            </w:r>
          </w:p>
        </w:tc>
        <w:tc>
          <w:tcPr>
            <w:tcW w:w="993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146 600,18283</w:t>
            </w:r>
          </w:p>
        </w:tc>
        <w:tc>
          <w:tcPr>
            <w:tcW w:w="850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7" w:right="-111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124 366,37541</w:t>
            </w:r>
          </w:p>
        </w:tc>
        <w:tc>
          <w:tcPr>
            <w:tcW w:w="1052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10" w:right="-109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103 631,10313</w:t>
            </w:r>
          </w:p>
        </w:tc>
        <w:tc>
          <w:tcPr>
            <w:tcW w:w="827" w:type="dxa"/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10" w:right="-109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63 510,92979</w:t>
            </w:r>
          </w:p>
        </w:tc>
        <w:tc>
          <w:tcPr>
            <w:tcW w:w="828" w:type="dxa"/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10" w:right="-109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47 133,78253</w:t>
            </w:r>
          </w:p>
        </w:tc>
        <w:tc>
          <w:tcPr>
            <w:tcW w:w="828" w:type="dxa"/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10" w:right="-109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45 394,39694</w:t>
            </w:r>
          </w:p>
        </w:tc>
      </w:tr>
      <w:tr w:rsidR="00AE48C8" w:rsidRPr="0073126E" w:rsidTr="00AE48C8">
        <w:trPr>
          <w:gridAfter w:val="1"/>
          <w:wAfter w:w="8" w:type="dxa"/>
          <w:trHeight w:val="133"/>
          <w:jc w:val="center"/>
        </w:trPr>
        <w:tc>
          <w:tcPr>
            <w:tcW w:w="993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 xml:space="preserve">МКУ «Управление культуры» ЗГО, </w:t>
            </w:r>
          </w:p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в том числе внебюджетный источник</w:t>
            </w:r>
          </w:p>
        </w:tc>
        <w:tc>
          <w:tcPr>
            <w:tcW w:w="851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32 421,872</w:t>
            </w:r>
          </w:p>
        </w:tc>
        <w:tc>
          <w:tcPr>
            <w:tcW w:w="708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13 500,0</w:t>
            </w:r>
          </w:p>
        </w:tc>
        <w:tc>
          <w:tcPr>
            <w:tcW w:w="851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18 921,872</w:t>
            </w:r>
          </w:p>
        </w:tc>
        <w:tc>
          <w:tcPr>
            <w:tcW w:w="709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0,0</w:t>
            </w:r>
          </w:p>
        </w:tc>
        <w:tc>
          <w:tcPr>
            <w:tcW w:w="708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0,0</w:t>
            </w:r>
          </w:p>
        </w:tc>
        <w:tc>
          <w:tcPr>
            <w:tcW w:w="993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0,0</w:t>
            </w:r>
          </w:p>
        </w:tc>
        <w:tc>
          <w:tcPr>
            <w:tcW w:w="850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0,0</w:t>
            </w:r>
          </w:p>
        </w:tc>
        <w:tc>
          <w:tcPr>
            <w:tcW w:w="1052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0,0</w:t>
            </w:r>
          </w:p>
        </w:tc>
        <w:tc>
          <w:tcPr>
            <w:tcW w:w="827" w:type="dxa"/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0,0</w:t>
            </w:r>
          </w:p>
        </w:tc>
        <w:tc>
          <w:tcPr>
            <w:tcW w:w="828" w:type="dxa"/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0,0</w:t>
            </w:r>
          </w:p>
        </w:tc>
        <w:tc>
          <w:tcPr>
            <w:tcW w:w="828" w:type="dxa"/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0,0</w:t>
            </w:r>
          </w:p>
        </w:tc>
      </w:tr>
      <w:tr w:rsidR="00AE48C8" w:rsidRPr="0073126E" w:rsidTr="00AE48C8">
        <w:trPr>
          <w:gridAfter w:val="1"/>
          <w:wAfter w:w="8" w:type="dxa"/>
          <w:trHeight w:val="70"/>
          <w:jc w:val="center"/>
        </w:trPr>
        <w:tc>
          <w:tcPr>
            <w:tcW w:w="993" w:type="dxa"/>
            <w:vAlign w:val="center"/>
            <w:hideMark/>
          </w:tcPr>
          <w:p w:rsidR="0073126E" w:rsidRPr="0073126E" w:rsidRDefault="00AE48C8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>
              <w:rPr>
                <w:rFonts w:eastAsiaTheme="minorEastAsia" w:cs="Times New Roman CYR"/>
                <w:color w:val="000000"/>
                <w:sz w:val="14"/>
                <w:szCs w:val="14"/>
              </w:rPr>
              <w:t>Итого</w:t>
            </w:r>
            <w:r w:rsidR="0073126E"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:</w:t>
            </w:r>
          </w:p>
        </w:tc>
        <w:tc>
          <w:tcPr>
            <w:tcW w:w="851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820 011,02523</w:t>
            </w:r>
          </w:p>
        </w:tc>
        <w:tc>
          <w:tcPr>
            <w:tcW w:w="708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69 637,2</w:t>
            </w:r>
          </w:p>
        </w:tc>
        <w:tc>
          <w:tcPr>
            <w:tcW w:w="851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98 988,0846</w:t>
            </w:r>
          </w:p>
        </w:tc>
        <w:tc>
          <w:tcPr>
            <w:tcW w:w="709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68 147,4</w:t>
            </w:r>
          </w:p>
        </w:tc>
        <w:tc>
          <w:tcPr>
            <w:tcW w:w="708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52 601,57</w:t>
            </w:r>
          </w:p>
        </w:tc>
        <w:tc>
          <w:tcPr>
            <w:tcW w:w="993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8" w:right="-108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146 600,18283</w:t>
            </w:r>
          </w:p>
        </w:tc>
        <w:tc>
          <w:tcPr>
            <w:tcW w:w="850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07" w:right="-111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124 366,37541</w:t>
            </w:r>
          </w:p>
        </w:tc>
        <w:tc>
          <w:tcPr>
            <w:tcW w:w="1052" w:type="dxa"/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10" w:right="-109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103 631,10313</w:t>
            </w:r>
          </w:p>
        </w:tc>
        <w:tc>
          <w:tcPr>
            <w:tcW w:w="827" w:type="dxa"/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10" w:right="-109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63 510,92979</w:t>
            </w:r>
          </w:p>
        </w:tc>
        <w:tc>
          <w:tcPr>
            <w:tcW w:w="828" w:type="dxa"/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10" w:right="-109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47 133,78253</w:t>
            </w:r>
          </w:p>
        </w:tc>
        <w:tc>
          <w:tcPr>
            <w:tcW w:w="828" w:type="dxa"/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left="-110" w:right="-109" w:firstLine="3"/>
              <w:jc w:val="center"/>
              <w:rPr>
                <w:rFonts w:eastAsiaTheme="minorEastAsia" w:cs="Times New Roman CYR"/>
                <w:color w:val="000000"/>
                <w:sz w:val="14"/>
                <w:szCs w:val="14"/>
              </w:rPr>
            </w:pPr>
            <w:r w:rsidRPr="0073126E">
              <w:rPr>
                <w:rFonts w:eastAsiaTheme="minorEastAsia" w:cs="Times New Roman CYR"/>
                <w:color w:val="000000"/>
                <w:sz w:val="14"/>
                <w:szCs w:val="14"/>
              </w:rPr>
              <w:t>45 394,39694</w:t>
            </w:r>
          </w:p>
        </w:tc>
      </w:tr>
    </w:tbl>
    <w:p w:rsidR="0073126E" w:rsidRDefault="00AE48C8" w:rsidP="00AE48C8">
      <w:pPr>
        <w:ind w:firstLine="709"/>
        <w:jc w:val="both"/>
      </w:pPr>
      <w:r>
        <w:t>47. </w:t>
      </w:r>
      <w:r w:rsidR="0073126E" w:rsidRPr="0073126E">
        <w:t>Ресурсное обеспечение муниципальной программы за</w:t>
      </w:r>
      <w:r w:rsidR="00713B43">
        <w:t xml:space="preserve"> счет внебюджетных источников (т</w:t>
      </w:r>
      <w:r w:rsidR="0073126E" w:rsidRPr="0073126E">
        <w:t>аблица 3):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2164"/>
        <w:gridCol w:w="780"/>
        <w:gridCol w:w="656"/>
        <w:gridCol w:w="132"/>
        <w:gridCol w:w="523"/>
        <w:gridCol w:w="131"/>
        <w:gridCol w:w="526"/>
        <w:gridCol w:w="130"/>
        <w:gridCol w:w="527"/>
        <w:gridCol w:w="128"/>
        <w:gridCol w:w="535"/>
        <w:gridCol w:w="122"/>
        <w:gridCol w:w="657"/>
        <w:gridCol w:w="657"/>
        <w:gridCol w:w="657"/>
        <w:gridCol w:w="657"/>
        <w:gridCol w:w="657"/>
      </w:tblGrid>
      <w:tr w:rsidR="0073126E" w:rsidRPr="0073126E" w:rsidTr="00713B43">
        <w:trPr>
          <w:jc w:val="center"/>
        </w:trPr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7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7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7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7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368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right"/>
              <w:rPr>
                <w:rFonts w:eastAsiaTheme="minorEastAsia"/>
              </w:rPr>
            </w:pPr>
            <w:r w:rsidRPr="0073126E">
              <w:rPr>
                <w:rFonts w:eastAsiaTheme="minorEastAsia"/>
              </w:rPr>
              <w:t>Таблица 3</w:t>
            </w:r>
          </w:p>
        </w:tc>
      </w:tr>
      <w:tr w:rsidR="0073126E" w:rsidRPr="0073126E" w:rsidTr="00713B43">
        <w:trPr>
          <w:jc w:val="center"/>
        </w:trPr>
        <w:tc>
          <w:tcPr>
            <w:tcW w:w="241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Главный распорядитель</w:t>
            </w:r>
          </w:p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бюджетных средств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Всего</w:t>
            </w:r>
          </w:p>
        </w:tc>
        <w:tc>
          <w:tcPr>
            <w:tcW w:w="723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3126E" w:rsidRPr="0073126E" w:rsidRDefault="00713B43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</w:rPr>
              <w:t>В том числе по годам (тыс. рублей</w:t>
            </w:r>
            <w:r w:rsidR="0073126E" w:rsidRPr="0073126E">
              <w:rPr>
                <w:rFonts w:eastAsiaTheme="minorEastAsia"/>
                <w:sz w:val="20"/>
                <w:szCs w:val="20"/>
              </w:rPr>
              <w:t>)</w:t>
            </w:r>
          </w:p>
        </w:tc>
      </w:tr>
      <w:tr w:rsidR="0073126E" w:rsidRPr="0073126E" w:rsidTr="00713B43">
        <w:trPr>
          <w:jc w:val="center"/>
        </w:trPr>
        <w:tc>
          <w:tcPr>
            <w:tcW w:w="241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2018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2019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2020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2021</w:t>
            </w:r>
          </w:p>
        </w:tc>
        <w:tc>
          <w:tcPr>
            <w:tcW w:w="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2022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2023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2024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2025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2026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2027</w:t>
            </w:r>
          </w:p>
        </w:tc>
      </w:tr>
      <w:tr w:rsidR="0073126E" w:rsidRPr="0073126E" w:rsidTr="00713B43">
        <w:trPr>
          <w:jc w:val="center"/>
        </w:trPr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13B43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</w:rPr>
              <w:t xml:space="preserve">МКУ «Управление культуры» </w:t>
            </w:r>
            <w:r w:rsidR="0073126E" w:rsidRPr="0073126E">
              <w:rPr>
                <w:rFonts w:eastAsiaTheme="minorEastAsia"/>
                <w:sz w:val="20"/>
                <w:szCs w:val="20"/>
              </w:rPr>
              <w:t>ЗГО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500,00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500,00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</w:tr>
      <w:tr w:rsidR="0073126E" w:rsidRPr="0073126E" w:rsidTr="00713B43">
        <w:trPr>
          <w:jc w:val="center"/>
        </w:trPr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26E" w:rsidRPr="0073126E" w:rsidRDefault="00713B43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</w:rPr>
              <w:t>Итого</w:t>
            </w:r>
            <w:r w:rsidR="0073126E" w:rsidRPr="0073126E">
              <w:rPr>
                <w:rFonts w:eastAsiaTheme="minorEastAsia"/>
                <w:sz w:val="20"/>
                <w:szCs w:val="20"/>
              </w:rPr>
              <w:t>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500,00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500,00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 w:val="20"/>
                <w:szCs w:val="20"/>
              </w:rPr>
            </w:pPr>
            <w:r w:rsidRPr="0073126E">
              <w:rPr>
                <w:rFonts w:eastAsiaTheme="minorEastAsia"/>
                <w:sz w:val="20"/>
                <w:szCs w:val="20"/>
              </w:rPr>
              <w:t>0,00</w:t>
            </w:r>
          </w:p>
        </w:tc>
      </w:tr>
    </w:tbl>
    <w:p w:rsidR="00BA7B3A" w:rsidRDefault="00713B43" w:rsidP="00BA7B3A">
      <w:pPr>
        <w:ind w:firstLine="709"/>
        <w:jc w:val="both"/>
      </w:pPr>
      <w:r>
        <w:t>48. </w:t>
      </w:r>
      <w:r w:rsidR="0073126E">
        <w:t>Объемы и источники финансирования муниципальной программы подлежат ежегодной корректировке при формировании бюджета Округа.</w:t>
      </w:r>
    </w:p>
    <w:p w:rsidR="00BA7B3A" w:rsidRDefault="00BA7B3A" w:rsidP="00BA7B3A">
      <w:pPr>
        <w:ind w:firstLine="709"/>
        <w:jc w:val="both"/>
      </w:pPr>
      <w:r>
        <w:t>49. </w:t>
      </w:r>
      <w:r w:rsidR="0073126E">
        <w:t xml:space="preserve">Финансирование муниципальной программы осуществляется </w:t>
      </w:r>
      <w:r>
        <w:br/>
      </w:r>
      <w:r w:rsidR="0073126E">
        <w:t>в пределах средств, предусматриваемых ежегодно в бюджете главного распорядителя средств, а также при предоставлении со стороны заинтересованного лица подписанного гарантийного письма в адрес главного распорядителя бюджетных средств (приложение 9).</w:t>
      </w:r>
    </w:p>
    <w:p w:rsidR="0073126E" w:rsidRDefault="0073126E" w:rsidP="00BA7B3A">
      <w:pPr>
        <w:ind w:firstLine="709"/>
        <w:jc w:val="both"/>
      </w:pPr>
      <w:r>
        <w:t>При изменении объемов финансирования муниципальной программы ответственный исполнитель муниципальной программы в установленном Порядке уточняет объемы финансирования за счет средств местного бюджета, внебюджетных источников, а также мероприятия муниципальной программы.</w:t>
      </w:r>
    </w:p>
    <w:p w:rsidR="00BA7B3A" w:rsidRDefault="0073126E" w:rsidP="0073126E">
      <w:pPr>
        <w:jc w:val="both"/>
      </w:pPr>
      <w:r>
        <w:t>за исключением:</w:t>
      </w:r>
    </w:p>
    <w:p w:rsidR="00BA7B3A" w:rsidRDefault="0073126E" w:rsidP="00BA7B3A">
      <w:pPr>
        <w:ind w:firstLine="709"/>
        <w:jc w:val="both"/>
      </w:pPr>
      <w:r>
        <w:t xml:space="preserve">проведения повторного конкурса или новой закупки, если конкурс признан не состоявшимся по основаниям, предусмотренным законодательством Российской Федерации, при которых срок заключения таких соглашений продлевается на срок </w:t>
      </w:r>
      <w:r w:rsidR="00BA7B3A">
        <w:t>проведения конкурсных процедур;</w:t>
      </w:r>
    </w:p>
    <w:p w:rsidR="0073126E" w:rsidRDefault="0073126E" w:rsidP="00BA7B3A">
      <w:pPr>
        <w:ind w:firstLine="709"/>
        <w:jc w:val="both"/>
      </w:pPr>
      <w:r>
        <w:t>случаев заключения таких соглашений в пределах экономии сре</w:t>
      </w:r>
      <w:proofErr w:type="gramStart"/>
      <w:r>
        <w:t xml:space="preserve">дств </w:t>
      </w:r>
      <w:r w:rsidR="00BA7B3A">
        <w:br/>
      </w:r>
      <w:r>
        <w:t>пр</w:t>
      </w:r>
      <w:proofErr w:type="gramEnd"/>
      <w:r>
        <w:t xml:space="preserve">и расходовании субсидии в целях реализации муниципальной программы, </w:t>
      </w:r>
      <w:r w:rsidR="00BA7B3A">
        <w:br/>
      </w:r>
      <w:r>
        <w:t xml:space="preserve">в том числе мероприятий по </w:t>
      </w:r>
      <w:proofErr w:type="spellStart"/>
      <w:r>
        <w:t>цифровизации</w:t>
      </w:r>
      <w:proofErr w:type="spellEnd"/>
      <w:r>
        <w:t xml:space="preserve"> городского хозяйства, включенных </w:t>
      </w:r>
      <w:r>
        <w:lastRenderedPageBreak/>
        <w:t>в муниципальную программу, при которых срок заключения таких соглашений продлевается на срок до 15 декабря года предоставления субсидии.</w:t>
      </w:r>
    </w:p>
    <w:p w:rsidR="0073126E" w:rsidRDefault="0073126E" w:rsidP="0073126E">
      <w:pPr>
        <w:jc w:val="both"/>
      </w:pPr>
    </w:p>
    <w:p w:rsidR="0073126E" w:rsidRDefault="0073126E" w:rsidP="00BA7B3A">
      <w:pPr>
        <w:jc w:val="center"/>
      </w:pPr>
      <w:r>
        <w:t>Раздел X. Методика оценки эффективности муниципальной программы</w:t>
      </w:r>
    </w:p>
    <w:p w:rsidR="0073126E" w:rsidRDefault="0073126E" w:rsidP="00BA7B3A">
      <w:pPr>
        <w:jc w:val="center"/>
      </w:pPr>
      <w:r>
        <w:t>и установление ее критериев</w:t>
      </w:r>
    </w:p>
    <w:p w:rsidR="0073126E" w:rsidRDefault="0073126E" w:rsidP="00BA7B3A">
      <w:pPr>
        <w:jc w:val="center"/>
      </w:pPr>
    </w:p>
    <w:p w:rsidR="00BA7B3A" w:rsidRDefault="00BA7B3A" w:rsidP="00BA7B3A">
      <w:pPr>
        <w:ind w:firstLine="709"/>
        <w:jc w:val="both"/>
      </w:pPr>
      <w:r>
        <w:t>50. </w:t>
      </w:r>
      <w:r w:rsidR="0073126E">
        <w:t xml:space="preserve">Оценка эффективности муниципальной программы осуществляется </w:t>
      </w:r>
      <w:r>
        <w:br/>
      </w:r>
      <w:r w:rsidR="0073126E">
        <w:t xml:space="preserve">в целях достижения оптимального соотношения затрат, связанных </w:t>
      </w:r>
      <w:r>
        <w:br/>
      </w:r>
      <w:r w:rsidR="0073126E">
        <w:t xml:space="preserve">с реализацией муниципальной программы, и достигнутых результатов, </w:t>
      </w:r>
      <w:r>
        <w:br/>
      </w:r>
      <w:r w:rsidR="0073126E">
        <w:t xml:space="preserve">а также обеспечения принципов бюджетной системы Российской Федерации: результативности и эффективности использования бюджетных средств, прозрачности, </w:t>
      </w:r>
      <w:proofErr w:type="spellStart"/>
      <w:r w:rsidR="0073126E">
        <w:t>адресности</w:t>
      </w:r>
      <w:proofErr w:type="spellEnd"/>
      <w:r w:rsidR="0073126E">
        <w:t xml:space="preserve"> и целевого характера бюджетных средств.</w:t>
      </w:r>
    </w:p>
    <w:p w:rsidR="00BA7B3A" w:rsidRDefault="0073126E" w:rsidP="00BA7B3A">
      <w:pPr>
        <w:ind w:firstLine="709"/>
        <w:jc w:val="both"/>
      </w:pPr>
      <w:r>
        <w:t>Для оценки эффективности реализации муниципальной программы используются показатели результативности (целевые индикаторы), которые отражают выполнение мероприятий по направлениям муниципальной программы.</w:t>
      </w:r>
    </w:p>
    <w:p w:rsidR="00BA7B3A" w:rsidRDefault="00BA7B3A" w:rsidP="00BA7B3A">
      <w:pPr>
        <w:ind w:firstLine="709"/>
        <w:jc w:val="both"/>
      </w:pPr>
      <w:r>
        <w:t>51. </w:t>
      </w:r>
      <w:r w:rsidR="0073126E">
        <w:t>Критериями оценки эффективности реализации муниципальных программ являются:</w:t>
      </w:r>
    </w:p>
    <w:p w:rsidR="00BA7B3A" w:rsidRDefault="00BA7B3A" w:rsidP="00BA7B3A">
      <w:pPr>
        <w:ind w:firstLine="709"/>
        <w:jc w:val="both"/>
      </w:pPr>
      <w:r>
        <w:t>а) </w:t>
      </w:r>
      <w:r w:rsidR="0073126E">
        <w:t>повышение эффективности бюджетных расходов на реализацию мероприятий муниципальных программ;</w:t>
      </w:r>
    </w:p>
    <w:p w:rsidR="00BA7B3A" w:rsidRDefault="00BA7B3A" w:rsidP="00BA7B3A">
      <w:pPr>
        <w:ind w:firstLine="709"/>
        <w:jc w:val="both"/>
      </w:pPr>
      <w:r>
        <w:t>б) </w:t>
      </w:r>
      <w:r w:rsidR="0073126E">
        <w:t>достижение установленных значений целевых индикаторов.</w:t>
      </w:r>
    </w:p>
    <w:p w:rsidR="00BA7B3A" w:rsidRDefault="00BA7B3A" w:rsidP="00BA7B3A">
      <w:pPr>
        <w:ind w:firstLine="709"/>
        <w:jc w:val="both"/>
      </w:pPr>
      <w:r>
        <w:t>52. </w:t>
      </w:r>
      <w:r w:rsidR="0073126E">
        <w:t>Оценка эффективности реализации муниципальной программы осуществляется ежегодно в течение всего срока ее реализации.</w:t>
      </w:r>
    </w:p>
    <w:p w:rsidR="00BA7B3A" w:rsidRDefault="0073126E" w:rsidP="00BA7B3A">
      <w:pPr>
        <w:ind w:firstLine="709"/>
        <w:jc w:val="both"/>
      </w:pPr>
      <w:r>
        <w:t xml:space="preserve">Оценка эффективности реализации муниципальной программы производится путем сопоставления фактически достигнутых показателей </w:t>
      </w:r>
      <w:r w:rsidR="00BA7B3A">
        <w:br/>
      </w:r>
      <w:proofErr w:type="gramStart"/>
      <w:r>
        <w:t>к</w:t>
      </w:r>
      <w:proofErr w:type="gramEnd"/>
      <w:r>
        <w:t xml:space="preserve"> плановым.</w:t>
      </w:r>
    </w:p>
    <w:p w:rsidR="0073126E" w:rsidRDefault="00BA7B3A" w:rsidP="00BA7B3A">
      <w:pPr>
        <w:ind w:firstLine="709"/>
        <w:jc w:val="both"/>
      </w:pPr>
      <w:r>
        <w:t>53. </w:t>
      </w:r>
      <w:r w:rsidR="0073126E">
        <w:t>Оценка эффективности реализации муниципальной программы рассчитывается по следующим показателям:</w:t>
      </w:r>
    </w:p>
    <w:tbl>
      <w:tblPr>
        <w:tblW w:w="9639" w:type="dxa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928"/>
        <w:gridCol w:w="3477"/>
        <w:gridCol w:w="4234"/>
      </w:tblGrid>
      <w:tr w:rsidR="0073126E" w:rsidRPr="0073126E" w:rsidTr="00BA7B3A">
        <w:trPr>
          <w:jc w:val="center"/>
        </w:trPr>
        <w:tc>
          <w:tcPr>
            <w:tcW w:w="1928" w:type="dxa"/>
            <w:tcBorders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firstLine="720"/>
              <w:jc w:val="both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 </w:t>
            </w:r>
          </w:p>
        </w:tc>
        <w:tc>
          <w:tcPr>
            <w:tcW w:w="3639" w:type="dxa"/>
            <w:tcBorders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firstLine="720"/>
              <w:jc w:val="both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 </w:t>
            </w:r>
          </w:p>
        </w:tc>
        <w:tc>
          <w:tcPr>
            <w:tcW w:w="4603" w:type="dxa"/>
            <w:tcBorders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firstLine="720"/>
              <w:jc w:val="right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Таблица 4</w:t>
            </w:r>
          </w:p>
        </w:tc>
      </w:tr>
      <w:tr w:rsidR="0073126E" w:rsidRPr="0073126E" w:rsidTr="00BA7B3A">
        <w:trPr>
          <w:trHeight w:val="240"/>
          <w:jc w:val="center"/>
        </w:trPr>
        <w:tc>
          <w:tcPr>
            <w:tcW w:w="192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Оценка эффективности реализации муниципальной Программы</w:t>
            </w:r>
          </w:p>
        </w:tc>
        <w:tc>
          <w:tcPr>
            <w:tcW w:w="363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Оценка достижения плановых целевых индикаторов (ДЦИ)</w:t>
            </w:r>
          </w:p>
        </w:tc>
        <w:tc>
          <w:tcPr>
            <w:tcW w:w="4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Фактические целевые индикаторы</w:t>
            </w:r>
          </w:p>
        </w:tc>
      </w:tr>
      <w:tr w:rsidR="0073126E" w:rsidRPr="0073126E" w:rsidTr="00BA7B3A">
        <w:trPr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 w:cs="Times New Roman CY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 w:cs="Times New Roman CYR"/>
              </w:rPr>
            </w:pPr>
          </w:p>
        </w:tc>
        <w:tc>
          <w:tcPr>
            <w:tcW w:w="4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Плановые целевые индикаторы</w:t>
            </w:r>
          </w:p>
        </w:tc>
      </w:tr>
      <w:tr w:rsidR="0073126E" w:rsidRPr="0073126E" w:rsidTr="00BA7B3A">
        <w:trPr>
          <w:trHeight w:val="240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 w:cs="Times New Roman CYR"/>
              </w:rPr>
            </w:pPr>
          </w:p>
        </w:tc>
        <w:tc>
          <w:tcPr>
            <w:tcW w:w="363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Оценка полноты использования бюджетных средств (ПИБС)</w:t>
            </w:r>
          </w:p>
        </w:tc>
        <w:tc>
          <w:tcPr>
            <w:tcW w:w="4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Фактическое использование бюджетных средств</w:t>
            </w:r>
          </w:p>
        </w:tc>
      </w:tr>
      <w:tr w:rsidR="0073126E" w:rsidRPr="0073126E" w:rsidTr="00BA7B3A">
        <w:trPr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 w:cs="Times New Roman CY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 w:cs="Times New Roman CYR"/>
              </w:rPr>
            </w:pPr>
          </w:p>
        </w:tc>
        <w:tc>
          <w:tcPr>
            <w:tcW w:w="4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Плановое использование бюджетных средств</w:t>
            </w:r>
          </w:p>
        </w:tc>
      </w:tr>
      <w:tr w:rsidR="0073126E" w:rsidRPr="0073126E" w:rsidTr="00BA7B3A">
        <w:trPr>
          <w:trHeight w:val="240"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 w:cs="Times New Roman CYR"/>
              </w:rPr>
            </w:pPr>
          </w:p>
        </w:tc>
        <w:tc>
          <w:tcPr>
            <w:tcW w:w="363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Показатель эффективности реализации муниципальной Программы (О)</w:t>
            </w:r>
          </w:p>
        </w:tc>
        <w:tc>
          <w:tcPr>
            <w:tcW w:w="4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ДЦИ (Оценка достижения плановых целевых индикаторов)</w:t>
            </w:r>
          </w:p>
        </w:tc>
      </w:tr>
      <w:tr w:rsidR="0073126E" w:rsidRPr="0073126E" w:rsidTr="00BA7B3A">
        <w:trPr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 w:cs="Times New Roman CYR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 w:cs="Times New Roman CYR"/>
              </w:rPr>
            </w:pPr>
          </w:p>
        </w:tc>
        <w:tc>
          <w:tcPr>
            <w:tcW w:w="4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ПИБС (Оценка полноты использования бюджетных средств)</w:t>
            </w:r>
          </w:p>
        </w:tc>
      </w:tr>
    </w:tbl>
    <w:p w:rsidR="0073126E" w:rsidRDefault="00BA7B3A" w:rsidP="00BA7B3A">
      <w:pPr>
        <w:ind w:firstLine="709"/>
        <w:jc w:val="both"/>
      </w:pPr>
      <w:r>
        <w:t>54. </w:t>
      </w:r>
      <w:r w:rsidR="0073126E" w:rsidRPr="0073126E">
        <w:t xml:space="preserve">Эффективность реализации муниципальной программы </w:t>
      </w:r>
      <w:r>
        <w:br/>
      </w:r>
      <w:r w:rsidR="0073126E" w:rsidRPr="0073126E">
        <w:t xml:space="preserve">в рассматриваемом периоде определяется по полученным результатам </w:t>
      </w:r>
      <w:proofErr w:type="gramStart"/>
      <w:r w:rsidR="0073126E" w:rsidRPr="0073126E">
        <w:t>оценки</w:t>
      </w:r>
      <w:proofErr w:type="gramEnd"/>
      <w:r w:rsidR="0073126E" w:rsidRPr="0073126E">
        <w:t xml:space="preserve"> следующим образом:</w:t>
      </w:r>
    </w:p>
    <w:p w:rsidR="00BA7B3A" w:rsidRDefault="00BA7B3A" w:rsidP="00BA7B3A">
      <w:pPr>
        <w:ind w:firstLine="709"/>
        <w:jc w:val="both"/>
      </w:pPr>
    </w:p>
    <w:p w:rsidR="00BA7B3A" w:rsidRDefault="00BA7B3A" w:rsidP="00BA7B3A">
      <w:pPr>
        <w:ind w:firstLine="709"/>
        <w:jc w:val="both"/>
      </w:pPr>
    </w:p>
    <w:p w:rsidR="00BA7B3A" w:rsidRDefault="00BA7B3A" w:rsidP="00BA7B3A">
      <w:pPr>
        <w:ind w:firstLine="709"/>
        <w:jc w:val="both"/>
      </w:pPr>
    </w:p>
    <w:tbl>
      <w:tblPr>
        <w:tblW w:w="9639" w:type="dxa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044"/>
        <w:gridCol w:w="7595"/>
      </w:tblGrid>
      <w:tr w:rsidR="0073126E" w:rsidRPr="0073126E" w:rsidTr="00BA7B3A">
        <w:trPr>
          <w:jc w:val="center"/>
        </w:trPr>
        <w:tc>
          <w:tcPr>
            <w:tcW w:w="2118" w:type="dxa"/>
            <w:tcBorders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firstLine="720"/>
              <w:jc w:val="both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lastRenderedPageBreak/>
              <w:t> </w:t>
            </w:r>
          </w:p>
        </w:tc>
        <w:tc>
          <w:tcPr>
            <w:tcW w:w="8052" w:type="dxa"/>
            <w:tcBorders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ind w:firstLine="720"/>
              <w:jc w:val="right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Таблица 5</w:t>
            </w:r>
          </w:p>
        </w:tc>
      </w:tr>
      <w:tr w:rsidR="0073126E" w:rsidRPr="0073126E" w:rsidTr="00BA7B3A">
        <w:trPr>
          <w:jc w:val="center"/>
        </w:trPr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Значение 0</w:t>
            </w:r>
          </w:p>
        </w:tc>
        <w:tc>
          <w:tcPr>
            <w:tcW w:w="8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Эффективность реализации муниципальной Программы</w:t>
            </w:r>
          </w:p>
        </w:tc>
      </w:tr>
      <w:tr w:rsidR="0073126E" w:rsidRPr="0073126E" w:rsidTr="00BA7B3A">
        <w:trPr>
          <w:jc w:val="center"/>
        </w:trPr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более 1,4</w:t>
            </w:r>
          </w:p>
        </w:tc>
        <w:tc>
          <w:tcPr>
            <w:tcW w:w="8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очень высокая эффективность реализации муниципальной Программы значительно превышает целевое значение</w:t>
            </w:r>
          </w:p>
        </w:tc>
      </w:tr>
      <w:tr w:rsidR="0073126E" w:rsidRPr="0073126E" w:rsidTr="00BA7B3A">
        <w:trPr>
          <w:jc w:val="center"/>
        </w:trPr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от 1 до 1,4</w:t>
            </w:r>
          </w:p>
        </w:tc>
        <w:tc>
          <w:tcPr>
            <w:tcW w:w="8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высокая эффективность реализации муниципальной Программы</w:t>
            </w:r>
            <w:r w:rsidRPr="0073126E">
              <w:rPr>
                <w:rFonts w:eastAsiaTheme="minorEastAsia" w:cs="Times New Roman CYR"/>
              </w:rPr>
              <w:br/>
              <w:t>(повышение целевого значения)</w:t>
            </w:r>
          </w:p>
        </w:tc>
      </w:tr>
      <w:tr w:rsidR="0073126E" w:rsidRPr="0073126E" w:rsidTr="00BA7B3A">
        <w:trPr>
          <w:jc w:val="center"/>
        </w:trPr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от 0,5 до 1,0</w:t>
            </w:r>
          </w:p>
        </w:tc>
        <w:tc>
          <w:tcPr>
            <w:tcW w:w="8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низкая эффективность реализации муниципальной Программы</w:t>
            </w:r>
            <w:r w:rsidRPr="0073126E">
              <w:rPr>
                <w:rFonts w:eastAsiaTheme="minorEastAsia" w:cs="Times New Roman CYR"/>
              </w:rPr>
              <w:br/>
              <w:t>(не достигнуто целевое значение)</w:t>
            </w:r>
          </w:p>
        </w:tc>
      </w:tr>
      <w:tr w:rsidR="0073126E" w:rsidRPr="0073126E" w:rsidTr="00BA7B3A">
        <w:trPr>
          <w:jc w:val="center"/>
        </w:trPr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>менее 0,5</w:t>
            </w:r>
          </w:p>
        </w:tc>
        <w:tc>
          <w:tcPr>
            <w:tcW w:w="8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3126E" w:rsidRPr="0073126E" w:rsidRDefault="0073126E" w:rsidP="0073126E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 w:cs="Times New Roman CYR"/>
              </w:rPr>
            </w:pPr>
            <w:r w:rsidRPr="0073126E">
              <w:rPr>
                <w:rFonts w:eastAsiaTheme="minorEastAsia" w:cs="Times New Roman CYR"/>
              </w:rPr>
              <w:t xml:space="preserve">крайне низкая эффективность реализации муниципальной Программы (целевое значение исполнено менее, </w:t>
            </w:r>
            <w:r w:rsidR="00346FED">
              <w:rPr>
                <w:rFonts w:eastAsiaTheme="minorEastAsia" w:cs="Times New Roman CYR"/>
              </w:rPr>
              <w:br/>
            </w:r>
            <w:r w:rsidRPr="0073126E">
              <w:rPr>
                <w:rFonts w:eastAsiaTheme="minorEastAsia" w:cs="Times New Roman CYR"/>
              </w:rPr>
              <w:t xml:space="preserve">чем </w:t>
            </w:r>
            <w:proofErr w:type="gramStart"/>
            <w:r w:rsidRPr="0073126E">
              <w:rPr>
                <w:rFonts w:eastAsiaTheme="minorEastAsia" w:cs="Times New Roman CYR"/>
              </w:rPr>
              <w:t>на половину</w:t>
            </w:r>
            <w:proofErr w:type="gramEnd"/>
            <w:r w:rsidRPr="0073126E">
              <w:rPr>
                <w:rFonts w:eastAsiaTheme="minorEastAsia" w:cs="Times New Roman CYR"/>
              </w:rPr>
              <w:t>)</w:t>
            </w:r>
          </w:p>
        </w:tc>
      </w:tr>
    </w:tbl>
    <w:p w:rsidR="0073126E" w:rsidRDefault="00346FED" w:rsidP="00346FED">
      <w:pPr>
        <w:ind w:firstLine="709"/>
        <w:jc w:val="both"/>
      </w:pPr>
      <w:r>
        <w:t>55. </w:t>
      </w:r>
      <w:r w:rsidR="0073126E" w:rsidRPr="0073126E">
        <w:t>Оценка эффективности реализации муниципальных программ будет тем выше, чем выше уровень достижения целевых показателей и меньше уровень использования средств бюджета.</w:t>
      </w: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EB120B" w:rsidRDefault="00EB120B" w:rsidP="0073126E">
      <w:pPr>
        <w:jc w:val="both"/>
      </w:pPr>
    </w:p>
    <w:p w:rsidR="002F5BDD" w:rsidRDefault="002F5BDD" w:rsidP="0073126E">
      <w:pPr>
        <w:jc w:val="both"/>
      </w:pPr>
    </w:p>
    <w:p w:rsidR="002F5BDD" w:rsidRDefault="002F5BDD" w:rsidP="0073126E">
      <w:pPr>
        <w:jc w:val="both"/>
      </w:pPr>
    </w:p>
    <w:p w:rsidR="002F5BDD" w:rsidRDefault="002F5BDD" w:rsidP="0073126E">
      <w:pPr>
        <w:jc w:val="both"/>
      </w:pPr>
    </w:p>
    <w:p w:rsidR="002F5BDD" w:rsidRDefault="002F5BDD" w:rsidP="0073126E">
      <w:pPr>
        <w:jc w:val="both"/>
      </w:pPr>
    </w:p>
    <w:p w:rsidR="002F5BDD" w:rsidRDefault="002F5BDD" w:rsidP="0073126E">
      <w:pPr>
        <w:jc w:val="both"/>
      </w:pPr>
    </w:p>
    <w:p w:rsidR="002F5BDD" w:rsidRDefault="002F5BDD" w:rsidP="0073126E">
      <w:pPr>
        <w:jc w:val="both"/>
      </w:pPr>
    </w:p>
    <w:p w:rsidR="002F5BDD" w:rsidRDefault="002F5BDD" w:rsidP="0073126E">
      <w:pPr>
        <w:jc w:val="both"/>
      </w:pPr>
    </w:p>
    <w:p w:rsidR="002F5BDD" w:rsidRDefault="002F5BDD" w:rsidP="0073126E">
      <w:pPr>
        <w:jc w:val="both"/>
      </w:pPr>
    </w:p>
    <w:p w:rsidR="002F5BDD" w:rsidRDefault="002F5BDD" w:rsidP="0073126E">
      <w:pPr>
        <w:jc w:val="both"/>
      </w:pPr>
    </w:p>
    <w:p w:rsidR="00EB120B" w:rsidRDefault="00EB120B" w:rsidP="0073126E">
      <w:pPr>
        <w:jc w:val="both"/>
      </w:pPr>
    </w:p>
    <w:p w:rsidR="00EB120B" w:rsidRPr="00EB120B" w:rsidRDefault="00EB120B" w:rsidP="00EB120B">
      <w:pPr>
        <w:autoSpaceDE w:val="0"/>
        <w:autoSpaceDN w:val="0"/>
        <w:adjustRightInd w:val="0"/>
        <w:ind w:left="4536"/>
        <w:jc w:val="center"/>
        <w:rPr>
          <w:rFonts w:eastAsia="Calibri"/>
        </w:rPr>
      </w:pPr>
      <w:r w:rsidRPr="00EB120B">
        <w:rPr>
          <w:rFonts w:eastAsia="Calibri"/>
        </w:rPr>
        <w:lastRenderedPageBreak/>
        <w:t>Приложение 2 к муниципальной программе «Формирование современной городской среды на территории Златоустовского городского округа»</w:t>
      </w:r>
    </w:p>
    <w:p w:rsidR="00EB120B" w:rsidRPr="00EB120B" w:rsidRDefault="00EB120B" w:rsidP="00EB120B">
      <w:pPr>
        <w:autoSpaceDE w:val="0"/>
        <w:autoSpaceDN w:val="0"/>
        <w:adjustRightInd w:val="0"/>
        <w:ind w:left="4395"/>
        <w:jc w:val="both"/>
        <w:rPr>
          <w:rFonts w:eastAsia="Calibri"/>
          <w:sz w:val="24"/>
          <w:szCs w:val="24"/>
        </w:rPr>
      </w:pPr>
    </w:p>
    <w:p w:rsidR="00EB120B" w:rsidRPr="00EB120B" w:rsidRDefault="00EB120B" w:rsidP="00EB120B">
      <w:pPr>
        <w:autoSpaceDE w:val="0"/>
        <w:autoSpaceDN w:val="0"/>
        <w:adjustRightInd w:val="0"/>
        <w:ind w:left="4395"/>
        <w:jc w:val="both"/>
        <w:rPr>
          <w:rFonts w:eastAsia="Calibri"/>
          <w:sz w:val="24"/>
          <w:szCs w:val="24"/>
        </w:rPr>
      </w:pPr>
    </w:p>
    <w:p w:rsidR="00EB120B" w:rsidRPr="00EB120B" w:rsidRDefault="00EB120B" w:rsidP="00EB120B">
      <w:pPr>
        <w:jc w:val="center"/>
        <w:rPr>
          <w:rFonts w:eastAsia="Calibri"/>
        </w:rPr>
      </w:pPr>
      <w:r w:rsidRPr="00EB120B">
        <w:rPr>
          <w:rFonts w:eastAsia="Calibri"/>
        </w:rPr>
        <w:t>Адресный перечень дворовых территорий, планируемых к благоустройству</w:t>
      </w:r>
    </w:p>
    <w:p w:rsidR="00EB120B" w:rsidRPr="00EB120B" w:rsidRDefault="00EB120B" w:rsidP="00EB120B">
      <w:pPr>
        <w:jc w:val="center"/>
        <w:rPr>
          <w:rFonts w:eastAsia="Calibri"/>
          <w:b/>
        </w:rPr>
      </w:pPr>
      <w:r w:rsidRPr="00EB120B">
        <w:rPr>
          <w:rFonts w:eastAsia="Calibri"/>
        </w:rPr>
        <w:t xml:space="preserve">на 2018-2027 годы в Златоустовском городском округе </w:t>
      </w:r>
    </w:p>
    <w:p w:rsidR="00EB120B" w:rsidRDefault="00EB120B" w:rsidP="0073126E">
      <w:pPr>
        <w:jc w:val="both"/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8"/>
        <w:gridCol w:w="4332"/>
        <w:gridCol w:w="4739"/>
      </w:tblGrid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  <w:hideMark/>
          </w:tcPr>
          <w:p w:rsidR="00EB120B" w:rsidRPr="00EB120B" w:rsidRDefault="00F523E2" w:rsidP="00F523E2">
            <w:pPr>
              <w:ind w:right="-197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№ </w:t>
            </w:r>
            <w:proofErr w:type="spellStart"/>
            <w:proofErr w:type="gramStart"/>
            <w:r w:rsidR="00EB120B" w:rsidRPr="00EB120B">
              <w:rPr>
                <w:color w:val="000000"/>
                <w:sz w:val="24"/>
                <w:szCs w:val="24"/>
              </w:rPr>
              <w:t>п</w:t>
            </w:r>
            <w:proofErr w:type="spellEnd"/>
            <w:proofErr w:type="gramEnd"/>
            <w:r w:rsidR="00EB120B" w:rsidRPr="00EB120B">
              <w:rPr>
                <w:color w:val="000000"/>
                <w:sz w:val="24"/>
                <w:szCs w:val="24"/>
              </w:rPr>
              <w:t>/</w:t>
            </w:r>
            <w:proofErr w:type="spellStart"/>
            <w:r w:rsidR="00EB120B" w:rsidRPr="00EB120B">
              <w:rPr>
                <w:color w:val="00000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4332" w:type="dxa"/>
            <w:hideMark/>
          </w:tcPr>
          <w:p w:rsidR="00EB120B" w:rsidRPr="00EB120B" w:rsidRDefault="00EB120B" w:rsidP="00EB120B">
            <w:pPr>
              <w:jc w:val="center"/>
              <w:rPr>
                <w:bCs/>
                <w:color w:val="000000"/>
                <w:sz w:val="24"/>
                <w:szCs w:val="24"/>
              </w:rPr>
            </w:pPr>
            <w:r w:rsidRPr="00EB120B">
              <w:rPr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bCs/>
                <w:color w:val="000000"/>
                <w:sz w:val="24"/>
                <w:szCs w:val="24"/>
              </w:rPr>
            </w:pPr>
            <w:r w:rsidRPr="00EB120B">
              <w:rPr>
                <w:bCs/>
                <w:color w:val="000000"/>
                <w:sz w:val="24"/>
                <w:szCs w:val="24"/>
              </w:rPr>
              <w:t>Виды планируемых работ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9639" w:type="dxa"/>
            <w:gridSpan w:val="3"/>
            <w:noWrap/>
            <w:hideMark/>
          </w:tcPr>
          <w:p w:rsidR="00EB120B" w:rsidRPr="002F5BDD" w:rsidRDefault="00EB120B" w:rsidP="00EB120B">
            <w:pPr>
              <w:ind w:right="-197"/>
              <w:jc w:val="center"/>
              <w:rPr>
                <w:bCs/>
                <w:color w:val="000000"/>
                <w:sz w:val="24"/>
                <w:szCs w:val="24"/>
              </w:rPr>
            </w:pPr>
            <w:r w:rsidRPr="00EB120B">
              <w:rPr>
                <w:bCs/>
                <w:color w:val="000000"/>
                <w:sz w:val="24"/>
                <w:szCs w:val="24"/>
              </w:rPr>
              <w:t>2018 год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4A44BE">
            <w:pPr>
              <w:numPr>
                <w:ilvl w:val="0"/>
                <w:numId w:val="3"/>
              </w:numPr>
              <w:tabs>
                <w:tab w:val="left" w:pos="319"/>
              </w:tabs>
              <w:spacing w:after="200" w:line="276" w:lineRule="auto"/>
              <w:ind w:left="0" w:right="-197" w:hanging="271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Металлургов, 12, ул. Сталеваров, 7, 9, 11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4A44BE">
            <w:pPr>
              <w:numPr>
                <w:ilvl w:val="0"/>
                <w:numId w:val="3"/>
              </w:numPr>
              <w:spacing w:after="200" w:line="276" w:lineRule="auto"/>
              <w:ind w:left="0" w:right="-197" w:hanging="271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Олимпийская, 2, ул. Зеленая, 5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4A44BE">
            <w:pPr>
              <w:numPr>
                <w:ilvl w:val="0"/>
                <w:numId w:val="3"/>
              </w:numPr>
              <w:spacing w:after="200" w:line="276" w:lineRule="auto"/>
              <w:ind w:left="0" w:right="-197" w:hanging="271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Строителей, 8, 10, 10а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4A44BE">
            <w:pPr>
              <w:numPr>
                <w:ilvl w:val="0"/>
                <w:numId w:val="3"/>
              </w:numPr>
              <w:spacing w:after="200" w:line="276" w:lineRule="auto"/>
              <w:ind w:left="0" w:right="-197" w:hanging="271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Поселок Центральный</w:t>
            </w:r>
          </w:p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Механизаторов, 15, 17, 19, </w:t>
            </w:r>
          </w:p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Ленина, 30, 32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4A44BE">
            <w:pPr>
              <w:numPr>
                <w:ilvl w:val="0"/>
                <w:numId w:val="3"/>
              </w:numPr>
              <w:spacing w:after="200" w:line="276" w:lineRule="auto"/>
              <w:ind w:left="0" w:right="-197" w:hanging="271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им. Я.М. Свердлова, 11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4A44BE">
            <w:pPr>
              <w:numPr>
                <w:ilvl w:val="0"/>
                <w:numId w:val="3"/>
              </w:numPr>
              <w:spacing w:after="200" w:line="276" w:lineRule="auto"/>
              <w:ind w:left="0" w:right="-197" w:hanging="271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3 линия, 8</w:t>
            </w:r>
          </w:p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2 линия, 6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4A44BE">
            <w:pPr>
              <w:numPr>
                <w:ilvl w:val="0"/>
                <w:numId w:val="3"/>
              </w:numPr>
              <w:spacing w:after="200" w:line="276" w:lineRule="auto"/>
              <w:ind w:left="0" w:right="-197" w:hanging="271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 xml:space="preserve">Ул. им. В.П. Чкалова, 2а, 4, 4а, </w:t>
            </w:r>
          </w:p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Тульская, 7, 9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4A44BE">
            <w:pPr>
              <w:numPr>
                <w:ilvl w:val="0"/>
                <w:numId w:val="3"/>
              </w:numPr>
              <w:spacing w:after="200" w:line="276" w:lineRule="auto"/>
              <w:ind w:left="0" w:right="-197" w:hanging="271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40-летия Победы, 10, 10а, 12а</w:t>
            </w:r>
          </w:p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40-летия Победы, 14а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4A44BE">
            <w:pPr>
              <w:numPr>
                <w:ilvl w:val="0"/>
                <w:numId w:val="3"/>
              </w:numPr>
              <w:spacing w:after="200" w:line="276" w:lineRule="auto"/>
              <w:ind w:left="0" w:right="-197" w:hanging="271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40-летия Победы, 16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Кв. Медик, 9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Северо-Запад</w:t>
            </w:r>
            <w:proofErr w:type="spellEnd"/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 xml:space="preserve">, </w:t>
            </w:r>
            <w:r w:rsidRPr="00EB120B">
              <w:rPr>
                <w:rFonts w:cs="Calibri"/>
                <w:color w:val="000000"/>
                <w:sz w:val="24"/>
                <w:szCs w:val="24"/>
                <w:lang w:val="en-US" w:eastAsia="en-US"/>
              </w:rPr>
              <w:t>II</w:t>
            </w: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 xml:space="preserve"> квартал, 20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М.С. Урицкого, 31, 33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Дворцовая, 7, 9, 11, 13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П.П. Аносова, 172, 174, 176, 178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25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Олимпийская, 15, 21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25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Олимпийская, 20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 xml:space="preserve">Ул. им. Карла Маркса, 2, </w:t>
            </w:r>
          </w:p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им. Виталия Ковшова, 56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Пос. ЗЭС «</w:t>
            </w:r>
            <w:proofErr w:type="spellStart"/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Челябэнерго</w:t>
            </w:r>
            <w:proofErr w:type="spellEnd"/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», 8, 6, 3, 5, 1, ул. Насосная, 28, 30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Н.П. Полетаева, 6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4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М.С. Урицкого, 29 «А»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6-я Демидовская, 53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им. М.С. Урицкого, 9, 9 «А»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Садовая, 3, 4, 5, 6 ,7, 8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3 линия, 1</w:t>
            </w:r>
          </w:p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4 линия, 1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М.С. Урицкого, 7, 7а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3-й м/р-н, 12, 12«А»</w:t>
            </w:r>
          </w:p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3-й м/р-н, 13, 13«А»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</w:t>
            </w:r>
            <w:proofErr w:type="spellStart"/>
            <w:r w:rsidRPr="00EB120B">
              <w:rPr>
                <w:color w:val="000000"/>
                <w:sz w:val="24"/>
                <w:szCs w:val="24"/>
              </w:rPr>
              <w:t>Таганайская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>, 196 «А»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1 линия, 19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1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EB120B">
              <w:rPr>
                <w:color w:val="000000"/>
                <w:sz w:val="24"/>
                <w:szCs w:val="24"/>
              </w:rPr>
              <w:t>Северо-Запад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 xml:space="preserve">, </w:t>
            </w:r>
            <w:r w:rsidRPr="00EB120B">
              <w:rPr>
                <w:color w:val="000000"/>
                <w:sz w:val="24"/>
                <w:szCs w:val="24"/>
                <w:lang w:val="en-US"/>
              </w:rPr>
              <w:t>I</w:t>
            </w:r>
            <w:r w:rsidRPr="00EB120B">
              <w:rPr>
                <w:color w:val="000000"/>
                <w:sz w:val="24"/>
                <w:szCs w:val="24"/>
              </w:rPr>
              <w:t xml:space="preserve"> квартал, 2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19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2-я </w:t>
            </w:r>
            <w:proofErr w:type="spellStart"/>
            <w:r w:rsidRPr="00EB120B">
              <w:rPr>
                <w:color w:val="000000"/>
                <w:sz w:val="24"/>
                <w:szCs w:val="24"/>
              </w:rPr>
              <w:t>Тесьминская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>, 70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EB120B">
              <w:rPr>
                <w:color w:val="000000"/>
                <w:sz w:val="24"/>
                <w:szCs w:val="24"/>
              </w:rPr>
              <w:t>Северо-Запад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 xml:space="preserve">, </w:t>
            </w:r>
            <w:r w:rsidRPr="00EB120B">
              <w:rPr>
                <w:color w:val="000000"/>
                <w:sz w:val="24"/>
                <w:szCs w:val="24"/>
                <w:lang w:val="en-US"/>
              </w:rPr>
              <w:t>II</w:t>
            </w:r>
            <w:r w:rsidRPr="00EB120B">
              <w:rPr>
                <w:color w:val="000000"/>
                <w:sz w:val="24"/>
                <w:szCs w:val="24"/>
              </w:rPr>
              <w:t xml:space="preserve"> квартал, 12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165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М.С. Урицкого, 34, 34 «А»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47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Зеленая, 29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32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им. Ф.Ф. </w:t>
            </w:r>
            <w:proofErr w:type="spellStart"/>
            <w:r w:rsidRPr="00EB120B">
              <w:rPr>
                <w:color w:val="000000"/>
                <w:sz w:val="24"/>
                <w:szCs w:val="24"/>
              </w:rPr>
              <w:t>Сыромолотова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>, 4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9639" w:type="dxa"/>
            <w:gridSpan w:val="3"/>
            <w:noWrap/>
          </w:tcPr>
          <w:p w:rsidR="00EB120B" w:rsidRPr="00EB120B" w:rsidRDefault="00EB120B" w:rsidP="00EB120B">
            <w:pPr>
              <w:ind w:right="-197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2019 год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40-летия Победы, 54, 56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35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Зеленая , 7, 8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 xml:space="preserve">Ул. им. И.М. </w:t>
            </w:r>
            <w:proofErr w:type="spellStart"/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Мельнова</w:t>
            </w:r>
            <w:proofErr w:type="spellEnd"/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, 1, 2, 3, 5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Строителей ,7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Н.П. Полетаева, 2, 4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Тульская, 12, </w:t>
            </w:r>
          </w:p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Н.А. Некрасова, 3,</w:t>
            </w:r>
          </w:p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30-летия ВЛКСМ, 1, 3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Дворцовая, 22, 22а, 24, 24а, 26, 28</w:t>
            </w:r>
          </w:p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им. И.И. Шишкина, 22а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Кв. Металлист, 1, 2, 5, 6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3-й м/р-н,</w:t>
            </w:r>
          </w:p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 32 «А»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EB120B">
              <w:rPr>
                <w:color w:val="000000"/>
                <w:sz w:val="24"/>
                <w:szCs w:val="24"/>
              </w:rPr>
              <w:t>Северо-Запад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 xml:space="preserve">, </w:t>
            </w:r>
            <w:r w:rsidRPr="00EB120B">
              <w:rPr>
                <w:color w:val="000000"/>
                <w:sz w:val="24"/>
                <w:szCs w:val="24"/>
                <w:lang w:val="en-US"/>
              </w:rPr>
              <w:t>II</w:t>
            </w:r>
            <w:r w:rsidRPr="00EB120B">
              <w:rPr>
                <w:color w:val="000000"/>
                <w:sz w:val="24"/>
                <w:szCs w:val="24"/>
              </w:rPr>
              <w:t xml:space="preserve"> квартал, 2 «А»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40-летия Победы, 18, 22, 22а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П.П. Аносова, 269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 xml:space="preserve">Пр. им. Ю.А. Гагарина, 4 линия, </w:t>
            </w:r>
          </w:p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11 «А»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им. Я.М. Свердлова, 25, 26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Пр-д</w:t>
            </w:r>
            <w:proofErr w:type="spellEnd"/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 xml:space="preserve"> Профсоюзов, 9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Пр. им. Ю.А. Гагарина, 5 линия, 5 «А»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Зеленая, 17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Пр. им. Ю.А. Гагарина, 3-й м/р-н, </w:t>
            </w:r>
          </w:p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7 «А»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1 линия, 2, 4, 5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Карла Маркса, 57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Кв. Молодежный, 8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413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2 линия, 8</w:t>
            </w:r>
          </w:p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3 линия, 11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4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2 линия, 9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49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1 линия, 15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И.В. Тургенева, 14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им. А.С. </w:t>
            </w:r>
            <w:proofErr w:type="spellStart"/>
            <w:r w:rsidRPr="00EB120B">
              <w:rPr>
                <w:color w:val="000000"/>
                <w:sz w:val="24"/>
                <w:szCs w:val="24"/>
              </w:rPr>
              <w:t>Грибоедова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>, 9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им. А.С. </w:t>
            </w:r>
            <w:proofErr w:type="spellStart"/>
            <w:r w:rsidRPr="00EB120B">
              <w:rPr>
                <w:color w:val="000000"/>
                <w:sz w:val="24"/>
                <w:szCs w:val="24"/>
              </w:rPr>
              <w:t>Грибоедова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>, 16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189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Северная, 31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6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Кв. им. А.М. Матросова, 4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1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М.С. Урицкого, 37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135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7 линия, 6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18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2-я </w:t>
            </w:r>
            <w:proofErr w:type="spellStart"/>
            <w:r w:rsidRPr="00EB120B">
              <w:rPr>
                <w:color w:val="000000"/>
                <w:sz w:val="24"/>
                <w:szCs w:val="24"/>
              </w:rPr>
              <w:t>Нижне-Заводская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>, 57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Зеленая, 25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179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40-летия Победы, 38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68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Т.Г. Шевченко, 1, 2, 6, 7, 8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9639" w:type="dxa"/>
            <w:gridSpan w:val="3"/>
            <w:noWrap/>
          </w:tcPr>
          <w:p w:rsidR="00EB120B" w:rsidRPr="00EB120B" w:rsidRDefault="00EB120B" w:rsidP="00EB120B">
            <w:pPr>
              <w:ind w:right="-197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2020 год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Карла Маркса, 45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им. Н.Г. Чернышевского, 21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Металлистов , 14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</w:t>
            </w:r>
            <w:proofErr w:type="spellStart"/>
            <w:r w:rsidRPr="00EB120B">
              <w:rPr>
                <w:color w:val="000000"/>
                <w:sz w:val="24"/>
                <w:szCs w:val="24"/>
              </w:rPr>
              <w:t>Кусинское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 xml:space="preserve"> шоссе, 10а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В.П. Чкалова, 1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В.П. Чкалова, 3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М.С. Урицкого, 17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65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М.С. Урицкого, 19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85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Н.П. Полетаева, 9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Пр. им. Ю.А. Гагарина, 3-й м/р-н, 27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2 линия, 3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П.А. Румянцева, 13 «А»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Я.М. Свердлова, 22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Я.М. Свердлова, 23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М.С. Урицкого, 11 «А»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Дворцовая, 14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EB120B">
              <w:rPr>
                <w:color w:val="000000"/>
                <w:sz w:val="24"/>
                <w:szCs w:val="24"/>
              </w:rPr>
              <w:t>Северо-Запад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 xml:space="preserve">, </w:t>
            </w:r>
            <w:r w:rsidRPr="00EB120B">
              <w:rPr>
                <w:color w:val="000000"/>
                <w:sz w:val="24"/>
                <w:szCs w:val="24"/>
                <w:lang w:val="en-US"/>
              </w:rPr>
              <w:t>II</w:t>
            </w:r>
            <w:r w:rsidRPr="00EB120B">
              <w:rPr>
                <w:color w:val="000000"/>
                <w:sz w:val="24"/>
                <w:szCs w:val="24"/>
              </w:rPr>
              <w:t xml:space="preserve"> квартал, 5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П.П. Аносова, 267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EB120B">
              <w:rPr>
                <w:color w:val="000000"/>
                <w:sz w:val="24"/>
                <w:szCs w:val="24"/>
              </w:rPr>
              <w:t>Северо-Запад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 xml:space="preserve">, </w:t>
            </w:r>
            <w:r w:rsidRPr="00EB120B">
              <w:rPr>
                <w:color w:val="000000"/>
                <w:sz w:val="24"/>
                <w:szCs w:val="24"/>
                <w:lang w:val="en-US"/>
              </w:rPr>
              <w:t>I</w:t>
            </w:r>
            <w:r w:rsidRPr="00EB120B">
              <w:rPr>
                <w:color w:val="000000"/>
                <w:sz w:val="24"/>
                <w:szCs w:val="24"/>
              </w:rPr>
              <w:t xml:space="preserve"> квартал, 17</w:t>
            </w:r>
          </w:p>
        </w:tc>
        <w:tc>
          <w:tcPr>
            <w:tcW w:w="4739" w:type="dxa"/>
            <w:hideMark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Дворцовая, 5 «А»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2-я Демидовская, 20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1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EB120B">
              <w:rPr>
                <w:color w:val="000000"/>
                <w:sz w:val="24"/>
                <w:szCs w:val="24"/>
              </w:rPr>
              <w:t>Северо-Запад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 xml:space="preserve">, </w:t>
            </w:r>
            <w:r w:rsidRPr="00EB120B">
              <w:rPr>
                <w:color w:val="000000"/>
                <w:sz w:val="24"/>
                <w:szCs w:val="24"/>
                <w:lang w:val="en-US"/>
              </w:rPr>
              <w:t>II</w:t>
            </w:r>
            <w:r w:rsidRPr="00EB120B">
              <w:rPr>
                <w:color w:val="000000"/>
                <w:sz w:val="24"/>
                <w:szCs w:val="24"/>
              </w:rPr>
              <w:t xml:space="preserve"> квартал, 24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25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Максима Горького, 2 «А»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8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П.А. Румянцева, 17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214"/>
          <w:jc w:val="center"/>
        </w:trPr>
        <w:tc>
          <w:tcPr>
            <w:tcW w:w="9639" w:type="dxa"/>
            <w:gridSpan w:val="3"/>
            <w:noWrap/>
          </w:tcPr>
          <w:p w:rsidR="00EB120B" w:rsidRPr="00EB120B" w:rsidRDefault="00EB120B" w:rsidP="00EB120B">
            <w:pPr>
              <w:ind w:right="-197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2021 год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3-й м/р-н, 34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им. А.С. </w:t>
            </w:r>
            <w:proofErr w:type="spellStart"/>
            <w:r w:rsidRPr="00EB120B">
              <w:rPr>
                <w:color w:val="000000"/>
                <w:sz w:val="24"/>
                <w:szCs w:val="24"/>
              </w:rPr>
              <w:t>Грибоедова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>, 3 «Б»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А.В. Суворова, 81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А.В. Суворова, 89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183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1 линия, 7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EB120B">
            <w:pPr>
              <w:numPr>
                <w:ilvl w:val="0"/>
                <w:numId w:val="3"/>
              </w:numPr>
              <w:spacing w:after="200" w:line="276" w:lineRule="auto"/>
              <w:ind w:left="0" w:right="-197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5 линия, 6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195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Я.М. Свердлова, 12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и дополнительный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Мира, 8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195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Карла Маркса, 4 «А»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195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М.С. Урицкого, 36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195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Профсоюзная, 2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9639" w:type="dxa"/>
            <w:gridSpan w:val="3"/>
            <w:noWrap/>
          </w:tcPr>
          <w:p w:rsidR="00EB120B" w:rsidRPr="00EB120B" w:rsidRDefault="00EB120B" w:rsidP="00EB120B">
            <w:pPr>
              <w:ind w:right="-197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2022 год</w:t>
            </w:r>
          </w:p>
        </w:tc>
      </w:tr>
      <w:tr w:rsidR="00EB120B" w:rsidRPr="00EB120B" w:rsidTr="002F5BDD">
        <w:trPr>
          <w:trHeight w:val="270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EB120B">
              <w:rPr>
                <w:color w:val="000000"/>
                <w:sz w:val="24"/>
                <w:szCs w:val="24"/>
              </w:rPr>
              <w:t>Северо-Запад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 xml:space="preserve">, </w:t>
            </w:r>
            <w:r w:rsidRPr="00EB120B">
              <w:rPr>
                <w:color w:val="000000"/>
                <w:sz w:val="24"/>
                <w:szCs w:val="24"/>
                <w:lang w:val="en-US"/>
              </w:rPr>
              <w:t>II</w:t>
            </w:r>
            <w:r w:rsidRPr="00EB120B">
              <w:rPr>
                <w:color w:val="000000"/>
                <w:sz w:val="24"/>
                <w:szCs w:val="24"/>
              </w:rPr>
              <w:t xml:space="preserve"> квартал, 25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70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EB120B">
              <w:rPr>
                <w:color w:val="000000"/>
                <w:sz w:val="24"/>
                <w:szCs w:val="24"/>
              </w:rPr>
              <w:t>Северо-Запад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 xml:space="preserve">, </w:t>
            </w:r>
            <w:r w:rsidRPr="00EB120B">
              <w:rPr>
                <w:color w:val="000000"/>
                <w:sz w:val="24"/>
                <w:szCs w:val="24"/>
                <w:lang w:val="en-US"/>
              </w:rPr>
              <w:t>II</w:t>
            </w:r>
            <w:r w:rsidRPr="00EB120B">
              <w:rPr>
                <w:color w:val="000000"/>
                <w:sz w:val="24"/>
                <w:szCs w:val="24"/>
              </w:rPr>
              <w:t xml:space="preserve"> квартал, 7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им. И.И. Шишкина, 17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9639" w:type="dxa"/>
            <w:gridSpan w:val="3"/>
            <w:noWrap/>
          </w:tcPr>
          <w:p w:rsidR="00EB120B" w:rsidRPr="00EB120B" w:rsidRDefault="00EB120B" w:rsidP="00EB120B">
            <w:pPr>
              <w:ind w:right="-197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2023 год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им. П.П. Аносова, 263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3-й м/р-н, 8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им. М.С. Урицкого, 25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им. М.С. Урицкого, 29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9639" w:type="dxa"/>
            <w:gridSpan w:val="3"/>
            <w:noWrap/>
          </w:tcPr>
          <w:p w:rsidR="00EB120B" w:rsidRPr="00EB120B" w:rsidRDefault="00EB120B" w:rsidP="00EB120B">
            <w:pPr>
              <w:ind w:right="-197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lastRenderedPageBreak/>
              <w:t>2024 год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им. М.С. Урицкого, 23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Машиностроителей, 41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Металлургов, 10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Минимальный перечень 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40-летия Победы, 11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1 линия, 16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6 линия, 9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60"/>
          <w:jc w:val="center"/>
        </w:trPr>
        <w:tc>
          <w:tcPr>
            <w:tcW w:w="568" w:type="dxa"/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4332" w:type="dxa"/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Пос. </w:t>
            </w:r>
            <w:proofErr w:type="spellStart"/>
            <w:r w:rsidRPr="00EB120B">
              <w:rPr>
                <w:color w:val="000000"/>
                <w:sz w:val="24"/>
                <w:szCs w:val="24"/>
              </w:rPr>
              <w:t>Айский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>, 1</w:t>
            </w:r>
          </w:p>
        </w:tc>
        <w:tc>
          <w:tcPr>
            <w:tcW w:w="4739" w:type="dxa"/>
          </w:tcPr>
          <w:p w:rsidR="00EB120B" w:rsidRPr="00EB120B" w:rsidRDefault="00EB120B" w:rsidP="00EB120B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96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FF0000"/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2025 год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FF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М.С. Урицкого, 17 «А»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П.А. Румянцева, 20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П.П. Аносова, 180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96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2026 год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Степана Разина, 6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FF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им. Б.А. </w:t>
            </w:r>
            <w:proofErr w:type="spellStart"/>
            <w:r w:rsidRPr="00EB120B">
              <w:rPr>
                <w:color w:val="000000"/>
                <w:sz w:val="24"/>
                <w:szCs w:val="24"/>
              </w:rPr>
              <w:t>Ручьева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>, 7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FF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3-й м/р-н, 10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r w:rsidRPr="00EB120B">
              <w:rPr>
                <w:color w:val="000000"/>
                <w:sz w:val="24"/>
                <w:szCs w:val="24"/>
              </w:rPr>
              <w:t>Северо-Запад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 xml:space="preserve">, </w:t>
            </w:r>
            <w:r w:rsidRPr="00EB120B">
              <w:rPr>
                <w:color w:val="000000"/>
                <w:sz w:val="24"/>
                <w:szCs w:val="24"/>
                <w:lang w:val="en-US"/>
              </w:rPr>
              <w:t>I</w:t>
            </w:r>
            <w:r w:rsidRPr="00EB120B">
              <w:rPr>
                <w:color w:val="000000"/>
                <w:sz w:val="24"/>
                <w:szCs w:val="24"/>
              </w:rPr>
              <w:t xml:space="preserve"> квартал, 14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FF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Карла Маркса, 18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М.С. Урицкого, 19 «А»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3-я Демидовская, 27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96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2027 год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Виталия Ковшова, 35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Пр. им. Ю.А. Гагарина, 5 линия, 3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50-летия Октября, 11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rFonts w:cs="Calibri"/>
                <w:color w:val="000000"/>
                <w:sz w:val="24"/>
                <w:szCs w:val="24"/>
                <w:lang w:eastAsia="en-US"/>
              </w:rPr>
            </w:pPr>
            <w:r w:rsidRPr="00EB120B">
              <w:rPr>
                <w:rFonts w:cs="Calibri"/>
                <w:color w:val="000000"/>
                <w:sz w:val="24"/>
                <w:szCs w:val="24"/>
                <w:lang w:eastAsia="en-US"/>
              </w:rPr>
              <w:t>Ул. 50-летия Октября, 13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П.П. Аносова, 275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П.А. Румянцева, 11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П.П. Аносова, 217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 xml:space="preserve">Ул. 1-я </w:t>
            </w:r>
            <w:proofErr w:type="spellStart"/>
            <w:r w:rsidRPr="00EB120B">
              <w:rPr>
                <w:color w:val="000000"/>
                <w:sz w:val="24"/>
                <w:szCs w:val="24"/>
              </w:rPr>
              <w:t>Нижне-Заводская</w:t>
            </w:r>
            <w:proofErr w:type="spellEnd"/>
            <w:r w:rsidRPr="00EB120B">
              <w:rPr>
                <w:color w:val="000000"/>
                <w:sz w:val="24"/>
                <w:szCs w:val="24"/>
              </w:rPr>
              <w:t>, 33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Ул. им. Степана Разина, 96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  <w:tr w:rsidR="00EB120B" w:rsidRPr="00EB120B" w:rsidTr="002F5BDD">
        <w:trPr>
          <w:trHeight w:val="25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014975">
            <w:pPr>
              <w:numPr>
                <w:ilvl w:val="0"/>
                <w:numId w:val="3"/>
              </w:numPr>
              <w:spacing w:after="200" w:line="276" w:lineRule="auto"/>
              <w:ind w:left="-107" w:right="-197"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B120B" w:rsidRPr="00EB120B" w:rsidRDefault="00EB120B" w:rsidP="00EB120B">
            <w:pPr>
              <w:jc w:val="center"/>
              <w:rPr>
                <w:color w:val="000000"/>
                <w:sz w:val="24"/>
                <w:szCs w:val="24"/>
              </w:rPr>
            </w:pPr>
            <w:r w:rsidRPr="00EB120B">
              <w:rPr>
                <w:color w:val="000000"/>
                <w:sz w:val="24"/>
                <w:szCs w:val="24"/>
              </w:rPr>
              <w:t>Кв. Медик, 11</w:t>
            </w:r>
          </w:p>
        </w:tc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20B" w:rsidRPr="00EB120B" w:rsidRDefault="00EB120B" w:rsidP="00EB120B">
            <w:pPr>
              <w:jc w:val="center"/>
              <w:rPr>
                <w:sz w:val="24"/>
                <w:szCs w:val="24"/>
              </w:rPr>
            </w:pPr>
            <w:r w:rsidRPr="00EB120B">
              <w:rPr>
                <w:sz w:val="24"/>
                <w:szCs w:val="24"/>
              </w:rPr>
              <w:t>Минимальный перечень</w:t>
            </w:r>
          </w:p>
        </w:tc>
      </w:tr>
    </w:tbl>
    <w:p w:rsidR="00EB120B" w:rsidRDefault="00EB120B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6D29B0" w:rsidRDefault="006D29B0" w:rsidP="0073126E">
      <w:pPr>
        <w:jc w:val="both"/>
      </w:pPr>
    </w:p>
    <w:p w:rsidR="007E5A19" w:rsidRPr="007E5A19" w:rsidRDefault="007E5A19" w:rsidP="007E5A19">
      <w:pPr>
        <w:autoSpaceDE w:val="0"/>
        <w:autoSpaceDN w:val="0"/>
        <w:adjustRightInd w:val="0"/>
        <w:ind w:left="4536"/>
        <w:jc w:val="center"/>
        <w:rPr>
          <w:rFonts w:eastAsia="Calibri"/>
        </w:rPr>
      </w:pPr>
      <w:r w:rsidRPr="007E5A19">
        <w:rPr>
          <w:rFonts w:eastAsia="Calibri"/>
        </w:rPr>
        <w:lastRenderedPageBreak/>
        <w:t xml:space="preserve">Приложение 3 </w:t>
      </w:r>
    </w:p>
    <w:p w:rsidR="007E5A19" w:rsidRPr="007E5A19" w:rsidRDefault="007E5A19" w:rsidP="007E5A19">
      <w:pPr>
        <w:autoSpaceDE w:val="0"/>
        <w:autoSpaceDN w:val="0"/>
        <w:adjustRightInd w:val="0"/>
        <w:ind w:left="4536"/>
        <w:jc w:val="center"/>
        <w:rPr>
          <w:rFonts w:eastAsia="Calibri"/>
        </w:rPr>
      </w:pPr>
      <w:r w:rsidRPr="007E5A19">
        <w:rPr>
          <w:rFonts w:eastAsia="Calibri"/>
        </w:rPr>
        <w:t>к муниципальной программе «Формирование современной городской среды на территории Златоустовского городского округа»</w:t>
      </w:r>
    </w:p>
    <w:p w:rsidR="009E60FC" w:rsidRDefault="009E60FC" w:rsidP="007E5A19">
      <w:pPr>
        <w:autoSpaceDE w:val="0"/>
        <w:autoSpaceDN w:val="0"/>
        <w:adjustRightInd w:val="0"/>
        <w:ind w:left="4395"/>
        <w:jc w:val="right"/>
        <w:rPr>
          <w:rFonts w:eastAsia="Calibri"/>
        </w:rPr>
      </w:pPr>
    </w:p>
    <w:p w:rsidR="007E5A19" w:rsidRPr="007E5A19" w:rsidRDefault="007E5A19" w:rsidP="007E5A19">
      <w:pPr>
        <w:autoSpaceDE w:val="0"/>
        <w:autoSpaceDN w:val="0"/>
        <w:adjustRightInd w:val="0"/>
        <w:ind w:left="4395"/>
        <w:jc w:val="right"/>
        <w:rPr>
          <w:rFonts w:eastAsia="Calibri"/>
        </w:rPr>
      </w:pPr>
    </w:p>
    <w:p w:rsidR="007E5A19" w:rsidRPr="007E5A19" w:rsidRDefault="007E5A19" w:rsidP="007E5A19">
      <w:pPr>
        <w:autoSpaceDE w:val="0"/>
        <w:autoSpaceDN w:val="0"/>
        <w:adjustRightInd w:val="0"/>
        <w:ind w:left="4395"/>
        <w:jc w:val="right"/>
        <w:rPr>
          <w:rFonts w:eastAsia="Calibri"/>
        </w:rPr>
      </w:pPr>
      <w:r w:rsidRPr="007E5A19">
        <w:rPr>
          <w:rFonts w:eastAsia="Calibri"/>
        </w:rPr>
        <w:t>Таблица 1</w:t>
      </w:r>
    </w:p>
    <w:p w:rsidR="007E5A19" w:rsidRPr="007E5A19" w:rsidRDefault="007E5A19" w:rsidP="007E5A19">
      <w:pPr>
        <w:jc w:val="center"/>
        <w:rPr>
          <w:rFonts w:eastAsia="Calibri"/>
        </w:rPr>
      </w:pPr>
      <w:r w:rsidRPr="007E5A19">
        <w:rPr>
          <w:rFonts w:eastAsia="Calibri"/>
        </w:rPr>
        <w:t xml:space="preserve">Адресный перечень общественных территорий к благоустройству </w:t>
      </w:r>
    </w:p>
    <w:p w:rsidR="007E5A19" w:rsidRPr="007E5A19" w:rsidRDefault="007E5A19" w:rsidP="007E5A19">
      <w:pPr>
        <w:jc w:val="center"/>
        <w:rPr>
          <w:rFonts w:eastAsia="Calibri"/>
        </w:rPr>
      </w:pPr>
      <w:r w:rsidRPr="007E5A19">
        <w:rPr>
          <w:rFonts w:eastAsia="Calibri"/>
        </w:rPr>
        <w:t xml:space="preserve">по приоритетному проекту «Формирование комфортной городской среды» </w:t>
      </w:r>
    </w:p>
    <w:p w:rsidR="007E5A19" w:rsidRPr="007E5A19" w:rsidRDefault="007E5A19" w:rsidP="007E5A19">
      <w:pPr>
        <w:jc w:val="center"/>
        <w:rPr>
          <w:rFonts w:eastAsia="Calibri"/>
        </w:rPr>
      </w:pPr>
      <w:r w:rsidRPr="007E5A19">
        <w:rPr>
          <w:rFonts w:eastAsia="Calibri"/>
        </w:rPr>
        <w:t>в Златоустовском городском округе</w:t>
      </w:r>
    </w:p>
    <w:p w:rsidR="006D29B0" w:rsidRDefault="006D29B0" w:rsidP="0073126E">
      <w:pPr>
        <w:jc w:val="both"/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75"/>
        <w:gridCol w:w="9064"/>
      </w:tblGrid>
      <w:tr w:rsidR="007E5A19" w:rsidRPr="009E60FC" w:rsidTr="009E60FC">
        <w:trPr>
          <w:trHeight w:val="60"/>
          <w:jc w:val="center"/>
        </w:trPr>
        <w:tc>
          <w:tcPr>
            <w:tcW w:w="567" w:type="dxa"/>
            <w:noWrap/>
            <w:vAlign w:val="center"/>
            <w:hideMark/>
          </w:tcPr>
          <w:p w:rsidR="007E5A19" w:rsidRPr="009E60FC" w:rsidRDefault="007E5A19" w:rsidP="007E5A19">
            <w:pPr>
              <w:ind w:left="-57" w:right="-57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9E60FC">
              <w:rPr>
                <w:rFonts w:eastAsia="Calibri"/>
                <w:color w:val="000000"/>
                <w:sz w:val="24"/>
                <w:szCs w:val="24"/>
              </w:rPr>
              <w:t>п</w:t>
            </w:r>
            <w:proofErr w:type="spellEnd"/>
            <w:proofErr w:type="gramEnd"/>
            <w:r w:rsidRPr="009E60FC">
              <w:rPr>
                <w:rFonts w:eastAsia="Calibri"/>
                <w:color w:val="000000"/>
                <w:sz w:val="24"/>
                <w:szCs w:val="24"/>
              </w:rPr>
              <w:t>/</w:t>
            </w:r>
            <w:proofErr w:type="spellStart"/>
            <w:r w:rsidRPr="009E60FC">
              <w:rPr>
                <w:rFonts w:eastAsia="Calibri"/>
                <w:color w:val="00000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8930" w:type="dxa"/>
            <w:vAlign w:val="center"/>
            <w:hideMark/>
          </w:tcPr>
          <w:p w:rsidR="007E5A19" w:rsidRPr="009E60FC" w:rsidRDefault="007E5A19" w:rsidP="007E5A19">
            <w:pPr>
              <w:jc w:val="center"/>
              <w:rPr>
                <w:rFonts w:eastAsia="Calibri"/>
                <w:bCs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bCs/>
                <w:color w:val="000000"/>
                <w:sz w:val="24"/>
                <w:szCs w:val="24"/>
              </w:rPr>
              <w:t>Наименование</w:t>
            </w:r>
          </w:p>
        </w:tc>
      </w:tr>
      <w:tr w:rsidR="007E5A19" w:rsidRPr="009E60FC" w:rsidTr="009E60FC">
        <w:trPr>
          <w:trHeight w:val="210"/>
          <w:jc w:val="center"/>
        </w:trPr>
        <w:tc>
          <w:tcPr>
            <w:tcW w:w="9497" w:type="dxa"/>
            <w:gridSpan w:val="2"/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2018 год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8930" w:type="dxa"/>
            <w:vAlign w:val="center"/>
            <w:hideMark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Парк культуры и отдыха «Молодежный»</w:t>
            </w:r>
          </w:p>
        </w:tc>
      </w:tr>
      <w:tr w:rsidR="007E5A19" w:rsidRPr="009E60FC" w:rsidTr="009E60FC">
        <w:trPr>
          <w:trHeight w:val="150"/>
          <w:jc w:val="center"/>
        </w:trPr>
        <w:tc>
          <w:tcPr>
            <w:tcW w:w="567" w:type="dxa"/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8930" w:type="dxa"/>
            <w:vAlign w:val="center"/>
            <w:hideMark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Территория перед зданием центральной городской библиотеки</w:t>
            </w:r>
          </w:p>
        </w:tc>
      </w:tr>
      <w:tr w:rsidR="007E5A19" w:rsidRPr="009E60FC" w:rsidTr="009E60FC">
        <w:trPr>
          <w:trHeight w:val="160"/>
          <w:jc w:val="center"/>
        </w:trPr>
        <w:tc>
          <w:tcPr>
            <w:tcW w:w="9497" w:type="dxa"/>
            <w:gridSpan w:val="2"/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2019 год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shd w:val="clear" w:color="000000" w:fill="FFFFFF"/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8930" w:type="dxa"/>
            <w:shd w:val="clear" w:color="000000" w:fill="FFFFFF"/>
            <w:vAlign w:val="center"/>
            <w:hideMark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Парк культуры и отдыха «Молодежный»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shd w:val="clear" w:color="000000" w:fill="FFFFFF"/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4</w:t>
            </w:r>
          </w:p>
        </w:tc>
        <w:tc>
          <w:tcPr>
            <w:tcW w:w="8930" w:type="dxa"/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Детский парк «</w:t>
            </w:r>
            <w:proofErr w:type="spellStart"/>
            <w:r w:rsidRPr="009E60FC">
              <w:rPr>
                <w:rFonts w:eastAsia="Calibri"/>
                <w:color w:val="000000"/>
                <w:sz w:val="24"/>
                <w:szCs w:val="24"/>
              </w:rPr>
              <w:t>Крылатко</w:t>
            </w:r>
            <w:proofErr w:type="spellEnd"/>
            <w:r w:rsidRPr="009E60FC">
              <w:rPr>
                <w:rFonts w:eastAsia="Calibri"/>
                <w:color w:val="000000"/>
                <w:sz w:val="24"/>
                <w:szCs w:val="24"/>
              </w:rPr>
              <w:t>»</w:t>
            </w:r>
          </w:p>
        </w:tc>
      </w:tr>
      <w:tr w:rsidR="007E5A19" w:rsidRPr="009E60FC" w:rsidTr="009E60FC">
        <w:trPr>
          <w:trHeight w:val="105"/>
          <w:jc w:val="center"/>
        </w:trPr>
        <w:tc>
          <w:tcPr>
            <w:tcW w:w="9497" w:type="dxa"/>
            <w:gridSpan w:val="2"/>
            <w:shd w:val="clear" w:color="000000" w:fill="FFFFFF"/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2020 год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shd w:val="clear" w:color="000000" w:fill="FFFFFF"/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8930" w:type="dxa"/>
            <w:shd w:val="clear" w:color="000000" w:fill="FFFFFF"/>
            <w:vAlign w:val="center"/>
            <w:hideMark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Сквер и обелиск ниже ДК «Победа» «Чайка»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shd w:val="clear" w:color="000000" w:fill="FFFFFF"/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930" w:type="dxa"/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Сквер у памятника И.Н. Бушуеву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9497" w:type="dxa"/>
            <w:gridSpan w:val="2"/>
            <w:shd w:val="clear" w:color="000000" w:fill="FFFFFF"/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2021 год</w:t>
            </w:r>
          </w:p>
        </w:tc>
      </w:tr>
      <w:tr w:rsidR="007E5A19" w:rsidRPr="009E60FC" w:rsidTr="009E60FC">
        <w:trPr>
          <w:trHeight w:val="460"/>
          <w:jc w:val="center"/>
        </w:trPr>
        <w:tc>
          <w:tcPr>
            <w:tcW w:w="567" w:type="dxa"/>
            <w:shd w:val="clear" w:color="000000" w:fill="FFFFFF"/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8930" w:type="dxa"/>
            <w:shd w:val="clear" w:color="000000" w:fill="FFFFFF"/>
            <w:vAlign w:val="center"/>
            <w:hideMark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>Пешеходная зона пр. им. Ю.А. Гагарина, 1 линия (территория, ограниченная автомагистралью пр. им. Ю.А. Гагарина и парком «</w:t>
            </w:r>
            <w:proofErr w:type="spellStart"/>
            <w:r w:rsidRPr="009E60FC">
              <w:rPr>
                <w:rFonts w:eastAsia="Calibri"/>
                <w:sz w:val="24"/>
                <w:szCs w:val="24"/>
              </w:rPr>
              <w:t>Крылатко</w:t>
            </w:r>
            <w:proofErr w:type="spellEnd"/>
            <w:r w:rsidRPr="009E60FC">
              <w:rPr>
                <w:rFonts w:eastAsia="Calibri"/>
                <w:sz w:val="24"/>
                <w:szCs w:val="24"/>
              </w:rPr>
              <w:t>»)</w:t>
            </w:r>
          </w:p>
        </w:tc>
      </w:tr>
      <w:tr w:rsidR="007E5A19" w:rsidRPr="009E60FC" w:rsidTr="009E60FC">
        <w:trPr>
          <w:trHeight w:val="255"/>
          <w:jc w:val="center"/>
        </w:trPr>
        <w:tc>
          <w:tcPr>
            <w:tcW w:w="567" w:type="dxa"/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8</w:t>
            </w:r>
          </w:p>
        </w:tc>
        <w:tc>
          <w:tcPr>
            <w:tcW w:w="8930" w:type="dxa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>Набережная в районе Храма св. Благоверного Князя Александра Невского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9</w:t>
            </w:r>
          </w:p>
        </w:tc>
        <w:tc>
          <w:tcPr>
            <w:tcW w:w="8930" w:type="dxa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Сквер «Яблоневый сад» м</w:t>
            </w:r>
            <w:r w:rsidR="00532831">
              <w:rPr>
                <w:rFonts w:eastAsia="Calibri"/>
                <w:color w:val="000000"/>
                <w:sz w:val="24"/>
                <w:szCs w:val="24"/>
              </w:rPr>
              <w:t xml:space="preserve">ежду ул. им. Н.П. Полетаева, 1 </w:t>
            </w:r>
            <w:r w:rsidRPr="009E60FC">
              <w:rPr>
                <w:rFonts w:eastAsia="Calibri"/>
                <w:color w:val="000000"/>
                <w:sz w:val="24"/>
                <w:szCs w:val="24"/>
              </w:rPr>
              <w:t>и ул. им. Максима Горького, 7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9497" w:type="dxa"/>
            <w:gridSpan w:val="2"/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2022 год</w:t>
            </w:r>
          </w:p>
        </w:tc>
      </w:tr>
      <w:tr w:rsidR="007E5A19" w:rsidRPr="009E60FC" w:rsidTr="009E60FC">
        <w:trPr>
          <w:trHeight w:val="489"/>
          <w:jc w:val="center"/>
        </w:trPr>
        <w:tc>
          <w:tcPr>
            <w:tcW w:w="567" w:type="dxa"/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8930" w:type="dxa"/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 xml:space="preserve">Пешеходная зона пр. </w:t>
            </w:r>
            <w:proofErr w:type="gramStart"/>
            <w:r w:rsidRPr="009E60FC">
              <w:rPr>
                <w:rFonts w:eastAsia="Calibri"/>
                <w:sz w:val="24"/>
                <w:szCs w:val="24"/>
              </w:rPr>
              <w:t>Мира (территория, ограниченная от перекрестка пр.</w:t>
            </w:r>
            <w:proofErr w:type="gramEnd"/>
            <w:r w:rsidRPr="009E60FC">
              <w:rPr>
                <w:rFonts w:eastAsia="Calibri"/>
                <w:sz w:val="24"/>
                <w:szCs w:val="24"/>
              </w:rPr>
              <w:t xml:space="preserve"> Мира - </w:t>
            </w:r>
            <w:r w:rsidR="00532831">
              <w:rPr>
                <w:rFonts w:eastAsia="Calibri"/>
                <w:sz w:val="24"/>
                <w:szCs w:val="24"/>
              </w:rPr>
              <w:br/>
            </w:r>
            <w:r w:rsidRPr="009E60FC">
              <w:rPr>
                <w:rFonts w:eastAsia="Calibri"/>
                <w:sz w:val="24"/>
                <w:szCs w:val="24"/>
              </w:rPr>
              <w:t>ул. 40-летия По</w:t>
            </w:r>
            <w:r w:rsidR="00532831">
              <w:rPr>
                <w:rFonts w:eastAsia="Calibri"/>
                <w:sz w:val="24"/>
                <w:szCs w:val="24"/>
              </w:rPr>
              <w:t xml:space="preserve">беды до перекрестка пр. </w:t>
            </w:r>
            <w:proofErr w:type="gramStart"/>
            <w:r w:rsidR="00532831">
              <w:rPr>
                <w:rFonts w:eastAsia="Calibri"/>
                <w:sz w:val="24"/>
                <w:szCs w:val="24"/>
              </w:rPr>
              <w:t xml:space="preserve">Мира - </w:t>
            </w:r>
            <w:r w:rsidRPr="009E60FC">
              <w:rPr>
                <w:rFonts w:eastAsia="Calibri"/>
                <w:sz w:val="24"/>
                <w:szCs w:val="24"/>
              </w:rPr>
              <w:t>ул. Олимпийская)</w:t>
            </w:r>
            <w:proofErr w:type="gramEnd"/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8930" w:type="dxa"/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Парк «Дворцовый» ниже ДК «Победа» по пр. Мира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9497" w:type="dxa"/>
            <w:gridSpan w:val="2"/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2023 год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8930" w:type="dxa"/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Сквер у памятника «Орленок» по ул. им. В.И. Ленина, 11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8930" w:type="dxa"/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Парк «Дворцовый» ниже ДК «Победа» по пр. Мира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8930" w:type="dxa"/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Спортивная площадка по ул. Металлургов, 6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9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>2024 год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 xml:space="preserve">Общественная территория в районе площади </w:t>
            </w:r>
            <w:r w:rsidRPr="009E60FC">
              <w:rPr>
                <w:rFonts w:eastAsia="Calibri"/>
                <w:sz w:val="24"/>
                <w:szCs w:val="24"/>
                <w:lang w:val="en-US"/>
              </w:rPr>
              <w:t>III</w:t>
            </w:r>
            <w:r w:rsidRPr="009E60FC">
              <w:rPr>
                <w:rFonts w:eastAsia="Calibri"/>
                <w:sz w:val="24"/>
                <w:szCs w:val="24"/>
              </w:rPr>
              <w:t>-го Интернационала, 2</w:t>
            </w:r>
          </w:p>
        </w:tc>
      </w:tr>
      <w:tr w:rsidR="007E5A19" w:rsidRPr="009E60FC" w:rsidTr="009E60FC">
        <w:trPr>
          <w:trHeight w:val="60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 xml:space="preserve">Пешеходная зона во </w:t>
            </w:r>
            <w:r w:rsidRPr="009E60FC">
              <w:rPr>
                <w:rFonts w:eastAsia="Calibri"/>
                <w:sz w:val="24"/>
                <w:szCs w:val="24"/>
                <w:lang w:val="en-US"/>
              </w:rPr>
              <w:t>II</w:t>
            </w:r>
            <w:r w:rsidRPr="009E60FC">
              <w:rPr>
                <w:rFonts w:eastAsia="Calibri"/>
                <w:sz w:val="24"/>
                <w:szCs w:val="24"/>
              </w:rPr>
              <w:t xml:space="preserve"> квартале </w:t>
            </w:r>
            <w:proofErr w:type="spellStart"/>
            <w:r w:rsidRPr="009E60FC">
              <w:rPr>
                <w:rFonts w:eastAsia="Calibri"/>
                <w:sz w:val="24"/>
                <w:szCs w:val="24"/>
              </w:rPr>
              <w:t>Северо-Запада</w:t>
            </w:r>
            <w:proofErr w:type="spellEnd"/>
            <w:r w:rsidRPr="009E60FC">
              <w:rPr>
                <w:rFonts w:eastAsia="Calibri"/>
                <w:sz w:val="24"/>
                <w:szCs w:val="24"/>
              </w:rPr>
              <w:t xml:space="preserve"> от ТК «Настенька» </w:t>
            </w:r>
            <w:r w:rsidRPr="009E60FC">
              <w:rPr>
                <w:rFonts w:eastAsia="Calibri"/>
                <w:sz w:val="24"/>
                <w:szCs w:val="24"/>
              </w:rPr>
              <w:br/>
              <w:t xml:space="preserve">(ул. 1-я </w:t>
            </w:r>
            <w:proofErr w:type="spellStart"/>
            <w:r w:rsidRPr="009E60FC">
              <w:rPr>
                <w:rFonts w:eastAsia="Calibri"/>
                <w:sz w:val="24"/>
                <w:szCs w:val="24"/>
              </w:rPr>
              <w:t>Нижне-Заводская</w:t>
            </w:r>
            <w:proofErr w:type="spellEnd"/>
            <w:r w:rsidRPr="009E60FC">
              <w:rPr>
                <w:rFonts w:eastAsia="Calibri"/>
                <w:sz w:val="24"/>
                <w:szCs w:val="24"/>
              </w:rPr>
              <w:t xml:space="preserve">, 57) до перекрестка с ул. им. И.М. </w:t>
            </w:r>
            <w:proofErr w:type="spellStart"/>
            <w:r w:rsidRPr="009E60FC">
              <w:rPr>
                <w:rFonts w:eastAsia="Calibri"/>
                <w:sz w:val="24"/>
                <w:szCs w:val="24"/>
              </w:rPr>
              <w:t>Мельнова</w:t>
            </w:r>
            <w:proofErr w:type="spellEnd"/>
          </w:p>
        </w:tc>
      </w:tr>
      <w:tr w:rsidR="007E5A19" w:rsidRPr="009E60FC" w:rsidTr="009E60FC">
        <w:trPr>
          <w:trHeight w:val="636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 xml:space="preserve">Спортивная площадка и </w:t>
            </w:r>
            <w:proofErr w:type="spellStart"/>
            <w:r w:rsidRPr="009E60FC">
              <w:rPr>
                <w:rFonts w:eastAsia="Calibri"/>
                <w:color w:val="000000"/>
                <w:sz w:val="24"/>
                <w:szCs w:val="24"/>
              </w:rPr>
              <w:t>фотозона</w:t>
            </w:r>
            <w:proofErr w:type="spellEnd"/>
            <w:r w:rsidRPr="009E60FC">
              <w:rPr>
                <w:rFonts w:eastAsia="Calibri"/>
                <w:color w:val="000000"/>
                <w:sz w:val="24"/>
                <w:szCs w:val="24"/>
              </w:rPr>
              <w:t xml:space="preserve"> на общественной территории парка «Дворцовый» по пр. Мира</w:t>
            </w:r>
          </w:p>
        </w:tc>
      </w:tr>
      <w:tr w:rsidR="007E5A19" w:rsidRPr="009E60FC" w:rsidTr="009E60FC">
        <w:trPr>
          <w:trHeight w:val="153"/>
          <w:jc w:val="center"/>
        </w:trPr>
        <w:tc>
          <w:tcPr>
            <w:tcW w:w="9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color w:val="000000"/>
                <w:sz w:val="24"/>
                <w:szCs w:val="24"/>
              </w:rPr>
              <w:t>2025 год</w:t>
            </w:r>
          </w:p>
        </w:tc>
      </w:tr>
      <w:tr w:rsidR="007E5A19" w:rsidRPr="009E60FC" w:rsidTr="009E60FC">
        <w:trPr>
          <w:trHeight w:val="208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9E60FC" w:rsidRDefault="007E5A19" w:rsidP="007E5A19">
            <w:pPr>
              <w:rPr>
                <w:sz w:val="24"/>
                <w:szCs w:val="24"/>
              </w:rPr>
            </w:pPr>
            <w:r w:rsidRPr="009E60FC">
              <w:rPr>
                <w:sz w:val="24"/>
                <w:szCs w:val="24"/>
              </w:rPr>
              <w:t xml:space="preserve">Сквер имени скульптура Владимира </w:t>
            </w:r>
            <w:proofErr w:type="spellStart"/>
            <w:r w:rsidRPr="009E60FC">
              <w:rPr>
                <w:sz w:val="24"/>
                <w:szCs w:val="24"/>
              </w:rPr>
              <w:t>Жарикова</w:t>
            </w:r>
            <w:proofErr w:type="spellEnd"/>
          </w:p>
        </w:tc>
      </w:tr>
      <w:tr w:rsidR="007E5A19" w:rsidRPr="009E60FC" w:rsidTr="009E60FC">
        <w:trPr>
          <w:trHeight w:val="208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sz w:val="24"/>
                <w:szCs w:val="24"/>
              </w:rPr>
            </w:pPr>
            <w:r w:rsidRPr="009E60FC">
              <w:rPr>
                <w:sz w:val="24"/>
                <w:szCs w:val="24"/>
              </w:rPr>
              <w:t xml:space="preserve">Пешеходный тротуар вокруг сквера имени скульптура </w:t>
            </w:r>
            <w:proofErr w:type="spellStart"/>
            <w:r w:rsidRPr="009E60FC">
              <w:rPr>
                <w:sz w:val="24"/>
                <w:szCs w:val="24"/>
              </w:rPr>
              <w:t>ВладимираЖарикова</w:t>
            </w:r>
            <w:proofErr w:type="spellEnd"/>
          </w:p>
        </w:tc>
      </w:tr>
      <w:tr w:rsidR="007E5A19" w:rsidRPr="009E60FC" w:rsidTr="009E60FC">
        <w:trPr>
          <w:trHeight w:val="182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>Пешеходная зона пр. им. Ю.А. Гагарина, 8-я линия от дома 9А до кинотеатра «Космос» (4-я линия дом 8)</w:t>
            </w:r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9E60FC" w:rsidRDefault="007E5A19" w:rsidP="007E5A19">
            <w:pPr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>Общественная территория между домами по ул. им. Карла Маркса, 45-47</w:t>
            </w:r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9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>2026 год</w:t>
            </w:r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E5A19" w:rsidRPr="009E60FC" w:rsidRDefault="007E5A19" w:rsidP="007E5A19">
            <w:pPr>
              <w:rPr>
                <w:rFonts w:eastAsia="Calibri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>Благо</w:t>
            </w:r>
            <w:r w:rsidR="00532831">
              <w:rPr>
                <w:rFonts w:eastAsia="Calibri"/>
                <w:sz w:val="24"/>
                <w:szCs w:val="24"/>
              </w:rPr>
              <w:t xml:space="preserve">устройство сквера между домами </w:t>
            </w:r>
            <w:r w:rsidRPr="009E60FC">
              <w:rPr>
                <w:rFonts w:eastAsia="Calibri"/>
                <w:sz w:val="24"/>
                <w:szCs w:val="24"/>
              </w:rPr>
              <w:t>№ 21, 23, 25 по ул. им. П.А. Румянцева</w:t>
            </w:r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E5A19" w:rsidRPr="009E60FC" w:rsidRDefault="007E5A19" w:rsidP="0097761E">
            <w:pPr>
              <w:jc w:val="both"/>
              <w:rPr>
                <w:rFonts w:eastAsia="Calibri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 xml:space="preserve">Благоустройство пешеходной зоны в I квартале </w:t>
            </w:r>
            <w:proofErr w:type="spellStart"/>
            <w:r w:rsidRPr="009E60FC">
              <w:rPr>
                <w:rFonts w:eastAsia="Calibri"/>
                <w:sz w:val="24"/>
                <w:szCs w:val="24"/>
              </w:rPr>
              <w:t>Северо-Запада</w:t>
            </w:r>
            <w:proofErr w:type="spellEnd"/>
            <w:r w:rsidRPr="009E60FC">
              <w:rPr>
                <w:rFonts w:eastAsia="Calibri"/>
                <w:sz w:val="24"/>
                <w:szCs w:val="24"/>
              </w:rPr>
              <w:t xml:space="preserve"> от магазина «Чарка» (1-кв. 16 «А») до перекрестка с ул. им. И.М. </w:t>
            </w:r>
            <w:proofErr w:type="spellStart"/>
            <w:r w:rsidRPr="009E60FC">
              <w:rPr>
                <w:rFonts w:eastAsia="Calibri"/>
                <w:sz w:val="24"/>
                <w:szCs w:val="24"/>
              </w:rPr>
              <w:t>Мельнова</w:t>
            </w:r>
            <w:proofErr w:type="spellEnd"/>
            <w:r w:rsidRPr="009E60FC">
              <w:rPr>
                <w:rFonts w:eastAsia="Calibri"/>
                <w:sz w:val="24"/>
                <w:szCs w:val="24"/>
              </w:rPr>
              <w:t xml:space="preserve"> (1-й кв., д. 11)</w:t>
            </w:r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lastRenderedPageBreak/>
              <w:t>24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E5A19" w:rsidRPr="009E60FC" w:rsidRDefault="007E5A19" w:rsidP="006865A9">
            <w:pPr>
              <w:jc w:val="both"/>
              <w:rPr>
                <w:sz w:val="24"/>
                <w:szCs w:val="24"/>
              </w:rPr>
            </w:pPr>
            <w:r w:rsidRPr="009E60FC">
              <w:rPr>
                <w:sz w:val="24"/>
                <w:szCs w:val="24"/>
              </w:rPr>
              <w:t xml:space="preserve">Благоустройство пешеходной зоны в I квартале </w:t>
            </w:r>
            <w:proofErr w:type="spellStart"/>
            <w:r w:rsidRPr="009E60FC">
              <w:rPr>
                <w:sz w:val="24"/>
                <w:szCs w:val="24"/>
              </w:rPr>
              <w:t>Северо-Запада</w:t>
            </w:r>
            <w:proofErr w:type="spellEnd"/>
            <w:r w:rsidRPr="009E60FC">
              <w:rPr>
                <w:sz w:val="24"/>
                <w:szCs w:val="24"/>
              </w:rPr>
              <w:t xml:space="preserve"> </w:t>
            </w:r>
            <w:proofErr w:type="spellStart"/>
            <w:r w:rsidRPr="009E60FC">
              <w:rPr>
                <w:sz w:val="24"/>
                <w:szCs w:val="24"/>
              </w:rPr>
              <w:t>отперекрестка</w:t>
            </w:r>
            <w:proofErr w:type="spellEnd"/>
            <w:r w:rsidRPr="009E60FC">
              <w:rPr>
                <w:sz w:val="24"/>
                <w:szCs w:val="24"/>
              </w:rPr>
              <w:t xml:space="preserve"> </w:t>
            </w:r>
            <w:r w:rsidR="006865A9">
              <w:rPr>
                <w:sz w:val="24"/>
                <w:szCs w:val="24"/>
              </w:rPr>
              <w:br/>
            </w:r>
            <w:r w:rsidRPr="009E60FC">
              <w:rPr>
                <w:sz w:val="24"/>
                <w:szCs w:val="24"/>
              </w:rPr>
              <w:t xml:space="preserve">с ул. им. И.М. </w:t>
            </w:r>
            <w:proofErr w:type="spellStart"/>
            <w:r w:rsidRPr="009E60FC">
              <w:rPr>
                <w:sz w:val="24"/>
                <w:szCs w:val="24"/>
              </w:rPr>
              <w:t>Мельнова</w:t>
            </w:r>
            <w:proofErr w:type="spellEnd"/>
            <w:r w:rsidRPr="009E60FC">
              <w:rPr>
                <w:sz w:val="24"/>
                <w:szCs w:val="24"/>
              </w:rPr>
              <w:t xml:space="preserve"> (1-й кв., д. 11) до ТК «Настенька»</w:t>
            </w:r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E5A19" w:rsidRPr="009E60FC" w:rsidRDefault="007E5A19" w:rsidP="006865A9">
            <w:pPr>
              <w:jc w:val="both"/>
              <w:rPr>
                <w:sz w:val="24"/>
                <w:szCs w:val="24"/>
              </w:rPr>
            </w:pPr>
            <w:r w:rsidRPr="009E60FC">
              <w:rPr>
                <w:sz w:val="24"/>
                <w:szCs w:val="24"/>
              </w:rPr>
              <w:t xml:space="preserve">Благоустройство тротуара с устройством велодорожки проспект 30-летия Победы </w:t>
            </w:r>
            <w:r w:rsidR="006865A9">
              <w:rPr>
                <w:sz w:val="24"/>
                <w:szCs w:val="24"/>
              </w:rPr>
              <w:br/>
            </w:r>
            <w:r w:rsidRPr="009E60FC">
              <w:rPr>
                <w:sz w:val="24"/>
                <w:szCs w:val="24"/>
              </w:rPr>
              <w:t xml:space="preserve">(от ресторана «Никольский» до гостиницы «Родничок» по ул. </w:t>
            </w:r>
            <w:proofErr w:type="spellStart"/>
            <w:r w:rsidRPr="009E60FC">
              <w:rPr>
                <w:sz w:val="24"/>
                <w:szCs w:val="24"/>
              </w:rPr>
              <w:t>Новобереговая</w:t>
            </w:r>
            <w:proofErr w:type="spellEnd"/>
            <w:r w:rsidRPr="009E60FC">
              <w:rPr>
                <w:sz w:val="24"/>
                <w:szCs w:val="24"/>
              </w:rPr>
              <w:t>)</w:t>
            </w:r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E5A19" w:rsidRPr="009E60FC" w:rsidRDefault="007E5A19" w:rsidP="006865A9">
            <w:pPr>
              <w:jc w:val="both"/>
              <w:rPr>
                <w:sz w:val="24"/>
                <w:szCs w:val="24"/>
              </w:rPr>
            </w:pPr>
            <w:r w:rsidRPr="009E60FC">
              <w:rPr>
                <w:sz w:val="24"/>
                <w:szCs w:val="24"/>
              </w:rPr>
              <w:t xml:space="preserve">Благоустройство пешеходного тротуара по ул. </w:t>
            </w:r>
            <w:proofErr w:type="spellStart"/>
            <w:r w:rsidRPr="009E60FC">
              <w:rPr>
                <w:sz w:val="24"/>
                <w:szCs w:val="24"/>
              </w:rPr>
              <w:t>Таганайская</w:t>
            </w:r>
            <w:proofErr w:type="spellEnd"/>
            <w:r w:rsidRPr="009E60FC">
              <w:rPr>
                <w:sz w:val="24"/>
                <w:szCs w:val="24"/>
              </w:rPr>
              <w:t xml:space="preserve"> (от здания</w:t>
            </w:r>
            <w:r w:rsidR="006865A9">
              <w:rPr>
                <w:sz w:val="24"/>
                <w:szCs w:val="24"/>
              </w:rPr>
              <w:t xml:space="preserve"> а</w:t>
            </w:r>
            <w:r w:rsidRPr="009E60FC">
              <w:rPr>
                <w:sz w:val="24"/>
                <w:szCs w:val="24"/>
              </w:rPr>
              <w:t xml:space="preserve">дминистрации ЗГО до скульптуры «Крылатый конь») и от </w:t>
            </w:r>
            <w:proofErr w:type="spellStart"/>
            <w:r w:rsidRPr="009E60FC">
              <w:rPr>
                <w:sz w:val="24"/>
                <w:szCs w:val="24"/>
              </w:rPr>
              <w:t>ул</w:t>
            </w:r>
            <w:proofErr w:type="gramStart"/>
            <w:r w:rsidRPr="009E60FC">
              <w:rPr>
                <w:sz w:val="24"/>
                <w:szCs w:val="24"/>
              </w:rPr>
              <w:t>.Т</w:t>
            </w:r>
            <w:proofErr w:type="gramEnd"/>
            <w:r w:rsidRPr="009E60FC">
              <w:rPr>
                <w:sz w:val="24"/>
                <w:szCs w:val="24"/>
              </w:rPr>
              <w:t>аганайская</w:t>
            </w:r>
            <w:proofErr w:type="spellEnd"/>
            <w:r w:rsidRPr="009E60FC">
              <w:rPr>
                <w:sz w:val="24"/>
                <w:szCs w:val="24"/>
              </w:rPr>
              <w:t xml:space="preserve">, 12 </w:t>
            </w:r>
            <w:r w:rsidR="006865A9">
              <w:rPr>
                <w:sz w:val="24"/>
                <w:szCs w:val="24"/>
              </w:rPr>
              <w:br/>
            </w:r>
            <w:r w:rsidRPr="009E60FC">
              <w:rPr>
                <w:sz w:val="24"/>
                <w:szCs w:val="24"/>
              </w:rPr>
              <w:t>до остановки «Администрация ЗГО»</w:t>
            </w:r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9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jc w:val="center"/>
              <w:rPr>
                <w:rFonts w:eastAsia="Calibri"/>
                <w:sz w:val="24"/>
                <w:szCs w:val="24"/>
              </w:rPr>
            </w:pPr>
            <w:r w:rsidRPr="009E60FC">
              <w:rPr>
                <w:rFonts w:eastAsia="Calibri"/>
                <w:sz w:val="24"/>
                <w:szCs w:val="24"/>
              </w:rPr>
              <w:t>2027 год</w:t>
            </w:r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9E60FC" w:rsidRDefault="007E5A19" w:rsidP="006865A9">
            <w:pPr>
              <w:jc w:val="both"/>
              <w:rPr>
                <w:sz w:val="24"/>
                <w:szCs w:val="24"/>
              </w:rPr>
            </w:pPr>
            <w:proofErr w:type="gramStart"/>
            <w:r w:rsidRPr="009E60FC">
              <w:rPr>
                <w:sz w:val="24"/>
                <w:szCs w:val="24"/>
              </w:rPr>
              <w:t xml:space="preserve">Благоустройство пешеходного тротуара по ул. им. Карла Маркса </w:t>
            </w:r>
            <w:proofErr w:type="spellStart"/>
            <w:r w:rsidRPr="009E60FC">
              <w:rPr>
                <w:sz w:val="24"/>
                <w:szCs w:val="24"/>
              </w:rPr>
              <w:t>отперекрестка</w:t>
            </w:r>
            <w:proofErr w:type="spellEnd"/>
            <w:r w:rsidRPr="009E60FC">
              <w:rPr>
                <w:sz w:val="24"/>
                <w:szCs w:val="24"/>
              </w:rPr>
              <w:t xml:space="preserve"> </w:t>
            </w:r>
            <w:r w:rsidR="006865A9">
              <w:rPr>
                <w:sz w:val="24"/>
                <w:szCs w:val="24"/>
              </w:rPr>
              <w:br/>
            </w:r>
            <w:r w:rsidRPr="009E60FC">
              <w:rPr>
                <w:sz w:val="24"/>
                <w:szCs w:val="24"/>
              </w:rPr>
              <w:t xml:space="preserve">с ул. им. братьев Пудовкиных (ул. им. Карла Маркса, 14) </w:t>
            </w:r>
            <w:proofErr w:type="spellStart"/>
            <w:r w:rsidRPr="009E60FC">
              <w:rPr>
                <w:sz w:val="24"/>
                <w:szCs w:val="24"/>
              </w:rPr>
              <w:t>доперекрестка</w:t>
            </w:r>
            <w:proofErr w:type="spellEnd"/>
            <w:r w:rsidRPr="009E60FC">
              <w:rPr>
                <w:sz w:val="24"/>
                <w:szCs w:val="24"/>
              </w:rPr>
              <w:t xml:space="preserve"> </w:t>
            </w:r>
            <w:r w:rsidR="006865A9">
              <w:rPr>
                <w:sz w:val="24"/>
                <w:szCs w:val="24"/>
              </w:rPr>
              <w:br/>
            </w:r>
            <w:r w:rsidRPr="009E60FC">
              <w:rPr>
                <w:sz w:val="24"/>
                <w:szCs w:val="24"/>
              </w:rPr>
              <w:t>с ул. им. А.С. Макаренко (ул. им. Карла Маркса, 18)</w:t>
            </w:r>
            <w:proofErr w:type="gramEnd"/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9E60FC" w:rsidRDefault="007E5A19" w:rsidP="006865A9">
            <w:pPr>
              <w:jc w:val="both"/>
              <w:rPr>
                <w:sz w:val="24"/>
                <w:szCs w:val="24"/>
              </w:rPr>
            </w:pPr>
            <w:r w:rsidRPr="009E60FC">
              <w:rPr>
                <w:sz w:val="24"/>
                <w:szCs w:val="24"/>
              </w:rPr>
              <w:t xml:space="preserve">Благоустройство пешеходного тротуара от гостиницы «Парус» </w:t>
            </w:r>
            <w:r w:rsidR="006865A9">
              <w:rPr>
                <w:sz w:val="24"/>
                <w:szCs w:val="24"/>
              </w:rPr>
              <w:br/>
            </w:r>
            <w:r w:rsidRPr="009E60FC">
              <w:rPr>
                <w:sz w:val="24"/>
                <w:szCs w:val="24"/>
              </w:rPr>
              <w:t xml:space="preserve">ул. им. А.С. </w:t>
            </w:r>
            <w:proofErr w:type="spellStart"/>
            <w:r w:rsidRPr="009E60FC">
              <w:rPr>
                <w:sz w:val="24"/>
                <w:szCs w:val="24"/>
              </w:rPr>
              <w:t>Грибоедова</w:t>
            </w:r>
            <w:proofErr w:type="spellEnd"/>
            <w:r w:rsidRPr="009E60FC">
              <w:rPr>
                <w:sz w:val="24"/>
                <w:szCs w:val="24"/>
              </w:rPr>
              <w:t>, 2 до перекрестка с ул. им. А.Н. Островского</w:t>
            </w:r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9E60FC" w:rsidRDefault="007E5A19" w:rsidP="006865A9">
            <w:pPr>
              <w:jc w:val="both"/>
              <w:rPr>
                <w:sz w:val="24"/>
                <w:szCs w:val="24"/>
              </w:rPr>
            </w:pPr>
            <w:r w:rsidRPr="009E60FC">
              <w:rPr>
                <w:sz w:val="24"/>
                <w:szCs w:val="24"/>
              </w:rPr>
              <w:t xml:space="preserve">Благоустройство пешеходного тротуара от ул. </w:t>
            </w:r>
            <w:proofErr w:type="gramStart"/>
            <w:r w:rsidRPr="009E60FC">
              <w:rPr>
                <w:sz w:val="24"/>
                <w:szCs w:val="24"/>
              </w:rPr>
              <w:t>Дачная</w:t>
            </w:r>
            <w:proofErr w:type="gramEnd"/>
            <w:r w:rsidRPr="009E60FC">
              <w:rPr>
                <w:sz w:val="24"/>
                <w:szCs w:val="24"/>
              </w:rPr>
              <w:t xml:space="preserve"> до ул. им. Н.Г.Чернышевского</w:t>
            </w:r>
          </w:p>
        </w:tc>
      </w:tr>
      <w:tr w:rsidR="007E5A19" w:rsidRPr="009E60FC" w:rsidTr="009E60FC">
        <w:trPr>
          <w:trHeight w:val="127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9E60FC" w:rsidRDefault="007E5A19" w:rsidP="007E5A19">
            <w:pPr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9E60FC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9E60FC" w:rsidRDefault="007E5A19" w:rsidP="006865A9">
            <w:pPr>
              <w:jc w:val="both"/>
              <w:rPr>
                <w:sz w:val="24"/>
                <w:szCs w:val="24"/>
              </w:rPr>
            </w:pPr>
            <w:r w:rsidRPr="009E60FC">
              <w:rPr>
                <w:sz w:val="24"/>
                <w:szCs w:val="24"/>
              </w:rPr>
              <w:t>Благоустройство пешеходного тротуара по ул. Северная (</w:t>
            </w:r>
            <w:proofErr w:type="spellStart"/>
            <w:r w:rsidRPr="009E60FC">
              <w:rPr>
                <w:sz w:val="24"/>
                <w:szCs w:val="24"/>
              </w:rPr>
              <w:t>оттрамвайной</w:t>
            </w:r>
            <w:proofErr w:type="spellEnd"/>
            <w:r w:rsidRPr="009E60FC">
              <w:rPr>
                <w:sz w:val="24"/>
                <w:szCs w:val="24"/>
              </w:rPr>
              <w:t xml:space="preserve"> остановки ул. Северная, 31 «В» магазин «Крошка») до кв</w:t>
            </w:r>
            <w:proofErr w:type="gramStart"/>
            <w:r w:rsidRPr="009E60FC">
              <w:rPr>
                <w:sz w:val="24"/>
                <w:szCs w:val="24"/>
              </w:rPr>
              <w:t>.М</w:t>
            </w:r>
            <w:proofErr w:type="gramEnd"/>
            <w:r w:rsidRPr="009E60FC">
              <w:rPr>
                <w:sz w:val="24"/>
                <w:szCs w:val="24"/>
              </w:rPr>
              <w:t xml:space="preserve">едик, 3 «А» (магазин «Чижик») </w:t>
            </w:r>
            <w:r w:rsidR="006865A9">
              <w:rPr>
                <w:sz w:val="24"/>
                <w:szCs w:val="24"/>
              </w:rPr>
              <w:br/>
            </w:r>
            <w:r w:rsidRPr="009E60FC">
              <w:rPr>
                <w:sz w:val="24"/>
                <w:szCs w:val="24"/>
              </w:rPr>
              <w:t>и МКД кв. Медик, д. 3</w:t>
            </w:r>
          </w:p>
        </w:tc>
      </w:tr>
    </w:tbl>
    <w:p w:rsidR="006865A9" w:rsidRDefault="006865A9" w:rsidP="007E5A19">
      <w:pPr>
        <w:jc w:val="right"/>
      </w:pPr>
    </w:p>
    <w:p w:rsidR="007E5A19" w:rsidRDefault="007E5A19" w:rsidP="007E5A19">
      <w:pPr>
        <w:jc w:val="right"/>
      </w:pPr>
      <w:r>
        <w:t>Таблица 2</w:t>
      </w:r>
    </w:p>
    <w:p w:rsidR="007E5A19" w:rsidRDefault="007E5A19" w:rsidP="007E5A19">
      <w:pPr>
        <w:jc w:val="center"/>
      </w:pPr>
      <w:r>
        <w:t>Адресный перечень общественных территорий к благоустройству</w:t>
      </w:r>
    </w:p>
    <w:p w:rsidR="007E5A19" w:rsidRDefault="007E5A19" w:rsidP="007E5A19">
      <w:pPr>
        <w:jc w:val="center"/>
      </w:pPr>
      <w:r>
        <w:t>по проекту «</w:t>
      </w:r>
      <w:proofErr w:type="gramStart"/>
      <w:r>
        <w:t>Инициативное</w:t>
      </w:r>
      <w:proofErr w:type="gramEnd"/>
      <w:r>
        <w:t xml:space="preserve"> </w:t>
      </w:r>
      <w:proofErr w:type="spellStart"/>
      <w:r>
        <w:t>бюджетирование</w:t>
      </w:r>
      <w:proofErr w:type="spellEnd"/>
      <w:r>
        <w:t>»</w:t>
      </w:r>
    </w:p>
    <w:p w:rsidR="007E5A19" w:rsidRDefault="007E5A19" w:rsidP="007E5A19">
      <w:pPr>
        <w:jc w:val="center"/>
      </w:pPr>
      <w:r>
        <w:t>в Златоустовском городском округе</w:t>
      </w:r>
    </w:p>
    <w:p w:rsidR="007E5A19" w:rsidRDefault="007E5A19" w:rsidP="007E5A19">
      <w:pPr>
        <w:jc w:val="both"/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8"/>
        <w:gridCol w:w="9071"/>
      </w:tblGrid>
      <w:tr w:rsidR="007E5A19" w:rsidRPr="006865A9" w:rsidTr="006865A9">
        <w:trPr>
          <w:trHeight w:val="70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865A9" w:rsidRDefault="007E5A19" w:rsidP="007E5A19">
            <w:pPr>
              <w:ind w:left="-57" w:right="-57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6865A9">
              <w:rPr>
                <w:rFonts w:eastAsia="Calibri"/>
                <w:color w:val="000000"/>
                <w:sz w:val="24"/>
                <w:szCs w:val="24"/>
              </w:rPr>
              <w:t xml:space="preserve">№ </w:t>
            </w:r>
          </w:p>
          <w:p w:rsidR="007E5A19" w:rsidRPr="006865A9" w:rsidRDefault="007E5A19" w:rsidP="007E5A19">
            <w:pPr>
              <w:ind w:left="-57" w:right="-57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6865A9">
              <w:rPr>
                <w:rFonts w:eastAsia="Calibri"/>
                <w:color w:val="000000"/>
                <w:sz w:val="24"/>
                <w:szCs w:val="24"/>
              </w:rPr>
              <w:t>п</w:t>
            </w:r>
            <w:proofErr w:type="spellEnd"/>
            <w:proofErr w:type="gramEnd"/>
            <w:r w:rsidRPr="006865A9">
              <w:rPr>
                <w:rFonts w:eastAsia="Calibri"/>
                <w:color w:val="000000"/>
                <w:sz w:val="24"/>
                <w:szCs w:val="24"/>
              </w:rPr>
              <w:t>/</w:t>
            </w:r>
            <w:proofErr w:type="spellStart"/>
            <w:r w:rsidRPr="006865A9">
              <w:rPr>
                <w:rFonts w:eastAsia="Calibri"/>
                <w:color w:val="00000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5A19" w:rsidRPr="006865A9" w:rsidRDefault="007E5A19" w:rsidP="007E5A19">
            <w:pPr>
              <w:ind w:left="-57" w:right="-57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6865A9">
              <w:rPr>
                <w:rFonts w:eastAsia="Calibri"/>
                <w:color w:val="000000"/>
                <w:sz w:val="24"/>
                <w:szCs w:val="24"/>
              </w:rPr>
              <w:t>Наименование</w:t>
            </w:r>
          </w:p>
        </w:tc>
      </w:tr>
      <w:tr w:rsidR="007E5A19" w:rsidRPr="006865A9" w:rsidTr="006865A9">
        <w:trPr>
          <w:trHeight w:val="70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6865A9" w:rsidRDefault="007E5A19" w:rsidP="007E5A19">
            <w:pPr>
              <w:ind w:left="-57" w:right="-57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6865A9">
              <w:rPr>
                <w:rFonts w:eastAsia="Calibri"/>
                <w:color w:val="000000"/>
                <w:sz w:val="24"/>
                <w:szCs w:val="24"/>
              </w:rPr>
              <w:t>2023год</w:t>
            </w:r>
          </w:p>
        </w:tc>
      </w:tr>
      <w:tr w:rsidR="007E5A19" w:rsidRPr="006865A9" w:rsidTr="006865A9">
        <w:trPr>
          <w:trHeight w:val="182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6865A9" w:rsidRDefault="007E5A19" w:rsidP="007E5A19">
            <w:pPr>
              <w:ind w:left="-57" w:right="-57"/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6865A9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6865A9" w:rsidRDefault="007E5A19" w:rsidP="007E5A19">
            <w:pPr>
              <w:ind w:left="-57" w:right="-57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6865A9">
              <w:rPr>
                <w:rFonts w:eastAsia="Calibri"/>
                <w:snapToGrid w:val="0"/>
                <w:sz w:val="24"/>
                <w:szCs w:val="24"/>
              </w:rPr>
              <w:t xml:space="preserve">Благоустройство пешеходной территории и сквера (асфальтирование тротуаров, установка малых </w:t>
            </w:r>
            <w:r w:rsidR="006865A9">
              <w:rPr>
                <w:rFonts w:eastAsia="Calibri"/>
                <w:snapToGrid w:val="0"/>
                <w:sz w:val="24"/>
                <w:szCs w:val="24"/>
              </w:rPr>
              <w:t xml:space="preserve">архитектурных форм, бордюрного </w:t>
            </w:r>
            <w:r w:rsidRPr="006865A9">
              <w:rPr>
                <w:rFonts w:eastAsia="Calibri"/>
                <w:snapToGrid w:val="0"/>
                <w:sz w:val="24"/>
                <w:szCs w:val="24"/>
              </w:rPr>
              <w:t>камня, ограждения, ули</w:t>
            </w:r>
            <w:r w:rsidR="006865A9">
              <w:rPr>
                <w:rFonts w:eastAsia="Calibri"/>
                <w:snapToGrid w:val="0"/>
                <w:sz w:val="24"/>
                <w:szCs w:val="24"/>
              </w:rPr>
              <w:t xml:space="preserve">чного освещения) в районе дома </w:t>
            </w:r>
            <w:r w:rsidRPr="006865A9">
              <w:rPr>
                <w:rFonts w:eastAsia="Calibri"/>
                <w:snapToGrid w:val="0"/>
                <w:sz w:val="24"/>
                <w:szCs w:val="24"/>
              </w:rPr>
              <w:t>по ул. им. П.П. Аносова от дома 235, исторического памятника «Электровоз ВЛ19-61» до памятника И.Н. Бушуеву</w:t>
            </w:r>
          </w:p>
        </w:tc>
      </w:tr>
      <w:tr w:rsidR="007E5A19" w:rsidRPr="006865A9" w:rsidTr="006865A9">
        <w:trPr>
          <w:trHeight w:val="182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E5A19" w:rsidRPr="006865A9" w:rsidRDefault="007E5A19" w:rsidP="007E5A19">
            <w:pPr>
              <w:ind w:left="-57" w:right="-57"/>
              <w:contextualSpacing/>
              <w:jc w:val="center"/>
              <w:rPr>
                <w:color w:val="000000"/>
                <w:sz w:val="24"/>
                <w:szCs w:val="24"/>
              </w:rPr>
            </w:pPr>
            <w:r w:rsidRPr="006865A9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E5A19" w:rsidRPr="006865A9" w:rsidRDefault="007E5A19" w:rsidP="007E5A19">
            <w:pPr>
              <w:ind w:left="-57" w:right="-57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proofErr w:type="gramStart"/>
            <w:r w:rsidRPr="006865A9">
              <w:rPr>
                <w:rFonts w:eastAsia="Calibri"/>
                <w:snapToGrid w:val="0"/>
                <w:sz w:val="24"/>
                <w:szCs w:val="24"/>
              </w:rPr>
              <w:t xml:space="preserve">Благоустройство территории общего пользования, расположенной вдоль муниципальных автономных дошкольных образовательных учреждений </w:t>
            </w:r>
            <w:r w:rsidR="006865A9">
              <w:rPr>
                <w:rFonts w:eastAsia="Calibri"/>
                <w:snapToGrid w:val="0"/>
                <w:sz w:val="24"/>
                <w:szCs w:val="24"/>
              </w:rPr>
              <w:br/>
            </w:r>
            <w:r w:rsidRPr="006865A9">
              <w:rPr>
                <w:rFonts w:eastAsia="Calibri"/>
                <w:snapToGrid w:val="0"/>
                <w:sz w:val="24"/>
                <w:szCs w:val="24"/>
              </w:rPr>
              <w:t>«Детский сад № 90» и «Детский сад № 25», а также между указанными учреждениями и муниципальным автономным образовательным учреждение</w:t>
            </w:r>
            <w:r w:rsidR="006865A9">
              <w:rPr>
                <w:rFonts w:eastAsia="Calibri"/>
                <w:snapToGrid w:val="0"/>
                <w:sz w:val="24"/>
                <w:szCs w:val="24"/>
              </w:rPr>
              <w:t xml:space="preserve">м «Средняя общеобразовательная </w:t>
            </w:r>
            <w:r w:rsidRPr="006865A9">
              <w:rPr>
                <w:rFonts w:eastAsia="Calibri"/>
                <w:snapToGrid w:val="0"/>
                <w:sz w:val="24"/>
                <w:szCs w:val="24"/>
              </w:rPr>
              <w:t xml:space="preserve">школа № 15» (устройство уличного освещения, автомобильной стоянки, асфальтирование проходов), ограниченных адресными ориентирами: </w:t>
            </w:r>
            <w:r w:rsidR="006865A9">
              <w:rPr>
                <w:rFonts w:eastAsia="Calibri"/>
                <w:snapToGrid w:val="0"/>
                <w:sz w:val="24"/>
                <w:szCs w:val="24"/>
              </w:rPr>
              <w:br/>
              <w:t>г. </w:t>
            </w:r>
            <w:r w:rsidRPr="006865A9">
              <w:rPr>
                <w:rFonts w:eastAsia="Calibri"/>
                <w:snapToGrid w:val="0"/>
                <w:sz w:val="24"/>
                <w:szCs w:val="24"/>
              </w:rPr>
              <w:t>Златоуст, ул. Зеленая</w:t>
            </w:r>
            <w:r w:rsidR="006865A9">
              <w:rPr>
                <w:rFonts w:eastAsia="Calibri"/>
                <w:snapToGrid w:val="0"/>
                <w:sz w:val="24"/>
                <w:szCs w:val="24"/>
              </w:rPr>
              <w:t xml:space="preserve">, д. 21А; ул. 40-летия Победы, </w:t>
            </w:r>
            <w:r w:rsidRPr="006865A9">
              <w:rPr>
                <w:rFonts w:eastAsia="Calibri"/>
                <w:snapToGrid w:val="0"/>
                <w:sz w:val="24"/>
                <w:szCs w:val="24"/>
              </w:rPr>
              <w:t>д. 13А;</w:t>
            </w:r>
            <w:proofErr w:type="gramEnd"/>
            <w:r w:rsidRPr="006865A9">
              <w:rPr>
                <w:rFonts w:eastAsia="Calibri"/>
                <w:snapToGrid w:val="0"/>
                <w:sz w:val="24"/>
                <w:szCs w:val="24"/>
              </w:rPr>
              <w:t xml:space="preserve"> ул. Зеленая, д. 28А</w:t>
            </w:r>
          </w:p>
        </w:tc>
      </w:tr>
    </w:tbl>
    <w:p w:rsidR="007E5A19" w:rsidRDefault="007E5A19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Default="009534CF" w:rsidP="007E5A19">
      <w:pPr>
        <w:jc w:val="both"/>
      </w:pPr>
    </w:p>
    <w:p w:rsidR="009534CF" w:rsidRPr="009534CF" w:rsidRDefault="009534CF" w:rsidP="009534CF">
      <w:pPr>
        <w:widowControl w:val="0"/>
        <w:autoSpaceDE w:val="0"/>
        <w:autoSpaceDN w:val="0"/>
        <w:adjustRightInd w:val="0"/>
        <w:ind w:left="5103"/>
        <w:jc w:val="center"/>
        <w:rPr>
          <w:rFonts w:eastAsiaTheme="minorEastAsia" w:cs="Times New Roman CYR"/>
        </w:rPr>
      </w:pPr>
      <w:r w:rsidRPr="009534CF">
        <w:rPr>
          <w:rFonts w:eastAsiaTheme="minorEastAsia" w:cs="Times New Roman CYR"/>
        </w:rPr>
        <w:lastRenderedPageBreak/>
        <w:t xml:space="preserve">Приложение 4 к муниципальной программе «Формирование современной городской среды </w:t>
      </w:r>
      <w:r w:rsidR="00470983">
        <w:rPr>
          <w:rFonts w:eastAsiaTheme="minorEastAsia" w:cs="Times New Roman CYR"/>
        </w:rPr>
        <w:br/>
      </w:r>
      <w:r w:rsidRPr="009534CF">
        <w:rPr>
          <w:rFonts w:eastAsiaTheme="minorEastAsia" w:cs="Times New Roman CYR"/>
        </w:rPr>
        <w:t>на территории Златоустовского городского округа»</w:t>
      </w:r>
    </w:p>
    <w:p w:rsidR="009534CF" w:rsidRPr="009534CF" w:rsidRDefault="009534CF" w:rsidP="009534CF">
      <w:pPr>
        <w:widowControl w:val="0"/>
        <w:autoSpaceDE w:val="0"/>
        <w:autoSpaceDN w:val="0"/>
        <w:adjustRightInd w:val="0"/>
        <w:ind w:left="4395" w:firstLine="720"/>
        <w:jc w:val="both"/>
        <w:rPr>
          <w:rFonts w:eastAsiaTheme="minorEastAsia" w:cs="Times New Roman CYR"/>
          <w:sz w:val="24"/>
          <w:szCs w:val="24"/>
        </w:rPr>
      </w:pPr>
    </w:p>
    <w:p w:rsidR="009534CF" w:rsidRPr="009534CF" w:rsidRDefault="009534CF" w:rsidP="009534CF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r w:rsidRPr="009534CF">
        <w:rPr>
          <w:rFonts w:ascii="Times New Roman CYR" w:eastAsiaTheme="minorEastAsia" w:hAnsi="Times New Roman CYR" w:cs="Times New Roman CYR"/>
          <w:bCs/>
          <w:color w:val="26282F"/>
        </w:rPr>
        <w:t>Нормативная стоимость (единичные расценки) работ по благоустройству дворовых территорий, входящих в состав минимального и дополнительного перечней таких работ на территории Златоустовского городского округа</w:t>
      </w:r>
    </w:p>
    <w:p w:rsidR="009534CF" w:rsidRPr="009534CF" w:rsidRDefault="009534CF" w:rsidP="009534CF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</w:p>
    <w:p w:rsidR="009534CF" w:rsidRPr="009534CF" w:rsidRDefault="00470983" w:rsidP="00470983">
      <w:pPr>
        <w:widowControl w:val="0"/>
        <w:autoSpaceDE w:val="0"/>
        <w:autoSpaceDN w:val="0"/>
        <w:adjustRightInd w:val="0"/>
        <w:spacing w:before="108" w:after="108"/>
        <w:ind w:firstLine="709"/>
        <w:jc w:val="both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bookmarkStart w:id="3" w:name="sub_1096"/>
      <w:r>
        <w:rPr>
          <w:rFonts w:ascii="Times New Roman CYR" w:eastAsiaTheme="minorEastAsia" w:hAnsi="Times New Roman CYR" w:cs="Times New Roman CYR"/>
          <w:bCs/>
          <w:color w:val="26282F"/>
        </w:rPr>
        <w:t>1. </w:t>
      </w:r>
      <w:r w:rsidR="009534CF" w:rsidRPr="009534CF">
        <w:rPr>
          <w:rFonts w:ascii="Times New Roman CYR" w:eastAsiaTheme="minorEastAsia" w:hAnsi="Times New Roman CYR" w:cs="Times New Roman CYR"/>
          <w:bCs/>
          <w:color w:val="26282F"/>
        </w:rPr>
        <w:t xml:space="preserve">Нормативная стоимость (единичные расценки) работ </w:t>
      </w:r>
      <w:r>
        <w:rPr>
          <w:rFonts w:ascii="Times New Roman CYR" w:eastAsiaTheme="minorEastAsia" w:hAnsi="Times New Roman CYR" w:cs="Times New Roman CYR"/>
          <w:bCs/>
          <w:color w:val="26282F"/>
        </w:rPr>
        <w:br/>
      </w:r>
      <w:r w:rsidR="009534CF" w:rsidRPr="009534CF">
        <w:rPr>
          <w:rFonts w:ascii="Times New Roman CYR" w:eastAsiaTheme="minorEastAsia" w:hAnsi="Times New Roman CYR" w:cs="Times New Roman CYR"/>
          <w:bCs/>
          <w:color w:val="26282F"/>
        </w:rPr>
        <w:t>по благоустройству дворовых территорий, входящих в состав минимального перечня работ</w:t>
      </w:r>
    </w:p>
    <w:bookmarkEnd w:id="3"/>
    <w:p w:rsidR="009534CF" w:rsidRDefault="009534CF" w:rsidP="007E5A19">
      <w:pPr>
        <w:jc w:val="both"/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568"/>
        <w:gridCol w:w="4961"/>
        <w:gridCol w:w="1644"/>
        <w:gridCol w:w="2466"/>
      </w:tblGrid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0891" w:rsidRDefault="00470983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№</w:t>
            </w:r>
          </w:p>
          <w:p w:rsidR="00470983" w:rsidRPr="00470983" w:rsidRDefault="00470983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</w:t>
            </w:r>
            <w:proofErr w:type="spellEnd"/>
            <w:proofErr w:type="gramEnd"/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Наименование норматива финансовых затрат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Единица измерения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Норматив финансовых затрат на 1 единицу измер</w:t>
            </w:r>
            <w:r w:rsid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ения, с учетом НДС (рублей</w:t>
            </w: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)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Ремонт внутриквартального дворового проезда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м</w:t>
            </w: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  <w:vertAlign w:val="superscript"/>
              </w:rPr>
              <w:t> 2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683,22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Ремонт тротуара с асфальтобетонным покрытием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м</w:t>
            </w: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  <w:vertAlign w:val="superscript"/>
              </w:rPr>
              <w:t> 2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879,10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Ремонт тротуара с асфальтобетонным покрытием с частичной разборкой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м</w:t>
            </w: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  <w:vertAlign w:val="superscript"/>
              </w:rPr>
              <w:t> 2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863,76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Устройство тротуарной плитки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м</w:t>
            </w: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  <w:vertAlign w:val="superscript"/>
              </w:rPr>
              <w:t> 2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936,92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Поднятие горловины колодца (без стоимости люка)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шт.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3 353,56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Поднятие горловины колодца (со стоимостью люка)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шт.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8 061,76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Установка </w:t>
            </w:r>
            <w:proofErr w:type="spellStart"/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поребрика</w:t>
            </w:r>
            <w:proofErr w:type="spellEnd"/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 с его стоимостью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п.</w:t>
            </w:r>
            <w:proofErr w:type="gramStart"/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м</w:t>
            </w:r>
            <w:proofErr w:type="gramEnd"/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854,32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Демонтаж бортового камня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п.</w:t>
            </w:r>
            <w:proofErr w:type="gramStart"/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м</w:t>
            </w:r>
            <w:proofErr w:type="gramEnd"/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258,42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Установка бортового камня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п.</w:t>
            </w:r>
            <w:proofErr w:type="gramStart"/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м</w:t>
            </w:r>
            <w:proofErr w:type="gramEnd"/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1 233,10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Стоимость установки скамьи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шт.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8 130, 00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Стоимость установки урны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шт.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5 400, 00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Стоимость наружного освещения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п.</w:t>
            </w:r>
            <w:proofErr w:type="gramStart"/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м</w:t>
            </w:r>
            <w:proofErr w:type="gramEnd"/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33 145,72</w:t>
            </w:r>
          </w:p>
        </w:tc>
      </w:tr>
      <w:tr w:rsidR="00AB0891" w:rsidRPr="0047098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47098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47098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Стоимость светильника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C92118" w:rsidRDefault="00AB0891" w:rsidP="00C92118">
            <w:pPr>
              <w:pStyle w:val="ac"/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C921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шт.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C92118" w:rsidP="00C92118">
            <w:pPr>
              <w:pStyle w:val="ac"/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3 </w:t>
            </w:r>
            <w:r w:rsidR="00AB0891"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302,41</w:t>
            </w:r>
          </w:p>
        </w:tc>
      </w:tr>
    </w:tbl>
    <w:p w:rsidR="00002DF3" w:rsidRDefault="00002DF3" w:rsidP="00002DF3">
      <w:pPr>
        <w:ind w:left="360"/>
        <w:jc w:val="both"/>
      </w:pPr>
    </w:p>
    <w:p w:rsidR="009534CF" w:rsidRDefault="00002DF3" w:rsidP="00002DF3">
      <w:pPr>
        <w:ind w:firstLine="709"/>
        <w:jc w:val="both"/>
      </w:pPr>
      <w:r>
        <w:t>2. </w:t>
      </w:r>
      <w:r w:rsidR="00AB0891" w:rsidRPr="00AB0891">
        <w:t xml:space="preserve">Нормативная стоимость (единичные расценки) работ </w:t>
      </w:r>
      <w:r>
        <w:br/>
      </w:r>
      <w:r w:rsidR="00AB0891" w:rsidRPr="00AB0891">
        <w:t>по благоустройству дворовых территорий, входящих в состав дополнительного перечня работ</w:t>
      </w:r>
    </w:p>
    <w:p w:rsidR="00002DF3" w:rsidRDefault="00002DF3" w:rsidP="00002DF3">
      <w:pPr>
        <w:ind w:firstLine="709"/>
        <w:jc w:val="both"/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568"/>
        <w:gridCol w:w="4962"/>
        <w:gridCol w:w="1701"/>
        <w:gridCol w:w="2408"/>
      </w:tblGrid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0891" w:rsidRPr="00002DF3" w:rsidRDefault="00002DF3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№</w:t>
            </w:r>
          </w:p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proofErr w:type="spellStart"/>
            <w:proofErr w:type="gramStart"/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</w:t>
            </w:r>
            <w:proofErr w:type="spellEnd"/>
            <w:proofErr w:type="gramEnd"/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/</w:t>
            </w:r>
            <w:proofErr w:type="spellStart"/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Наименование норматива финансовых затрат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Единица измерения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Ориентировочная стоимость финансовых затрат на 1 едини</w:t>
            </w:r>
            <w:r w:rsid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цу измерения, с учетом НДС (рублей</w:t>
            </w: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)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Устройство газона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proofErr w:type="gramStart"/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м</w:t>
            </w:r>
            <w:proofErr w:type="gramEnd"/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  <w:vertAlign w:val="superscript"/>
              </w:rPr>
              <w:t> 2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228,99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Устройство цветников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proofErr w:type="gramStart"/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м</w:t>
            </w:r>
            <w:proofErr w:type="gramEnd"/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  <w:vertAlign w:val="superscript"/>
              </w:rPr>
              <w:t> 2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1 604,08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Стоимость посадки деревьев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шт.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4 491,32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lastRenderedPageBreak/>
              <w:t>4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Устройство живой изгороди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м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960,87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5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Омоложение с использованием автогидроподъемника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шт.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4 458,88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6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Омоложение с использованием стремянки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шт.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1 571,21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7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Выкорчевка пней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шт.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1 417,86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8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Ограждение спортивных площадок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м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753,44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9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Устройство покрытий из резиновой плитки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м</w:t>
            </w: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  <w:vertAlign w:val="superscript"/>
              </w:rPr>
              <w:t> 2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1 780,60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10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Устройство металлической лестницы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м</w:t>
            </w: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  <w:vertAlign w:val="superscript"/>
              </w:rPr>
              <w:t> 2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6 353,71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11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Устройство ливневой канализации с перекрытием плитами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п.</w:t>
            </w:r>
            <w:proofErr w:type="gramStart"/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м</w:t>
            </w:r>
            <w:proofErr w:type="gramEnd"/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4 015,54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Устройство ливневой канализации с решетками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п.</w:t>
            </w:r>
            <w:proofErr w:type="gramStart"/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м</w:t>
            </w:r>
            <w:proofErr w:type="gramEnd"/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19 664,70</w:t>
            </w:r>
          </w:p>
        </w:tc>
      </w:tr>
      <w:tr w:rsidR="00AB0891" w:rsidRPr="00002DF3" w:rsidTr="00002DF3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13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002D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Установка заглубленного контейнера 5 м3 с благоустройством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 шт.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B0891" w:rsidRPr="00002DF3" w:rsidRDefault="00AB0891" w:rsidP="00AB08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002DF3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141 842,49</w:t>
            </w:r>
          </w:p>
        </w:tc>
      </w:tr>
    </w:tbl>
    <w:p w:rsidR="00002DF3" w:rsidRDefault="00002DF3" w:rsidP="00AB0891">
      <w:pPr>
        <w:pStyle w:val="ac"/>
        <w:ind w:left="0"/>
        <w:jc w:val="both"/>
      </w:pPr>
    </w:p>
    <w:p w:rsidR="00AB0891" w:rsidRDefault="00AB0891" w:rsidP="00002DF3">
      <w:pPr>
        <w:pStyle w:val="ac"/>
        <w:ind w:left="0" w:firstLine="709"/>
        <w:jc w:val="both"/>
      </w:pPr>
      <w:r w:rsidRPr="00AB0891">
        <w:t xml:space="preserve">Стоимость работ по благоустройству дворовых территорий конкретных домов уточняется в зависимости от объема работ, применяемого материала </w:t>
      </w:r>
      <w:r w:rsidR="00002DF3">
        <w:br/>
      </w:r>
      <w:r w:rsidRPr="00AB0891">
        <w:t>и оборудования в соответствии с локальными сметами или проектно-сметной документацией.</w:t>
      </w: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002DF3" w:rsidRDefault="00002DF3" w:rsidP="00AB0891">
      <w:pPr>
        <w:pStyle w:val="ac"/>
        <w:ind w:left="0"/>
        <w:jc w:val="both"/>
      </w:pPr>
    </w:p>
    <w:p w:rsidR="00002DF3" w:rsidRDefault="00002DF3" w:rsidP="00AB0891">
      <w:pPr>
        <w:pStyle w:val="ac"/>
        <w:ind w:left="0"/>
        <w:jc w:val="both"/>
      </w:pPr>
    </w:p>
    <w:p w:rsidR="00002DF3" w:rsidRDefault="00002DF3" w:rsidP="00AB0891">
      <w:pPr>
        <w:pStyle w:val="ac"/>
        <w:ind w:left="0"/>
        <w:jc w:val="both"/>
      </w:pPr>
    </w:p>
    <w:p w:rsidR="00002DF3" w:rsidRDefault="00002DF3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left="5103"/>
        <w:jc w:val="center"/>
        <w:rPr>
          <w:rFonts w:eastAsiaTheme="minorEastAsia" w:cs="Times New Roman CYR"/>
        </w:rPr>
      </w:pPr>
      <w:r w:rsidRPr="00AB0891">
        <w:rPr>
          <w:rFonts w:eastAsiaTheme="minorEastAsia" w:cs="Times New Roman CYR"/>
        </w:rPr>
        <w:lastRenderedPageBreak/>
        <w:t xml:space="preserve">Приложение 5 к муниципальной программе «Формирование современной городской среды </w:t>
      </w:r>
      <w:r w:rsidR="00797CCD">
        <w:rPr>
          <w:rFonts w:eastAsiaTheme="minorEastAsia" w:cs="Times New Roman CYR"/>
        </w:rPr>
        <w:br/>
      </w:r>
      <w:r w:rsidRPr="00AB0891">
        <w:rPr>
          <w:rFonts w:eastAsiaTheme="minorEastAsia" w:cs="Times New Roman CYR"/>
        </w:rPr>
        <w:t>на территории Златоустовского городского округа»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  <w:sz w:val="24"/>
          <w:szCs w:val="24"/>
        </w:rPr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000000" w:themeColor="text1"/>
        </w:rPr>
      </w:pPr>
      <w:r w:rsidRPr="00AB0891">
        <w:rPr>
          <w:rFonts w:ascii="Times New Roman CYR" w:eastAsiaTheme="minorEastAsia" w:hAnsi="Times New Roman CYR" w:cs="Times New Roman CYR"/>
          <w:bCs/>
          <w:color w:val="000000" w:themeColor="text1"/>
        </w:rPr>
        <w:t xml:space="preserve">Условия </w:t>
      </w:r>
      <w:r w:rsidRPr="00AB0891">
        <w:rPr>
          <w:rFonts w:ascii="Times New Roman CYR" w:eastAsiaTheme="minorEastAsia" w:hAnsi="Times New Roman CYR" w:cs="Times New Roman CYR"/>
          <w:bCs/>
          <w:color w:val="000000" w:themeColor="text1"/>
        </w:rPr>
        <w:br/>
        <w:t xml:space="preserve">проведения мероприятий по благоустройству дворовых и общественных территорий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</w:t>
      </w:r>
      <w:proofErr w:type="spellStart"/>
      <w:r w:rsidRPr="00AB0891">
        <w:rPr>
          <w:rFonts w:ascii="Times New Roman CYR" w:eastAsiaTheme="minorEastAsia" w:hAnsi="Times New Roman CYR" w:cs="Times New Roman CYR"/>
          <w:bCs/>
          <w:color w:val="000000" w:themeColor="text1"/>
        </w:rPr>
        <w:t>маломобильных</w:t>
      </w:r>
      <w:proofErr w:type="spellEnd"/>
      <w:r w:rsidRPr="00AB0891">
        <w:rPr>
          <w:rFonts w:ascii="Times New Roman CYR" w:eastAsiaTheme="minorEastAsia" w:hAnsi="Times New Roman CYR" w:cs="Times New Roman CYR"/>
          <w:bCs/>
          <w:color w:val="000000" w:themeColor="text1"/>
        </w:rPr>
        <w:t xml:space="preserve"> групп населения</w:t>
      </w:r>
    </w:p>
    <w:p w:rsidR="00AB0891" w:rsidRDefault="00AB0891" w:rsidP="00AB0891">
      <w:pPr>
        <w:pStyle w:val="ac"/>
        <w:ind w:left="0"/>
        <w:jc w:val="both"/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  <w:color w:val="000000" w:themeColor="text1"/>
        </w:rPr>
      </w:pPr>
      <w:proofErr w:type="gramStart"/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При необходимости создания комфортных условий обеспечения доступности для </w:t>
      </w:r>
      <w:proofErr w:type="spellStart"/>
      <w:r w:rsidRPr="00AB0891">
        <w:rPr>
          <w:rFonts w:ascii="Times New Roman CYR" w:eastAsiaTheme="minorEastAsia" w:hAnsi="Times New Roman CYR" w:cs="Times New Roman CYR"/>
          <w:color w:val="000000" w:themeColor="text1"/>
        </w:rPr>
        <w:t>маломобильных</w:t>
      </w:r>
      <w:proofErr w:type="spellEnd"/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 групп населения работы будут проведены </w:t>
      </w:r>
      <w:r w:rsidR="00797CCD">
        <w:rPr>
          <w:rFonts w:ascii="Times New Roman CYR" w:eastAsiaTheme="minorEastAsia" w:hAnsi="Times New Roman CYR" w:cs="Times New Roman CYR"/>
          <w:color w:val="000000" w:themeColor="text1"/>
        </w:rPr>
        <w:br/>
      </w:r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в соответствии со </w:t>
      </w:r>
      <w:hyperlink r:id="rId10" w:history="1">
        <w:r w:rsidRPr="00AB0891">
          <w:rPr>
            <w:rFonts w:ascii="Times New Roman CYR" w:eastAsiaTheme="minorEastAsia" w:hAnsi="Times New Roman CYR" w:cs="Times New Roman CYR"/>
            <w:color w:val="000000" w:themeColor="text1"/>
          </w:rPr>
          <w:t>статьей 15</w:t>
        </w:r>
      </w:hyperlink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 Федерального закона от 24.11.1995 г. </w:t>
      </w:r>
      <w:r w:rsidR="00797CCD" w:rsidRPr="00797CCD">
        <w:rPr>
          <w:rFonts w:ascii="Times New Roman CYR" w:eastAsiaTheme="minorEastAsia" w:hAnsi="Times New Roman CYR" w:cs="Times New Roman CYR"/>
          <w:color w:val="000000" w:themeColor="text1"/>
        </w:rPr>
        <w:t xml:space="preserve">№ 181-ФЗ </w:t>
      </w:r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«О социальной защите инвалидов в Российской Федерации и в соответствии </w:t>
      </w:r>
      <w:r w:rsidR="00797CCD">
        <w:rPr>
          <w:rFonts w:ascii="Times New Roman CYR" w:eastAsiaTheme="minorEastAsia" w:hAnsi="Times New Roman CYR" w:cs="Times New Roman CYR"/>
          <w:color w:val="000000" w:themeColor="text1"/>
        </w:rPr>
        <w:br/>
      </w:r>
      <w:r w:rsidRPr="00AB0891">
        <w:rPr>
          <w:rFonts w:ascii="Times New Roman CYR" w:eastAsiaTheme="minorEastAsia" w:hAnsi="Times New Roman CYR" w:cs="Times New Roman CYR"/>
          <w:color w:val="000000" w:themeColor="text1"/>
        </w:rPr>
        <w:t>со сводом правил № </w:t>
      </w:r>
      <w:hyperlink r:id="rId11" w:history="1">
        <w:r w:rsidRPr="00AB0891">
          <w:rPr>
            <w:rFonts w:ascii="Times New Roman CYR" w:eastAsiaTheme="minorEastAsia" w:hAnsi="Times New Roman CYR" w:cs="Times New Roman CYR"/>
            <w:color w:val="000000" w:themeColor="text1"/>
          </w:rPr>
          <w:t>СП 59.13330.2012</w:t>
        </w:r>
      </w:hyperlink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 «Доступность зданий и сооружений </w:t>
      </w:r>
      <w:r w:rsidR="00797CCD">
        <w:rPr>
          <w:rFonts w:ascii="Times New Roman CYR" w:eastAsiaTheme="minorEastAsia" w:hAnsi="Times New Roman CYR" w:cs="Times New Roman CYR"/>
          <w:color w:val="000000" w:themeColor="text1"/>
        </w:rPr>
        <w:br/>
      </w:r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для </w:t>
      </w:r>
      <w:proofErr w:type="spellStart"/>
      <w:r w:rsidRPr="00AB0891">
        <w:rPr>
          <w:rFonts w:ascii="Times New Roman CYR" w:eastAsiaTheme="minorEastAsia" w:hAnsi="Times New Roman CYR" w:cs="Times New Roman CYR"/>
          <w:color w:val="000000" w:themeColor="text1"/>
        </w:rPr>
        <w:t>маломобильных</w:t>
      </w:r>
      <w:proofErr w:type="spellEnd"/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 групп населения», </w:t>
      </w:r>
      <w:hyperlink r:id="rId12" w:history="1">
        <w:r w:rsidRPr="00AB0891">
          <w:rPr>
            <w:rFonts w:ascii="Times New Roman CYR" w:eastAsiaTheme="minorEastAsia" w:hAnsi="Times New Roman CYR" w:cs="Times New Roman CYR"/>
            <w:color w:val="000000" w:themeColor="text1"/>
          </w:rPr>
          <w:t>Правилами и нормами</w:t>
        </w:r>
      </w:hyperlink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 технической эксплуатации жилищного фонда, утвержденными </w:t>
      </w:r>
      <w:hyperlink r:id="rId13" w:history="1">
        <w:r w:rsidRPr="00AB0891">
          <w:rPr>
            <w:rFonts w:ascii="Times New Roman CYR" w:eastAsiaTheme="minorEastAsia" w:hAnsi="Times New Roman CYR" w:cs="Times New Roman CYR"/>
            <w:color w:val="000000" w:themeColor="text1"/>
          </w:rPr>
          <w:t>постановлением</w:t>
        </w:r>
      </w:hyperlink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 Госстроя Рос</w:t>
      </w:r>
      <w:r w:rsidR="00797CCD">
        <w:rPr>
          <w:rFonts w:ascii="Times New Roman CYR" w:eastAsiaTheme="minorEastAsia" w:hAnsi="Times New Roman CYR" w:cs="Times New Roman CYR"/>
          <w:color w:val="000000" w:themeColor="text1"/>
        </w:rPr>
        <w:t>сийской Федерации</w:t>
      </w:r>
      <w:proofErr w:type="gramEnd"/>
      <w:r w:rsidR="00797CCD">
        <w:rPr>
          <w:rFonts w:ascii="Times New Roman CYR" w:eastAsiaTheme="minorEastAsia" w:hAnsi="Times New Roman CYR" w:cs="Times New Roman CYR"/>
          <w:color w:val="000000" w:themeColor="text1"/>
        </w:rPr>
        <w:t xml:space="preserve"> от 27.09.2003 </w:t>
      </w:r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г. № 170, </w:t>
      </w:r>
      <w:proofErr w:type="spellStart"/>
      <w:r w:rsidRPr="00AB0891">
        <w:rPr>
          <w:rFonts w:ascii="Times New Roman CYR" w:eastAsiaTheme="minorEastAsia" w:hAnsi="Times New Roman CYR" w:cs="Times New Roman CYR"/>
          <w:color w:val="000000" w:themeColor="text1"/>
        </w:rPr>
        <w:t>СанПиН</w:t>
      </w:r>
      <w:proofErr w:type="spellEnd"/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 42-128-4690-88, </w:t>
      </w:r>
      <w:hyperlink r:id="rId14" w:history="1">
        <w:r w:rsidRPr="00AB0891">
          <w:rPr>
            <w:rFonts w:ascii="Times New Roman CYR" w:eastAsiaTheme="minorEastAsia" w:hAnsi="Times New Roman CYR" w:cs="Times New Roman CYR"/>
            <w:color w:val="000000" w:themeColor="text1"/>
          </w:rPr>
          <w:t>Правилами</w:t>
        </w:r>
      </w:hyperlink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 благоустройства Златоустовского городского округа, утвержденными </w:t>
      </w:r>
      <w:hyperlink r:id="rId15" w:history="1">
        <w:r w:rsidRPr="00AB0891">
          <w:rPr>
            <w:rFonts w:ascii="Times New Roman CYR" w:eastAsiaTheme="minorEastAsia" w:hAnsi="Times New Roman CYR" w:cs="Times New Roman CYR"/>
            <w:color w:val="000000" w:themeColor="text1"/>
          </w:rPr>
          <w:t>Решением</w:t>
        </w:r>
      </w:hyperlink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 Собрания депутатов Златоустовского городского округа Челябинской области от 04.10.2017 г. № 66-ЗГО.</w:t>
      </w: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left="5103"/>
        <w:jc w:val="center"/>
        <w:rPr>
          <w:rFonts w:eastAsiaTheme="minorEastAsia" w:cs="Times New Roman CYR"/>
        </w:rPr>
      </w:pPr>
      <w:r w:rsidRPr="00AB0891">
        <w:rPr>
          <w:rFonts w:eastAsiaTheme="minorEastAsia" w:cs="Times New Roman CYR"/>
        </w:rPr>
        <w:lastRenderedPageBreak/>
        <w:t xml:space="preserve">Приложение 6 к муниципальной программе «Формирование современной городской среды </w:t>
      </w:r>
      <w:r w:rsidR="00797CCD">
        <w:rPr>
          <w:rFonts w:eastAsiaTheme="minorEastAsia" w:cs="Times New Roman CYR"/>
        </w:rPr>
        <w:br/>
      </w:r>
      <w:r w:rsidRPr="00AB0891">
        <w:rPr>
          <w:rFonts w:eastAsiaTheme="minorEastAsia" w:cs="Times New Roman CYR"/>
        </w:rPr>
        <w:t>на территории Златоустовского городского округа»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  <w:sz w:val="24"/>
          <w:szCs w:val="24"/>
        </w:rPr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r w:rsidRPr="00AB0891">
        <w:rPr>
          <w:rFonts w:ascii="Times New Roman CYR" w:eastAsiaTheme="minorEastAsia" w:hAnsi="Times New Roman CYR" w:cs="Times New Roman CYR"/>
          <w:bCs/>
          <w:color w:val="26282F"/>
        </w:rPr>
        <w:t xml:space="preserve">Порядок </w:t>
      </w:r>
      <w:r w:rsidRPr="00AB0891">
        <w:rPr>
          <w:rFonts w:ascii="Times New Roman CYR" w:eastAsiaTheme="minorEastAsia" w:hAnsi="Times New Roman CYR" w:cs="Times New Roman CYR"/>
          <w:bCs/>
          <w:color w:val="26282F"/>
        </w:rPr>
        <w:br/>
        <w:t xml:space="preserve">разработки, обсуждения с заинтересованными лицами и утверждения </w:t>
      </w:r>
      <w:r w:rsidR="00355074">
        <w:rPr>
          <w:rFonts w:ascii="Times New Roman CYR" w:eastAsiaTheme="minorEastAsia" w:hAnsi="Times New Roman CYR" w:cs="Times New Roman CYR"/>
          <w:bCs/>
          <w:color w:val="26282F"/>
        </w:rPr>
        <w:br/>
      </w:r>
      <w:proofErr w:type="spellStart"/>
      <w:r w:rsidRPr="00AB0891">
        <w:rPr>
          <w:rFonts w:ascii="Times New Roman CYR" w:eastAsiaTheme="minorEastAsia" w:hAnsi="Times New Roman CYR" w:cs="Times New Roman CYR"/>
          <w:bCs/>
          <w:color w:val="26282F"/>
        </w:rPr>
        <w:t>дизайн-проектов</w:t>
      </w:r>
      <w:proofErr w:type="spellEnd"/>
      <w:r w:rsidRPr="00AB0891">
        <w:rPr>
          <w:rFonts w:ascii="Times New Roman CYR" w:eastAsiaTheme="minorEastAsia" w:hAnsi="Times New Roman CYR" w:cs="Times New Roman CYR"/>
          <w:bCs/>
          <w:color w:val="26282F"/>
        </w:rPr>
        <w:t xml:space="preserve"> благоустройства дворовой территории и наиболее посещаемой муниципальной территории общего пользования, </w:t>
      </w:r>
      <w:proofErr w:type="gramStart"/>
      <w:r w:rsidRPr="00AB0891">
        <w:rPr>
          <w:rFonts w:ascii="Times New Roman CYR" w:eastAsiaTheme="minorEastAsia" w:hAnsi="Times New Roman CYR" w:cs="Times New Roman CYR"/>
          <w:bCs/>
          <w:color w:val="26282F"/>
        </w:rPr>
        <w:t>включенных</w:t>
      </w:r>
      <w:proofErr w:type="gramEnd"/>
      <w:r w:rsidRPr="00AB0891">
        <w:rPr>
          <w:rFonts w:ascii="Times New Roman CYR" w:eastAsiaTheme="minorEastAsia" w:hAnsi="Times New Roman CYR" w:cs="Times New Roman CYR"/>
          <w:bCs/>
          <w:color w:val="26282F"/>
        </w:rPr>
        <w:t xml:space="preserve"> </w:t>
      </w:r>
      <w:r w:rsidR="00355074">
        <w:rPr>
          <w:rFonts w:ascii="Times New Roman CYR" w:eastAsiaTheme="minorEastAsia" w:hAnsi="Times New Roman CYR" w:cs="Times New Roman CYR"/>
          <w:bCs/>
          <w:color w:val="26282F"/>
        </w:rPr>
        <w:br/>
      </w:r>
      <w:r w:rsidRPr="00AB0891">
        <w:rPr>
          <w:rFonts w:ascii="Times New Roman CYR" w:eastAsiaTheme="minorEastAsia" w:hAnsi="Times New Roman CYR" w:cs="Times New Roman CYR"/>
          <w:bCs/>
          <w:color w:val="26282F"/>
        </w:rPr>
        <w:t>в муниципальную программу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bookmarkStart w:id="4" w:name="sub_1075"/>
      <w:r w:rsidRPr="00AB0891">
        <w:rPr>
          <w:rFonts w:ascii="Times New Roman CYR" w:eastAsiaTheme="minorEastAsia" w:hAnsi="Times New Roman CYR" w:cs="Times New Roman CYR"/>
          <w:bCs/>
          <w:color w:val="26282F"/>
        </w:rPr>
        <w:t>1. Общие положения</w:t>
      </w:r>
    </w:p>
    <w:bookmarkEnd w:id="4"/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5" w:name="sub_1071"/>
      <w:r w:rsidRPr="00AB0891">
        <w:rPr>
          <w:rFonts w:ascii="Times New Roman CYR" w:eastAsiaTheme="minorEastAsia" w:hAnsi="Times New Roman CYR" w:cs="Times New Roman CYR"/>
        </w:rPr>
        <w:t xml:space="preserve">1.1. Настоящий Порядок регламентирует процедуру разработки, обсуждения с заинтересованными лицами и утверждения </w:t>
      </w:r>
      <w:proofErr w:type="spellStart"/>
      <w:proofErr w:type="gramStart"/>
      <w:r w:rsidRPr="00AB0891">
        <w:rPr>
          <w:rFonts w:ascii="Times New Roman CYR" w:eastAsiaTheme="minorEastAsia" w:hAnsi="Times New Roman CYR" w:cs="Times New Roman CYR"/>
        </w:rPr>
        <w:t>дизайн-проектов</w:t>
      </w:r>
      <w:proofErr w:type="spellEnd"/>
      <w:proofErr w:type="gramEnd"/>
      <w:r w:rsidRPr="00AB0891">
        <w:rPr>
          <w:rFonts w:ascii="Times New Roman CYR" w:eastAsiaTheme="minorEastAsia" w:hAnsi="Times New Roman CYR" w:cs="Times New Roman CYR"/>
        </w:rPr>
        <w:t xml:space="preserve"> благоустройства дворовых территорий и наиболее посещаемой муниципальной территории общего пользования округа, включенных в муниципальную программу.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6" w:name="sub_1072"/>
      <w:bookmarkEnd w:id="5"/>
      <w:r w:rsidRPr="00AB0891">
        <w:rPr>
          <w:rFonts w:ascii="Times New Roman CYR" w:eastAsiaTheme="minorEastAsia" w:hAnsi="Times New Roman CYR" w:cs="Times New Roman CYR"/>
        </w:rPr>
        <w:t xml:space="preserve">1.2. Под </w:t>
      </w:r>
      <w:proofErr w:type="spellStart"/>
      <w:proofErr w:type="gramStart"/>
      <w:r w:rsidRPr="00AB0891">
        <w:rPr>
          <w:rFonts w:ascii="Times New Roman CYR" w:eastAsiaTheme="minorEastAsia" w:hAnsi="Times New Roman CYR" w:cs="Times New Roman CYR"/>
        </w:rPr>
        <w:t>дизайн-проектом</w:t>
      </w:r>
      <w:proofErr w:type="spellEnd"/>
      <w:proofErr w:type="gramEnd"/>
      <w:r w:rsidRPr="00AB0891">
        <w:rPr>
          <w:rFonts w:ascii="Times New Roman CYR" w:eastAsiaTheme="minorEastAsia" w:hAnsi="Times New Roman CYR" w:cs="Times New Roman CYR"/>
        </w:rPr>
        <w:t xml:space="preserve"> понимается графический и текстовый материал, включающий в себя визуализированное изображение дворовой территории, представленный в нескольких ракурсах, с планировочной схемой, </w:t>
      </w:r>
      <w:proofErr w:type="spellStart"/>
      <w:r w:rsidRPr="00AB0891">
        <w:rPr>
          <w:rFonts w:ascii="Times New Roman CYR" w:eastAsiaTheme="minorEastAsia" w:hAnsi="Times New Roman CYR" w:cs="Times New Roman CYR"/>
        </w:rPr>
        <w:t>фотофиксацией</w:t>
      </w:r>
      <w:proofErr w:type="spellEnd"/>
      <w:r w:rsidRPr="00AB0891">
        <w:rPr>
          <w:rFonts w:ascii="Times New Roman CYR" w:eastAsiaTheme="minorEastAsia" w:hAnsi="Times New Roman CYR" w:cs="Times New Roman CYR"/>
        </w:rPr>
        <w:t xml:space="preserve"> существующего положения, с описанием работ и мероприятий, предлагаемых к выполнению.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7" w:name="sub_1073"/>
      <w:bookmarkEnd w:id="6"/>
      <w:r w:rsidRPr="00AB0891">
        <w:rPr>
          <w:rFonts w:ascii="Times New Roman CYR" w:eastAsiaTheme="minorEastAsia" w:hAnsi="Times New Roman CYR" w:cs="Times New Roman CYR"/>
        </w:rPr>
        <w:t xml:space="preserve">1.3. Содержание </w:t>
      </w:r>
      <w:proofErr w:type="spellStart"/>
      <w:proofErr w:type="gramStart"/>
      <w:r w:rsidRPr="00AB0891">
        <w:rPr>
          <w:rFonts w:ascii="Times New Roman CYR" w:eastAsiaTheme="minorEastAsia" w:hAnsi="Times New Roman CYR" w:cs="Times New Roman CYR"/>
        </w:rPr>
        <w:t>дизайн-проекта</w:t>
      </w:r>
      <w:proofErr w:type="spellEnd"/>
      <w:proofErr w:type="gramEnd"/>
      <w:r w:rsidRPr="00AB0891">
        <w:rPr>
          <w:rFonts w:ascii="Times New Roman CYR" w:eastAsiaTheme="minorEastAsia" w:hAnsi="Times New Roman CYR" w:cs="Times New Roman CYR"/>
        </w:rPr>
        <w:t xml:space="preserve"> зависит от вида и состава планируемых </w:t>
      </w:r>
      <w:r w:rsidR="00355074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 xml:space="preserve">к благоустройству работ. Это может быть как проектно-сметная документация, так и упрощенный вариант в виде изображения дворовой территории </w:t>
      </w:r>
      <w:r w:rsidR="00355074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 xml:space="preserve">или наиболее посещаемой муниципальной территории общего пользования </w:t>
      </w:r>
      <w:r w:rsidR="00355074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>с описанием работ и мероприятий, предлагаемых к выполнению.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8" w:name="sub_1074"/>
      <w:bookmarkEnd w:id="7"/>
      <w:r w:rsidRPr="00AB0891">
        <w:rPr>
          <w:rFonts w:ascii="Times New Roman CYR" w:eastAsiaTheme="minorEastAsia" w:hAnsi="Times New Roman CYR" w:cs="Times New Roman CYR"/>
        </w:rPr>
        <w:t>1.4. К заинтересованным лицам относятся: представители собственников помещений в МКД, собственники иных зданий и сооружений, расположенных в границах дворовой территории, подлежащей благоустройству, представители управляющих организаций, товариществ собственников жилья, жилищно-строительных кооперативов, представители органов власти, местного самоуправления, бизнеса, общественных объединений, физические лица.</w:t>
      </w:r>
    </w:p>
    <w:bookmarkEnd w:id="8"/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bookmarkStart w:id="9" w:name="sub_1081"/>
      <w:r w:rsidRPr="00AB0891">
        <w:rPr>
          <w:rFonts w:ascii="Times New Roman CYR" w:eastAsiaTheme="minorEastAsia" w:hAnsi="Times New Roman CYR" w:cs="Times New Roman CYR"/>
          <w:bCs/>
          <w:color w:val="26282F"/>
        </w:rPr>
        <w:t xml:space="preserve">2. Разработка </w:t>
      </w:r>
      <w:proofErr w:type="spellStart"/>
      <w:proofErr w:type="gramStart"/>
      <w:r w:rsidRPr="00AB0891">
        <w:rPr>
          <w:rFonts w:ascii="Times New Roman CYR" w:eastAsiaTheme="minorEastAsia" w:hAnsi="Times New Roman CYR" w:cs="Times New Roman CYR"/>
          <w:bCs/>
          <w:color w:val="26282F"/>
        </w:rPr>
        <w:t>дизайн-проектов</w:t>
      </w:r>
      <w:proofErr w:type="spellEnd"/>
      <w:proofErr w:type="gramEnd"/>
    </w:p>
    <w:bookmarkEnd w:id="9"/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10" w:name="sub_1076"/>
      <w:r w:rsidRPr="00AB0891">
        <w:rPr>
          <w:rFonts w:ascii="Times New Roman CYR" w:eastAsiaTheme="minorEastAsia" w:hAnsi="Times New Roman CYR" w:cs="Times New Roman CYR"/>
        </w:rPr>
        <w:t>2.1. </w:t>
      </w:r>
      <w:proofErr w:type="gramStart"/>
      <w:r w:rsidRPr="00AB0891">
        <w:rPr>
          <w:rFonts w:ascii="Times New Roman CYR" w:eastAsiaTheme="minorEastAsia" w:hAnsi="Times New Roman CYR" w:cs="Times New Roman CYR"/>
        </w:rPr>
        <w:t xml:space="preserve">Разработка </w:t>
      </w:r>
      <w:proofErr w:type="spellStart"/>
      <w:r w:rsidRPr="00AB0891">
        <w:rPr>
          <w:rFonts w:ascii="Times New Roman CYR" w:eastAsiaTheme="minorEastAsia" w:hAnsi="Times New Roman CYR" w:cs="Times New Roman CYR"/>
        </w:rPr>
        <w:t>дизайн-проектов</w:t>
      </w:r>
      <w:proofErr w:type="spellEnd"/>
      <w:r w:rsidRPr="00AB0891">
        <w:rPr>
          <w:rFonts w:ascii="Times New Roman CYR" w:eastAsiaTheme="minorEastAsia" w:hAnsi="Times New Roman CYR" w:cs="Times New Roman CYR"/>
        </w:rPr>
        <w:t xml:space="preserve"> в отношении дворовых территорий МКД, расположенных на территории округа и наиболее посещаемой муниципальной территорий общего пользования округа, осуществляется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 xml:space="preserve">в соответствии </w:t>
      </w:r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с </w:t>
      </w:r>
      <w:hyperlink r:id="rId16" w:history="1">
        <w:r w:rsidRPr="00AB0891">
          <w:rPr>
            <w:rFonts w:ascii="Times New Roman CYR" w:eastAsiaTheme="minorEastAsia" w:hAnsi="Times New Roman CYR" w:cs="Times New Roman CYR"/>
            <w:color w:val="000000" w:themeColor="text1"/>
          </w:rPr>
          <w:t>Правилами</w:t>
        </w:r>
      </w:hyperlink>
      <w:r w:rsidRPr="00AB0891">
        <w:rPr>
          <w:rFonts w:ascii="Times New Roman CYR" w:eastAsiaTheme="minorEastAsia" w:hAnsi="Times New Roman CYR" w:cs="Times New Roman CYR"/>
          <w:color w:val="000000" w:themeColor="text1"/>
        </w:rPr>
        <w:t xml:space="preserve"> благоустройства Златоустовского городского округа, утвержденными </w:t>
      </w:r>
      <w:hyperlink r:id="rId17" w:history="1">
        <w:r w:rsidRPr="00AB0891">
          <w:rPr>
            <w:rFonts w:ascii="Times New Roman CYR" w:eastAsiaTheme="minorEastAsia" w:hAnsi="Times New Roman CYR" w:cs="Times New Roman CYR"/>
            <w:color w:val="000000" w:themeColor="text1"/>
          </w:rPr>
          <w:t>Решением</w:t>
        </w:r>
      </w:hyperlink>
      <w:r w:rsidRPr="00AB0891">
        <w:rPr>
          <w:rFonts w:ascii="Times New Roman CYR" w:eastAsiaTheme="minorEastAsia" w:hAnsi="Times New Roman CYR" w:cs="Times New Roman CYR"/>
        </w:rPr>
        <w:t xml:space="preserve"> Собрания депутатов Златоустовского городского округа Челяби</w:t>
      </w:r>
      <w:r w:rsidR="006452A5">
        <w:rPr>
          <w:rFonts w:ascii="Times New Roman CYR" w:eastAsiaTheme="minorEastAsia" w:hAnsi="Times New Roman CYR" w:cs="Times New Roman CYR"/>
        </w:rPr>
        <w:t>нской области от 04.10.2017 г. №</w:t>
      </w:r>
      <w:r w:rsidRPr="00AB0891">
        <w:rPr>
          <w:rFonts w:ascii="Times New Roman CYR" w:eastAsiaTheme="minorEastAsia" w:hAnsi="Times New Roman CYR" w:cs="Times New Roman CYR"/>
        </w:rPr>
        <w:t xml:space="preserve"> 66-ЗГО,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 xml:space="preserve">а также действующими градостроительными, санитарными и иными нормами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>и правилами.</w:t>
      </w:r>
      <w:proofErr w:type="gramEnd"/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11" w:name="sub_1077"/>
      <w:bookmarkEnd w:id="10"/>
      <w:r w:rsidRPr="00AB0891">
        <w:rPr>
          <w:rFonts w:ascii="Times New Roman CYR" w:eastAsiaTheme="minorEastAsia" w:hAnsi="Times New Roman CYR" w:cs="Times New Roman CYR"/>
        </w:rPr>
        <w:lastRenderedPageBreak/>
        <w:t xml:space="preserve">2.2. Разработка </w:t>
      </w:r>
      <w:proofErr w:type="spellStart"/>
      <w:proofErr w:type="gramStart"/>
      <w:r w:rsidRPr="00AB0891">
        <w:rPr>
          <w:rFonts w:ascii="Times New Roman CYR" w:eastAsiaTheme="minorEastAsia" w:hAnsi="Times New Roman CYR" w:cs="Times New Roman CYR"/>
        </w:rPr>
        <w:t>дизайн-проектов</w:t>
      </w:r>
      <w:proofErr w:type="spellEnd"/>
      <w:proofErr w:type="gramEnd"/>
      <w:r w:rsidRPr="00AB0891">
        <w:rPr>
          <w:rFonts w:ascii="Times New Roman CYR" w:eastAsiaTheme="minorEastAsia" w:hAnsi="Times New Roman CYR" w:cs="Times New Roman CYR"/>
        </w:rPr>
        <w:t xml:space="preserve"> в отношении дворовых территорий МКД, расположенных на территории округа, осуществляется собственниками помещений в МКД (при необходимости с участием управляющих организаций, ТСН, ЖСК, предс</w:t>
      </w:r>
      <w:r w:rsidR="006452A5">
        <w:rPr>
          <w:rFonts w:ascii="Times New Roman CYR" w:eastAsiaTheme="minorEastAsia" w:hAnsi="Times New Roman CYR" w:cs="Times New Roman CYR"/>
        </w:rPr>
        <w:t>тавителей а</w:t>
      </w:r>
      <w:r w:rsidRPr="00AB0891">
        <w:rPr>
          <w:rFonts w:ascii="Times New Roman CYR" w:eastAsiaTheme="minorEastAsia" w:hAnsi="Times New Roman CYR" w:cs="Times New Roman CYR"/>
        </w:rPr>
        <w:t>дминистрации округа). В случае совместной заявки заинтересованных лиц, проживающих в МКД, имеющих общую дворовую территорию, дизайн-проект разрабатывается на общую дворовую территорию.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12" w:name="sub_1078"/>
      <w:bookmarkEnd w:id="11"/>
      <w:r w:rsidRPr="00AB0891">
        <w:rPr>
          <w:rFonts w:ascii="Times New Roman CYR" w:eastAsiaTheme="minorEastAsia" w:hAnsi="Times New Roman CYR" w:cs="Times New Roman CYR"/>
        </w:rPr>
        <w:t xml:space="preserve">2.3. Разработка </w:t>
      </w:r>
      <w:proofErr w:type="spellStart"/>
      <w:proofErr w:type="gramStart"/>
      <w:r w:rsidRPr="00AB0891">
        <w:rPr>
          <w:rFonts w:ascii="Times New Roman CYR" w:eastAsiaTheme="minorEastAsia" w:hAnsi="Times New Roman CYR" w:cs="Times New Roman CYR"/>
        </w:rPr>
        <w:t>дизайн-проектов</w:t>
      </w:r>
      <w:proofErr w:type="spellEnd"/>
      <w:proofErr w:type="gramEnd"/>
      <w:r w:rsidRPr="00AB0891">
        <w:rPr>
          <w:rFonts w:ascii="Times New Roman CYR" w:eastAsiaTheme="minorEastAsia" w:hAnsi="Times New Roman CYR" w:cs="Times New Roman CYR"/>
        </w:rPr>
        <w:t xml:space="preserve"> в отношении наиболее посещаемой муниципальной территории общего пользования округа осуществляется Администрацией округа.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13" w:name="sub_1079"/>
      <w:bookmarkEnd w:id="12"/>
      <w:r w:rsidRPr="00AB0891">
        <w:rPr>
          <w:rFonts w:ascii="Times New Roman CYR" w:eastAsiaTheme="minorEastAsia" w:hAnsi="Times New Roman CYR" w:cs="Times New Roman CYR"/>
        </w:rPr>
        <w:t xml:space="preserve">2.4. Разработка </w:t>
      </w:r>
      <w:proofErr w:type="spellStart"/>
      <w:proofErr w:type="gramStart"/>
      <w:r w:rsidRPr="00AB0891">
        <w:rPr>
          <w:rFonts w:ascii="Times New Roman CYR" w:eastAsiaTheme="minorEastAsia" w:hAnsi="Times New Roman CYR" w:cs="Times New Roman CYR"/>
        </w:rPr>
        <w:t>дизайн-проекта</w:t>
      </w:r>
      <w:proofErr w:type="spellEnd"/>
      <w:proofErr w:type="gramEnd"/>
      <w:r w:rsidRPr="00AB0891">
        <w:rPr>
          <w:rFonts w:ascii="Times New Roman CYR" w:eastAsiaTheme="minorEastAsia" w:hAnsi="Times New Roman CYR" w:cs="Times New Roman CYR"/>
        </w:rPr>
        <w:t xml:space="preserve"> благоустройства дворовой территории многоквартирного дома осуществляется с учетом минимального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 xml:space="preserve">и дополнительного перечней работ по благоустройству дворовой территории, утвержденных протоколом общего собрания собственников помещений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>в многоквартирном доме, в отношении которой разрабатывается дизайн-проект благоустройства.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14" w:name="sub_1080"/>
      <w:bookmarkEnd w:id="13"/>
      <w:r w:rsidRPr="00AB0891">
        <w:rPr>
          <w:rFonts w:ascii="Times New Roman CYR" w:eastAsiaTheme="minorEastAsia" w:hAnsi="Times New Roman CYR" w:cs="Times New Roman CYR"/>
        </w:rPr>
        <w:t xml:space="preserve">2.5. При разработке </w:t>
      </w:r>
      <w:proofErr w:type="spellStart"/>
      <w:proofErr w:type="gramStart"/>
      <w:r w:rsidRPr="00AB0891">
        <w:rPr>
          <w:rFonts w:ascii="Times New Roman CYR" w:eastAsiaTheme="minorEastAsia" w:hAnsi="Times New Roman CYR" w:cs="Times New Roman CYR"/>
        </w:rPr>
        <w:t>дизайн-проектов</w:t>
      </w:r>
      <w:proofErr w:type="spellEnd"/>
      <w:proofErr w:type="gramEnd"/>
      <w:r w:rsidRPr="00AB0891">
        <w:rPr>
          <w:rFonts w:ascii="Times New Roman CYR" w:eastAsiaTheme="minorEastAsia" w:hAnsi="Times New Roman CYR" w:cs="Times New Roman CYR"/>
        </w:rPr>
        <w:t xml:space="preserve"> следует учитывать следующие условия:</w:t>
      </w:r>
    </w:p>
    <w:bookmarkEnd w:id="14"/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r w:rsidRPr="00AB0891">
        <w:rPr>
          <w:rFonts w:ascii="Times New Roman CYR" w:eastAsiaTheme="minorEastAsia" w:hAnsi="Times New Roman CYR" w:cs="Times New Roman CYR"/>
        </w:rPr>
        <w:t>- условия сложившейся застройки;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r w:rsidRPr="00AB0891">
        <w:rPr>
          <w:rFonts w:ascii="Times New Roman CYR" w:eastAsiaTheme="minorEastAsia" w:hAnsi="Times New Roman CYR" w:cs="Times New Roman CYR"/>
        </w:rPr>
        <w:t xml:space="preserve">- сеть </w:t>
      </w:r>
      <w:proofErr w:type="spellStart"/>
      <w:r w:rsidRPr="00AB0891">
        <w:rPr>
          <w:rFonts w:ascii="Times New Roman CYR" w:eastAsiaTheme="minorEastAsia" w:hAnsi="Times New Roman CYR" w:cs="Times New Roman CYR"/>
        </w:rPr>
        <w:t>внутридворовых</w:t>
      </w:r>
      <w:proofErr w:type="spellEnd"/>
      <w:r w:rsidRPr="00AB0891">
        <w:rPr>
          <w:rFonts w:ascii="Times New Roman CYR" w:eastAsiaTheme="minorEastAsia" w:hAnsi="Times New Roman CYR" w:cs="Times New Roman CYR"/>
        </w:rPr>
        <w:t xml:space="preserve"> пешеходных простран</w:t>
      </w:r>
      <w:proofErr w:type="gramStart"/>
      <w:r w:rsidRPr="00AB0891">
        <w:rPr>
          <w:rFonts w:ascii="Times New Roman CYR" w:eastAsiaTheme="minorEastAsia" w:hAnsi="Times New Roman CYR" w:cs="Times New Roman CYR"/>
        </w:rPr>
        <w:t>ств сл</w:t>
      </w:r>
      <w:proofErr w:type="gramEnd"/>
      <w:r w:rsidRPr="00AB0891">
        <w:rPr>
          <w:rFonts w:ascii="Times New Roman CYR" w:eastAsiaTheme="minorEastAsia" w:hAnsi="Times New Roman CYR" w:cs="Times New Roman CYR"/>
        </w:rPr>
        <w:t>едует формировать как единую общегородскую систему, взаимосвязанную функционально-планировочной организацией города и окружающим ландшафтом;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r w:rsidRPr="00AB0891">
        <w:rPr>
          <w:rFonts w:ascii="Times New Roman CYR" w:eastAsiaTheme="minorEastAsia" w:hAnsi="Times New Roman CYR" w:cs="Times New Roman CYR"/>
        </w:rPr>
        <w:t>- расположение сетей и коммуникаций на благоустраиваемой территории.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bookmarkStart w:id="15" w:name="sub_1087"/>
      <w:r w:rsidRPr="00AB0891">
        <w:rPr>
          <w:rFonts w:ascii="Times New Roman CYR" w:eastAsiaTheme="minorEastAsia" w:hAnsi="Times New Roman CYR" w:cs="Times New Roman CYR"/>
          <w:bCs/>
          <w:color w:val="26282F"/>
        </w:rPr>
        <w:t xml:space="preserve">3. Обсуждение и утверждение </w:t>
      </w:r>
      <w:proofErr w:type="spellStart"/>
      <w:proofErr w:type="gramStart"/>
      <w:r w:rsidRPr="00AB0891">
        <w:rPr>
          <w:rFonts w:ascii="Times New Roman CYR" w:eastAsiaTheme="minorEastAsia" w:hAnsi="Times New Roman CYR" w:cs="Times New Roman CYR"/>
          <w:bCs/>
          <w:color w:val="26282F"/>
        </w:rPr>
        <w:t>дизайн-проекта</w:t>
      </w:r>
      <w:proofErr w:type="spellEnd"/>
      <w:proofErr w:type="gramEnd"/>
    </w:p>
    <w:bookmarkEnd w:id="15"/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16" w:name="sub_1082"/>
      <w:r w:rsidRPr="00AB0891">
        <w:rPr>
          <w:rFonts w:ascii="Times New Roman CYR" w:eastAsiaTheme="minorEastAsia" w:hAnsi="Times New Roman CYR" w:cs="Times New Roman CYR"/>
        </w:rPr>
        <w:t xml:space="preserve">3.1. Уполномоченное лицо, утвержденное протоколом общего собрания, обеспечивает обсуждение, согласование </w:t>
      </w:r>
      <w:proofErr w:type="spellStart"/>
      <w:proofErr w:type="gramStart"/>
      <w:r w:rsidRPr="00AB0891">
        <w:rPr>
          <w:rFonts w:ascii="Times New Roman CYR" w:eastAsiaTheme="minorEastAsia" w:hAnsi="Times New Roman CYR" w:cs="Times New Roman CYR"/>
        </w:rPr>
        <w:t>дизайн-проекта</w:t>
      </w:r>
      <w:proofErr w:type="spellEnd"/>
      <w:proofErr w:type="gramEnd"/>
      <w:r w:rsidRPr="00AB0891">
        <w:rPr>
          <w:rFonts w:ascii="Times New Roman CYR" w:eastAsiaTheme="minorEastAsia" w:hAnsi="Times New Roman CYR" w:cs="Times New Roman CYR"/>
        </w:rPr>
        <w:t xml:space="preserve"> благоустройства дворовой территории МКД с заинтересованными лицами, управляющими компаниями, ТСЖ, ЖСК. Согласованный дизайн-проект направляется </w:t>
      </w:r>
      <w:r w:rsidR="006452A5">
        <w:rPr>
          <w:rFonts w:ascii="Times New Roman CYR" w:eastAsiaTheme="minorEastAsia" w:hAnsi="Times New Roman CYR" w:cs="Times New Roman CYR"/>
        </w:rPr>
        <w:br/>
        <w:t>в м</w:t>
      </w:r>
      <w:r w:rsidRPr="00AB0891">
        <w:rPr>
          <w:rFonts w:ascii="Times New Roman CYR" w:eastAsiaTheme="minorEastAsia" w:hAnsi="Times New Roman CYR" w:cs="Times New Roman CYR"/>
        </w:rPr>
        <w:t>ун</w:t>
      </w:r>
      <w:r w:rsidR="006452A5">
        <w:rPr>
          <w:rFonts w:ascii="Times New Roman CYR" w:eastAsiaTheme="minorEastAsia" w:hAnsi="Times New Roman CYR" w:cs="Times New Roman CYR"/>
        </w:rPr>
        <w:t>иципальное казенное учреждение «</w:t>
      </w:r>
      <w:r w:rsidRPr="00AB0891">
        <w:rPr>
          <w:rFonts w:ascii="Times New Roman CYR" w:eastAsiaTheme="minorEastAsia" w:hAnsi="Times New Roman CYR" w:cs="Times New Roman CYR"/>
        </w:rPr>
        <w:t xml:space="preserve">Управление </w:t>
      </w:r>
      <w:r w:rsidR="006452A5">
        <w:rPr>
          <w:rFonts w:ascii="Times New Roman CYR" w:eastAsiaTheme="minorEastAsia" w:hAnsi="Times New Roman CYR" w:cs="Times New Roman CYR"/>
        </w:rPr>
        <w:t>жилищно-коммунального хозяйства»</w:t>
      </w:r>
      <w:r w:rsidRPr="00AB0891">
        <w:rPr>
          <w:rFonts w:ascii="Times New Roman CYR" w:eastAsiaTheme="minorEastAsia" w:hAnsi="Times New Roman CYR" w:cs="Times New Roman CYR"/>
        </w:rPr>
        <w:t xml:space="preserve"> в трехдневный срок со дня его согласования для дальнейшего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>его утверждения на общественной комиссии.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17" w:name="sub_1083"/>
      <w:bookmarkEnd w:id="16"/>
      <w:r w:rsidRPr="00AB0891">
        <w:rPr>
          <w:rFonts w:ascii="Times New Roman CYR" w:eastAsiaTheme="minorEastAsia" w:hAnsi="Times New Roman CYR" w:cs="Times New Roman CYR"/>
        </w:rPr>
        <w:t xml:space="preserve">3.2. Утверждение </w:t>
      </w:r>
      <w:proofErr w:type="spellStart"/>
      <w:proofErr w:type="gramStart"/>
      <w:r w:rsidRPr="00AB0891">
        <w:rPr>
          <w:rFonts w:ascii="Times New Roman CYR" w:eastAsiaTheme="minorEastAsia" w:hAnsi="Times New Roman CYR" w:cs="Times New Roman CYR"/>
        </w:rPr>
        <w:t>дизайн-проектов</w:t>
      </w:r>
      <w:proofErr w:type="spellEnd"/>
      <w:proofErr w:type="gramEnd"/>
      <w:r w:rsidRPr="00AB0891">
        <w:rPr>
          <w:rFonts w:ascii="Times New Roman CYR" w:eastAsiaTheme="minorEastAsia" w:hAnsi="Times New Roman CYR" w:cs="Times New Roman CYR"/>
        </w:rPr>
        <w:t xml:space="preserve"> на благоустройство дворовых территорий осуществляется общественной комиссией по рассмотрению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 xml:space="preserve">и оценке предложений заинтересованных лиц о включении дворовой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 xml:space="preserve">и наиболее посещаемой муниципальной территории общего пользования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 xml:space="preserve">в муниципальную программу в течение 10 рабочих дней со дня согласования </w:t>
      </w:r>
      <w:proofErr w:type="spellStart"/>
      <w:r w:rsidRPr="00AB0891">
        <w:rPr>
          <w:rFonts w:ascii="Times New Roman CYR" w:eastAsiaTheme="minorEastAsia" w:hAnsi="Times New Roman CYR" w:cs="Times New Roman CYR"/>
        </w:rPr>
        <w:t>дизайн-проекта</w:t>
      </w:r>
      <w:proofErr w:type="spellEnd"/>
      <w:r w:rsidRPr="00AB0891">
        <w:rPr>
          <w:rFonts w:ascii="Times New Roman CYR" w:eastAsiaTheme="minorEastAsia" w:hAnsi="Times New Roman CYR" w:cs="Times New Roman CYR"/>
        </w:rPr>
        <w:t>.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18" w:name="sub_1084"/>
      <w:bookmarkEnd w:id="17"/>
      <w:r w:rsidRPr="00AB0891">
        <w:rPr>
          <w:rFonts w:ascii="Times New Roman CYR" w:eastAsiaTheme="minorEastAsia" w:hAnsi="Times New Roman CYR" w:cs="Times New Roman CYR"/>
        </w:rPr>
        <w:t>3.3. </w:t>
      </w:r>
      <w:proofErr w:type="gramStart"/>
      <w:r w:rsidRPr="00AB0891">
        <w:rPr>
          <w:rFonts w:ascii="Times New Roman CYR" w:eastAsiaTheme="minorEastAsia" w:hAnsi="Times New Roman CYR" w:cs="Times New Roman CYR"/>
        </w:rPr>
        <w:t xml:space="preserve">Утверждение </w:t>
      </w:r>
      <w:proofErr w:type="spellStart"/>
      <w:r w:rsidRPr="00AB0891">
        <w:rPr>
          <w:rFonts w:ascii="Times New Roman CYR" w:eastAsiaTheme="minorEastAsia" w:hAnsi="Times New Roman CYR" w:cs="Times New Roman CYR"/>
        </w:rPr>
        <w:t>дизайн-проекта</w:t>
      </w:r>
      <w:proofErr w:type="spellEnd"/>
      <w:r w:rsidRPr="00AB0891">
        <w:rPr>
          <w:rFonts w:ascii="Times New Roman CYR" w:eastAsiaTheme="minorEastAsia" w:hAnsi="Times New Roman CYR" w:cs="Times New Roman CYR"/>
        </w:rPr>
        <w:t xml:space="preserve"> на благоустройство наиболее посещаемой муниципальной территории общего пользования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 xml:space="preserve">также осуществляется общественной комиссией по рассмотрению и оценке предложений заинтересованных лиц о включении дворовой и наиболее посещаемой муниципальной территории общего пользования в муниципальную программу, которая определяет территорию общего пользования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>в соответствии с постано</w:t>
      </w:r>
      <w:r w:rsidR="006452A5">
        <w:rPr>
          <w:rFonts w:ascii="Times New Roman CYR" w:eastAsiaTheme="minorEastAsia" w:hAnsi="Times New Roman CYR" w:cs="Times New Roman CYR"/>
        </w:rPr>
        <w:t>влением администрации округа «</w:t>
      </w:r>
      <w:r w:rsidRPr="00AB0891">
        <w:rPr>
          <w:rFonts w:ascii="Times New Roman CYR" w:eastAsiaTheme="minorEastAsia" w:hAnsi="Times New Roman CYR" w:cs="Times New Roman CYR"/>
        </w:rPr>
        <w:t xml:space="preserve">Об утверждении порядка и сроков представления, рассмотрения и оценки предложений </w:t>
      </w:r>
      <w:r w:rsidRPr="00AB0891">
        <w:rPr>
          <w:rFonts w:ascii="Times New Roman CYR" w:eastAsiaTheme="minorEastAsia" w:hAnsi="Times New Roman CYR" w:cs="Times New Roman CYR"/>
        </w:rPr>
        <w:lastRenderedPageBreak/>
        <w:t>заинтересованных лиц о включении дворовой</w:t>
      </w:r>
      <w:proofErr w:type="gramEnd"/>
      <w:r w:rsidRPr="00AB0891">
        <w:rPr>
          <w:rFonts w:ascii="Times New Roman CYR" w:eastAsiaTheme="minorEastAsia" w:hAnsi="Times New Roman CYR" w:cs="Times New Roman CYR"/>
        </w:rPr>
        <w:t xml:space="preserve"> территории наиболее посещаемой муниципальной территории общего пользов</w:t>
      </w:r>
      <w:r w:rsidR="006452A5">
        <w:rPr>
          <w:rFonts w:ascii="Times New Roman CYR" w:eastAsiaTheme="minorEastAsia" w:hAnsi="Times New Roman CYR" w:cs="Times New Roman CYR"/>
        </w:rPr>
        <w:t>ания в муниципальную программу «</w:t>
      </w:r>
      <w:r w:rsidRPr="00AB0891">
        <w:rPr>
          <w:rFonts w:ascii="Times New Roman CYR" w:eastAsiaTheme="minorEastAsia" w:hAnsi="Times New Roman CYR" w:cs="Times New Roman CYR"/>
        </w:rPr>
        <w:t>Формирование современной городской среды на территории Зл</w:t>
      </w:r>
      <w:r w:rsidR="006452A5">
        <w:rPr>
          <w:rFonts w:ascii="Times New Roman CYR" w:eastAsiaTheme="minorEastAsia" w:hAnsi="Times New Roman CYR" w:cs="Times New Roman CYR"/>
        </w:rPr>
        <w:t>атоустовского городского округа»</w:t>
      </w:r>
      <w:r w:rsidRPr="00AB0891">
        <w:rPr>
          <w:rFonts w:ascii="Times New Roman CYR" w:eastAsiaTheme="minorEastAsia" w:hAnsi="Times New Roman CYR" w:cs="Times New Roman CYR"/>
        </w:rPr>
        <w:t>.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19" w:name="sub_1085"/>
      <w:bookmarkEnd w:id="18"/>
      <w:r w:rsidRPr="00AB0891">
        <w:rPr>
          <w:rFonts w:ascii="Times New Roman CYR" w:eastAsiaTheme="minorEastAsia" w:hAnsi="Times New Roman CYR" w:cs="Times New Roman CYR"/>
        </w:rPr>
        <w:t xml:space="preserve">3.4. Дизайн-проект на благоустройство дворовой территории МКД утверждается в двух экземплярах, в том числе один экземпляр хранится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 xml:space="preserve">у уполномоченного лица, второй входит в пакет документов, приложенных </w:t>
      </w:r>
      <w:r w:rsidR="006452A5">
        <w:rPr>
          <w:rFonts w:ascii="Times New Roman CYR" w:eastAsiaTheme="minorEastAsia" w:hAnsi="Times New Roman CYR" w:cs="Times New Roman CYR"/>
        </w:rPr>
        <w:br/>
      </w:r>
      <w:r w:rsidRPr="00AB0891">
        <w:rPr>
          <w:rFonts w:ascii="Times New Roman CYR" w:eastAsiaTheme="minorEastAsia" w:hAnsi="Times New Roman CYR" w:cs="Times New Roman CYR"/>
        </w:rPr>
        <w:t>к заявке на участие в отборе.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  <w:bookmarkStart w:id="20" w:name="sub_1086"/>
      <w:bookmarkEnd w:id="19"/>
      <w:r w:rsidRPr="00AB0891">
        <w:rPr>
          <w:rFonts w:ascii="Times New Roman CYR" w:eastAsiaTheme="minorEastAsia" w:hAnsi="Times New Roman CYR" w:cs="Times New Roman CYR"/>
        </w:rPr>
        <w:t>3.5. Дизайн-проект на благоустройство наиболее посещаемой муниципальной территории общего пользования утверждается в</w:t>
      </w:r>
      <w:r w:rsidR="006452A5">
        <w:rPr>
          <w:rFonts w:ascii="Times New Roman CYR" w:eastAsiaTheme="minorEastAsia" w:hAnsi="Times New Roman CYR" w:cs="Times New Roman CYR"/>
        </w:rPr>
        <w:t xml:space="preserve"> одном экземпляре и хранится в а</w:t>
      </w:r>
      <w:r w:rsidRPr="00AB0891">
        <w:rPr>
          <w:rFonts w:ascii="Times New Roman CYR" w:eastAsiaTheme="minorEastAsia" w:hAnsi="Times New Roman CYR" w:cs="Times New Roman CYR"/>
        </w:rPr>
        <w:t>дминистрации округа.</w:t>
      </w:r>
    </w:p>
    <w:bookmarkEnd w:id="20"/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Default="00AB0891" w:rsidP="00AB0891">
      <w:pPr>
        <w:pStyle w:val="ac"/>
        <w:ind w:left="0"/>
        <w:jc w:val="both"/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left="5103"/>
        <w:jc w:val="center"/>
        <w:rPr>
          <w:rFonts w:eastAsiaTheme="minorEastAsia" w:cs="Times New Roman CYR"/>
        </w:rPr>
      </w:pPr>
      <w:r w:rsidRPr="00AB0891">
        <w:rPr>
          <w:rFonts w:eastAsiaTheme="minorEastAsia" w:cs="Times New Roman CYR"/>
        </w:rPr>
        <w:t xml:space="preserve">Приложение 7 к муниципальной программе «Формирование современной городской среды </w:t>
      </w:r>
      <w:r w:rsidR="00110FEF">
        <w:rPr>
          <w:rFonts w:eastAsiaTheme="minorEastAsia" w:cs="Times New Roman CYR"/>
        </w:rPr>
        <w:br/>
      </w:r>
      <w:r w:rsidRPr="00AB0891">
        <w:rPr>
          <w:rFonts w:eastAsiaTheme="minorEastAsia" w:cs="Times New Roman CYR"/>
        </w:rPr>
        <w:t>на территории Златоустовского городского округа»</w:t>
      </w:r>
    </w:p>
    <w:p w:rsidR="00AB0891" w:rsidRPr="00AB0891" w:rsidRDefault="00AB0891" w:rsidP="00AB08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  <w:sz w:val="24"/>
          <w:szCs w:val="24"/>
        </w:rPr>
      </w:pPr>
    </w:p>
    <w:p w:rsidR="00AB0891" w:rsidRPr="00AB0891" w:rsidRDefault="00AB0891" w:rsidP="00AB0891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r w:rsidRPr="00AB0891">
        <w:rPr>
          <w:rFonts w:ascii="Times New Roman CYR" w:eastAsiaTheme="minorEastAsia" w:hAnsi="Times New Roman CYR" w:cs="Times New Roman CYR"/>
          <w:bCs/>
          <w:color w:val="26282F"/>
        </w:rPr>
        <w:t xml:space="preserve">Визуализированный перечень </w:t>
      </w:r>
      <w:r w:rsidRPr="00AB0891">
        <w:rPr>
          <w:rFonts w:ascii="Times New Roman CYR" w:eastAsiaTheme="minorEastAsia" w:hAnsi="Times New Roman CYR" w:cs="Times New Roman CYR"/>
          <w:bCs/>
          <w:color w:val="26282F"/>
        </w:rPr>
        <w:br/>
        <w:t xml:space="preserve">образцов элементов благоустройства, предлагаемых к размещению на дворовых территориях многоквартирных домов, сформированный исходя </w:t>
      </w:r>
      <w:r w:rsidR="00110FEF">
        <w:rPr>
          <w:rFonts w:ascii="Times New Roman CYR" w:eastAsiaTheme="minorEastAsia" w:hAnsi="Times New Roman CYR" w:cs="Times New Roman CYR"/>
          <w:bCs/>
          <w:color w:val="26282F"/>
        </w:rPr>
        <w:br/>
      </w:r>
      <w:r w:rsidRPr="00AB0891">
        <w:rPr>
          <w:rFonts w:ascii="Times New Roman CYR" w:eastAsiaTheme="minorEastAsia" w:hAnsi="Times New Roman CYR" w:cs="Times New Roman CYR"/>
          <w:bCs/>
          <w:color w:val="26282F"/>
        </w:rPr>
        <w:t>из минимального перечня работ</w:t>
      </w:r>
    </w:p>
    <w:p w:rsidR="00AB0891" w:rsidRDefault="00AB0891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5829300" cy="4145280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14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>
      <w:r>
        <w:br w:type="page"/>
      </w:r>
    </w:p>
    <w:p w:rsidR="000F3130" w:rsidRDefault="00B474A6" w:rsidP="00AB0891">
      <w:pPr>
        <w:pStyle w:val="ac"/>
        <w:ind w:left="0"/>
        <w:jc w:val="both"/>
      </w:pPr>
      <w:r>
        <w:rPr>
          <w:noProof/>
        </w:rPr>
        <w:lastRenderedPageBreak/>
        <w:drawing>
          <wp:inline distT="0" distB="0" distL="0" distR="0">
            <wp:extent cx="5838190" cy="393319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190" cy="393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3130" w:rsidRDefault="000F3130">
      <w:r>
        <w:br w:type="page"/>
      </w: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left="5103"/>
        <w:jc w:val="center"/>
        <w:rPr>
          <w:rFonts w:eastAsiaTheme="minorEastAsia" w:cs="Times New Roman CYR"/>
        </w:rPr>
      </w:pPr>
      <w:r w:rsidRPr="000F3130">
        <w:rPr>
          <w:rFonts w:eastAsiaTheme="minorEastAsia" w:cs="Times New Roman CYR"/>
        </w:rPr>
        <w:lastRenderedPageBreak/>
        <w:t xml:space="preserve">Приложение 8 к муниципальной программе «Формирование современной городской среды </w:t>
      </w:r>
      <w:r w:rsidR="00110FEF">
        <w:rPr>
          <w:rFonts w:eastAsiaTheme="minorEastAsia" w:cs="Times New Roman CYR"/>
        </w:rPr>
        <w:br/>
      </w:r>
      <w:r w:rsidRPr="000F3130">
        <w:rPr>
          <w:rFonts w:eastAsiaTheme="minorEastAsia" w:cs="Times New Roman CYR"/>
        </w:rPr>
        <w:t>на территории Златоустовского городского округа»</w:t>
      </w: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  <w:sz w:val="24"/>
          <w:szCs w:val="24"/>
        </w:rPr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r w:rsidRPr="000F3130">
        <w:rPr>
          <w:rFonts w:ascii="Times New Roman CYR" w:eastAsiaTheme="minorEastAsia" w:hAnsi="Times New Roman CYR" w:cs="Times New Roman CYR"/>
          <w:bCs/>
          <w:color w:val="26282F"/>
        </w:rPr>
        <w:t xml:space="preserve">Визуализированный перечень </w:t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br/>
        <w:t xml:space="preserve">образцов элементов благоустройства, предлагаемых к размещению на дворовых территориях многоквартирных домов, сформированный исходя </w:t>
      </w:r>
      <w:r w:rsidR="00110FEF">
        <w:rPr>
          <w:rFonts w:ascii="Times New Roman CYR" w:eastAsiaTheme="minorEastAsia" w:hAnsi="Times New Roman CYR" w:cs="Times New Roman CYR"/>
          <w:bCs/>
          <w:color w:val="26282F"/>
        </w:rPr>
        <w:br/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t>из дополнительного перечня работ</w:t>
      </w: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5829300" cy="4030980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0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>
      <w:r>
        <w:br w:type="page"/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lastRenderedPageBreak/>
        <w:drawing>
          <wp:inline distT="0" distB="0" distL="0" distR="0">
            <wp:extent cx="5838190" cy="379984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190" cy="379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5829300" cy="39700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97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>
      <w:r>
        <w:br w:type="page"/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lastRenderedPageBreak/>
        <w:drawing>
          <wp:inline distT="0" distB="0" distL="0" distR="0">
            <wp:extent cx="5838190" cy="4057015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190" cy="405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5829300" cy="4053840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>
      <w:r>
        <w:br w:type="page"/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lastRenderedPageBreak/>
        <w:drawing>
          <wp:inline distT="0" distB="0" distL="0" distR="0">
            <wp:extent cx="5829300" cy="39243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5829300" cy="3977640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97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>
      <w:r>
        <w:br w:type="page"/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lastRenderedPageBreak/>
        <w:drawing>
          <wp:inline distT="0" distB="0" distL="0" distR="0">
            <wp:extent cx="5829300" cy="3802380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5829300" cy="4091940"/>
            <wp:effectExtent l="0" t="0" r="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09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>
      <w:r>
        <w:br w:type="page"/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lastRenderedPageBreak/>
        <w:drawing>
          <wp:inline distT="0" distB="0" distL="0" distR="0">
            <wp:extent cx="5838190" cy="34950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190" cy="3495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left="5103"/>
        <w:jc w:val="center"/>
        <w:rPr>
          <w:rFonts w:eastAsiaTheme="minorEastAsia" w:cs="Times New Roman CYR"/>
        </w:rPr>
      </w:pPr>
      <w:r w:rsidRPr="000F3130">
        <w:rPr>
          <w:rFonts w:eastAsiaTheme="minorEastAsia" w:cs="Times New Roman CYR"/>
        </w:rPr>
        <w:lastRenderedPageBreak/>
        <w:t xml:space="preserve">Приложение 9 к муниципальной программе «Формирование современной городской среды </w:t>
      </w:r>
      <w:r w:rsidR="00110FEF">
        <w:rPr>
          <w:rFonts w:eastAsiaTheme="minorEastAsia" w:cs="Times New Roman CYR"/>
        </w:rPr>
        <w:br/>
      </w:r>
      <w:r w:rsidRPr="000F3130">
        <w:rPr>
          <w:rFonts w:eastAsiaTheme="minorEastAsia" w:cs="Times New Roman CYR"/>
        </w:rPr>
        <w:t>на территории Златоустовского городского округа»</w:t>
      </w:r>
    </w:p>
    <w:p w:rsidR="000F3130" w:rsidRDefault="000F3130" w:rsidP="000F3130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</w:p>
    <w:p w:rsidR="00110FEF" w:rsidRPr="00110FEF" w:rsidRDefault="00110FEF" w:rsidP="000F3130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</w:rPr>
      </w:pPr>
    </w:p>
    <w:p w:rsidR="000F3130" w:rsidRPr="00110FEF" w:rsidRDefault="000F3130" w:rsidP="007F4C8F">
      <w:pPr>
        <w:widowControl w:val="0"/>
        <w:tabs>
          <w:tab w:val="left" w:pos="4536"/>
        </w:tabs>
        <w:autoSpaceDE w:val="0"/>
        <w:autoSpaceDN w:val="0"/>
        <w:adjustRightInd w:val="0"/>
        <w:ind w:right="5102"/>
        <w:jc w:val="center"/>
        <w:rPr>
          <w:rFonts w:eastAsiaTheme="minorEastAsia"/>
          <w:sz w:val="24"/>
          <w:szCs w:val="24"/>
        </w:rPr>
      </w:pPr>
      <w:r w:rsidRPr="00110FEF">
        <w:rPr>
          <w:rFonts w:eastAsiaTheme="minorEastAsia"/>
          <w:sz w:val="24"/>
          <w:szCs w:val="24"/>
        </w:rPr>
        <w:t>Челябинская область</w:t>
      </w:r>
    </w:p>
    <w:p w:rsidR="000F3130" w:rsidRPr="00110FEF" w:rsidRDefault="007F4C8F" w:rsidP="007F4C8F">
      <w:pPr>
        <w:widowControl w:val="0"/>
        <w:tabs>
          <w:tab w:val="left" w:pos="4536"/>
        </w:tabs>
        <w:autoSpaceDE w:val="0"/>
        <w:autoSpaceDN w:val="0"/>
        <w:adjustRightInd w:val="0"/>
        <w:ind w:right="5102"/>
        <w:jc w:val="center"/>
        <w:rPr>
          <w:rFonts w:eastAsiaTheme="minorEastAsia"/>
          <w:sz w:val="24"/>
          <w:szCs w:val="24"/>
        </w:rPr>
      </w:pPr>
      <w:r w:rsidRPr="00110FEF">
        <w:rPr>
          <w:rFonts w:eastAsiaTheme="minorEastAsia"/>
          <w:sz w:val="24"/>
          <w:szCs w:val="24"/>
        </w:rPr>
        <w:t>Златоустовский городской округ</w:t>
      </w:r>
    </w:p>
    <w:p w:rsidR="000F3130" w:rsidRPr="00110FEF" w:rsidRDefault="007F4C8F" w:rsidP="007F4C8F">
      <w:pPr>
        <w:widowControl w:val="0"/>
        <w:tabs>
          <w:tab w:val="left" w:pos="4536"/>
        </w:tabs>
        <w:autoSpaceDE w:val="0"/>
        <w:autoSpaceDN w:val="0"/>
        <w:adjustRightInd w:val="0"/>
        <w:ind w:right="5102"/>
        <w:jc w:val="center"/>
        <w:rPr>
          <w:rFonts w:eastAsiaTheme="minorEastAsia"/>
          <w:sz w:val="24"/>
          <w:szCs w:val="24"/>
        </w:rPr>
      </w:pPr>
      <w:r>
        <w:rPr>
          <w:rFonts w:eastAsiaTheme="minorEastAsia"/>
          <w:sz w:val="24"/>
          <w:szCs w:val="24"/>
        </w:rPr>
        <w:t>м</w:t>
      </w:r>
      <w:r w:rsidRPr="00110FEF">
        <w:rPr>
          <w:rFonts w:eastAsiaTheme="minorEastAsia"/>
          <w:sz w:val="24"/>
          <w:szCs w:val="24"/>
        </w:rPr>
        <w:t>униципальное автономное учреждение</w:t>
      </w:r>
    </w:p>
    <w:p w:rsidR="000F3130" w:rsidRPr="00110FEF" w:rsidRDefault="007F4C8F" w:rsidP="007F4C8F">
      <w:pPr>
        <w:widowControl w:val="0"/>
        <w:tabs>
          <w:tab w:val="left" w:pos="4536"/>
        </w:tabs>
        <w:autoSpaceDE w:val="0"/>
        <w:autoSpaceDN w:val="0"/>
        <w:adjustRightInd w:val="0"/>
        <w:ind w:right="5102"/>
        <w:jc w:val="center"/>
        <w:rPr>
          <w:rFonts w:eastAsiaTheme="minorEastAsia"/>
          <w:sz w:val="24"/>
          <w:szCs w:val="24"/>
        </w:rPr>
      </w:pPr>
      <w:r>
        <w:rPr>
          <w:rFonts w:eastAsiaTheme="minorEastAsia"/>
          <w:sz w:val="24"/>
          <w:szCs w:val="24"/>
        </w:rPr>
        <w:t>«З</w:t>
      </w:r>
      <w:r w:rsidRPr="00110FEF">
        <w:rPr>
          <w:rFonts w:eastAsiaTheme="minorEastAsia"/>
          <w:sz w:val="24"/>
          <w:szCs w:val="24"/>
        </w:rPr>
        <w:t>латоус</w:t>
      </w:r>
      <w:r>
        <w:rPr>
          <w:rFonts w:eastAsiaTheme="minorEastAsia"/>
          <w:sz w:val="24"/>
          <w:szCs w:val="24"/>
        </w:rPr>
        <w:t>товские парки культуры и отдыха»</w:t>
      </w:r>
    </w:p>
    <w:p w:rsidR="000F3130" w:rsidRPr="00110FEF" w:rsidRDefault="000F3130" w:rsidP="007F4C8F">
      <w:pPr>
        <w:widowControl w:val="0"/>
        <w:tabs>
          <w:tab w:val="left" w:pos="4536"/>
        </w:tabs>
        <w:autoSpaceDE w:val="0"/>
        <w:autoSpaceDN w:val="0"/>
        <w:adjustRightInd w:val="0"/>
        <w:ind w:right="5102"/>
        <w:jc w:val="center"/>
        <w:rPr>
          <w:rFonts w:eastAsiaTheme="minorEastAsia"/>
          <w:sz w:val="24"/>
          <w:szCs w:val="24"/>
        </w:rPr>
      </w:pPr>
      <w:proofErr w:type="spellStart"/>
      <w:r w:rsidRPr="00110FEF">
        <w:rPr>
          <w:rFonts w:eastAsiaTheme="minorEastAsia"/>
          <w:sz w:val="24"/>
          <w:szCs w:val="24"/>
        </w:rPr>
        <w:t>Таганайская</w:t>
      </w:r>
      <w:proofErr w:type="spellEnd"/>
      <w:r w:rsidRPr="00110FEF">
        <w:rPr>
          <w:rFonts w:eastAsiaTheme="minorEastAsia"/>
          <w:sz w:val="24"/>
          <w:szCs w:val="24"/>
        </w:rPr>
        <w:t xml:space="preserve">, 1, ул., Златоуст </w:t>
      </w:r>
      <w:proofErr w:type="gramStart"/>
      <w:r w:rsidRPr="00110FEF">
        <w:rPr>
          <w:rFonts w:eastAsiaTheme="minorEastAsia"/>
          <w:sz w:val="24"/>
          <w:szCs w:val="24"/>
        </w:rPr>
        <w:t>г</w:t>
      </w:r>
      <w:proofErr w:type="gramEnd"/>
      <w:r w:rsidRPr="00110FEF">
        <w:rPr>
          <w:rFonts w:eastAsiaTheme="minorEastAsia"/>
          <w:sz w:val="24"/>
          <w:szCs w:val="24"/>
        </w:rPr>
        <w:t>.,</w:t>
      </w:r>
    </w:p>
    <w:p w:rsidR="000F3130" w:rsidRPr="00110FEF" w:rsidRDefault="000F3130" w:rsidP="007F4C8F">
      <w:pPr>
        <w:widowControl w:val="0"/>
        <w:tabs>
          <w:tab w:val="left" w:pos="4536"/>
        </w:tabs>
        <w:autoSpaceDE w:val="0"/>
        <w:autoSpaceDN w:val="0"/>
        <w:adjustRightInd w:val="0"/>
        <w:ind w:right="5102"/>
        <w:jc w:val="center"/>
        <w:rPr>
          <w:rFonts w:eastAsiaTheme="minorEastAsia"/>
          <w:sz w:val="24"/>
          <w:szCs w:val="24"/>
        </w:rPr>
      </w:pPr>
      <w:r w:rsidRPr="00110FEF">
        <w:rPr>
          <w:rFonts w:eastAsiaTheme="minorEastAsia"/>
          <w:sz w:val="24"/>
          <w:szCs w:val="24"/>
        </w:rPr>
        <w:t>Челябинская обл., Россия, 456200,</w:t>
      </w:r>
    </w:p>
    <w:p w:rsidR="000F3130" w:rsidRPr="00110FEF" w:rsidRDefault="000F3130" w:rsidP="007F4C8F">
      <w:pPr>
        <w:widowControl w:val="0"/>
        <w:tabs>
          <w:tab w:val="left" w:pos="4536"/>
        </w:tabs>
        <w:autoSpaceDE w:val="0"/>
        <w:autoSpaceDN w:val="0"/>
        <w:adjustRightInd w:val="0"/>
        <w:ind w:right="5102"/>
        <w:jc w:val="center"/>
        <w:rPr>
          <w:rFonts w:eastAsiaTheme="minorEastAsia"/>
          <w:sz w:val="24"/>
          <w:szCs w:val="24"/>
        </w:rPr>
      </w:pPr>
      <w:r w:rsidRPr="00110FEF">
        <w:rPr>
          <w:rFonts w:eastAsiaTheme="minorEastAsia"/>
          <w:sz w:val="24"/>
          <w:szCs w:val="24"/>
        </w:rPr>
        <w:t>телефон-факс 8 (3513)755012</w:t>
      </w:r>
    </w:p>
    <w:p w:rsidR="000F3130" w:rsidRPr="00110FEF" w:rsidRDefault="000F3130" w:rsidP="007F4C8F">
      <w:pPr>
        <w:widowControl w:val="0"/>
        <w:tabs>
          <w:tab w:val="left" w:pos="4536"/>
        </w:tabs>
        <w:autoSpaceDE w:val="0"/>
        <w:autoSpaceDN w:val="0"/>
        <w:adjustRightInd w:val="0"/>
        <w:ind w:right="5102"/>
        <w:jc w:val="center"/>
        <w:rPr>
          <w:rFonts w:eastAsiaTheme="minorEastAsia"/>
          <w:sz w:val="24"/>
          <w:szCs w:val="24"/>
        </w:rPr>
      </w:pPr>
      <w:proofErr w:type="spellStart"/>
      <w:r w:rsidRPr="00110FEF">
        <w:rPr>
          <w:rFonts w:eastAsiaTheme="minorEastAsia"/>
          <w:sz w:val="24"/>
          <w:szCs w:val="24"/>
        </w:rPr>
        <w:t>E-mail</w:t>
      </w:r>
      <w:proofErr w:type="spellEnd"/>
      <w:r w:rsidRPr="00110FEF">
        <w:rPr>
          <w:rFonts w:eastAsiaTheme="minorEastAsia"/>
          <w:sz w:val="24"/>
          <w:szCs w:val="24"/>
        </w:rPr>
        <w:t>: crylatcko@yandex.ru</w:t>
      </w:r>
    </w:p>
    <w:p w:rsidR="000F3130" w:rsidRPr="00110FEF" w:rsidRDefault="000F3130" w:rsidP="00110FEF">
      <w:pPr>
        <w:widowControl w:val="0"/>
        <w:autoSpaceDE w:val="0"/>
        <w:autoSpaceDN w:val="0"/>
        <w:adjustRightInd w:val="0"/>
        <w:jc w:val="both"/>
        <w:rPr>
          <w:rFonts w:eastAsiaTheme="minorEastAsia"/>
        </w:rPr>
      </w:pPr>
      <w:r w:rsidRPr="00110FEF">
        <w:rPr>
          <w:rFonts w:eastAsiaTheme="minorEastAsia"/>
          <w:sz w:val="24"/>
          <w:szCs w:val="24"/>
        </w:rPr>
        <w:t>ОКПО 99221031 ОГРИ 1107404002958</w:t>
      </w:r>
      <w:r w:rsidRPr="00110FEF">
        <w:rPr>
          <w:rFonts w:eastAsiaTheme="minorEastAsia"/>
        </w:rPr>
        <w:t xml:space="preserve">Руководителю </w:t>
      </w:r>
      <w:r w:rsidR="00B110A2" w:rsidRPr="00B110A2">
        <w:rPr>
          <w:rFonts w:eastAsiaTheme="minorEastAsia"/>
        </w:rPr>
        <w:t>МКУ ЗГО</w:t>
      </w:r>
    </w:p>
    <w:p w:rsidR="000F2179" w:rsidRDefault="000F3130" w:rsidP="00110FEF">
      <w:pPr>
        <w:widowControl w:val="0"/>
        <w:autoSpaceDE w:val="0"/>
        <w:autoSpaceDN w:val="0"/>
        <w:adjustRightInd w:val="0"/>
        <w:jc w:val="both"/>
        <w:rPr>
          <w:rFonts w:eastAsiaTheme="minorEastAsia"/>
        </w:rPr>
      </w:pPr>
      <w:r w:rsidRPr="00110FEF">
        <w:rPr>
          <w:rFonts w:eastAsiaTheme="minorEastAsia"/>
          <w:sz w:val="24"/>
          <w:szCs w:val="24"/>
        </w:rPr>
        <w:t>ИНН/КПП 7404058545/740401001</w:t>
      </w:r>
      <w:r w:rsidR="00110FEF">
        <w:rPr>
          <w:rFonts w:eastAsiaTheme="minorEastAsia"/>
        </w:rPr>
        <w:t>«</w:t>
      </w:r>
      <w:r w:rsidRPr="00110FEF">
        <w:rPr>
          <w:rFonts w:eastAsiaTheme="minorEastAsia"/>
        </w:rPr>
        <w:t xml:space="preserve">Управление </w:t>
      </w:r>
      <w:proofErr w:type="spellStart"/>
      <w:proofErr w:type="gramStart"/>
      <w:r w:rsidR="00B110A2" w:rsidRPr="00B110A2">
        <w:rPr>
          <w:rFonts w:eastAsiaTheme="minorEastAsia"/>
        </w:rPr>
        <w:t>жилищно-</w:t>
      </w:r>
      <w:r w:rsidRPr="00110FEF">
        <w:rPr>
          <w:rFonts w:eastAsiaTheme="minorEastAsia"/>
          <w:sz w:val="24"/>
          <w:szCs w:val="24"/>
        </w:rPr>
        <w:t>ОКПО</w:t>
      </w:r>
      <w:proofErr w:type="spellEnd"/>
      <w:proofErr w:type="gramEnd"/>
      <w:r w:rsidRPr="00110FEF">
        <w:rPr>
          <w:rFonts w:eastAsiaTheme="minorEastAsia"/>
          <w:sz w:val="24"/>
          <w:szCs w:val="24"/>
        </w:rPr>
        <w:t xml:space="preserve"> 37866332 ОКОГУ 49007 ОКВЭД 92.33</w:t>
      </w:r>
      <w:r w:rsidR="00110FEF">
        <w:rPr>
          <w:rFonts w:eastAsiaTheme="minorEastAsia"/>
        </w:rPr>
        <w:t>коммунального хозяйства»</w:t>
      </w:r>
    </w:p>
    <w:p w:rsidR="000F3130" w:rsidRPr="00110FEF" w:rsidRDefault="000F3130" w:rsidP="00110FEF">
      <w:pPr>
        <w:widowControl w:val="0"/>
        <w:autoSpaceDE w:val="0"/>
        <w:autoSpaceDN w:val="0"/>
        <w:adjustRightInd w:val="0"/>
        <w:jc w:val="both"/>
        <w:rPr>
          <w:rFonts w:eastAsiaTheme="minorEastAsia"/>
        </w:rPr>
      </w:pPr>
      <w:r w:rsidRPr="00110FEF">
        <w:rPr>
          <w:rFonts w:eastAsiaTheme="minorEastAsia"/>
        </w:rPr>
        <w:t>К.В. Кобзеву</w:t>
      </w:r>
    </w:p>
    <w:p w:rsidR="000F3130" w:rsidRPr="00110FEF" w:rsidRDefault="000F3130" w:rsidP="000F3130">
      <w:pPr>
        <w:widowControl w:val="0"/>
        <w:autoSpaceDE w:val="0"/>
        <w:autoSpaceDN w:val="0"/>
        <w:adjustRightInd w:val="0"/>
        <w:ind w:firstLine="720"/>
        <w:jc w:val="both"/>
        <w:rPr>
          <w:rFonts w:eastAsiaTheme="minorEastAsia"/>
        </w:rPr>
      </w:pPr>
    </w:p>
    <w:p w:rsidR="000F3130" w:rsidRPr="00110FEF" w:rsidRDefault="00B110A2" w:rsidP="000F3130">
      <w:pPr>
        <w:widowControl w:val="0"/>
        <w:autoSpaceDE w:val="0"/>
        <w:autoSpaceDN w:val="0"/>
        <w:adjustRightInd w:val="0"/>
        <w:rPr>
          <w:rFonts w:eastAsiaTheme="minorEastAsia"/>
        </w:rPr>
      </w:pPr>
      <w:r>
        <w:rPr>
          <w:rFonts w:eastAsiaTheme="minorEastAsia"/>
        </w:rPr>
        <w:t>Исх. № 305 от «14»</w:t>
      </w:r>
      <w:r w:rsidR="000F3130" w:rsidRPr="00110FEF">
        <w:rPr>
          <w:rFonts w:eastAsiaTheme="minorEastAsia"/>
        </w:rPr>
        <w:t xml:space="preserve"> ноября 2017 года</w:t>
      </w:r>
    </w:p>
    <w:p w:rsidR="000F3130" w:rsidRPr="00110FEF" w:rsidRDefault="000F3130" w:rsidP="000F3130">
      <w:pPr>
        <w:widowControl w:val="0"/>
        <w:autoSpaceDE w:val="0"/>
        <w:autoSpaceDN w:val="0"/>
        <w:adjustRightInd w:val="0"/>
        <w:ind w:firstLine="720"/>
        <w:jc w:val="both"/>
        <w:rPr>
          <w:rFonts w:eastAsiaTheme="minorEastAsia"/>
        </w:rPr>
      </w:pPr>
    </w:p>
    <w:p w:rsidR="000F3130" w:rsidRPr="00110FEF" w:rsidRDefault="000F3130" w:rsidP="00B110A2">
      <w:pPr>
        <w:widowControl w:val="0"/>
        <w:autoSpaceDE w:val="0"/>
        <w:autoSpaceDN w:val="0"/>
        <w:adjustRightInd w:val="0"/>
        <w:jc w:val="center"/>
        <w:rPr>
          <w:rFonts w:eastAsiaTheme="minorEastAsia"/>
        </w:rPr>
      </w:pPr>
      <w:r w:rsidRPr="00110FEF">
        <w:rPr>
          <w:rFonts w:eastAsiaTheme="minorEastAsia"/>
        </w:rPr>
        <w:t>Уважаемый Кирилл Вячеславович!</w:t>
      </w:r>
    </w:p>
    <w:p w:rsidR="000F3130" w:rsidRPr="00110FEF" w:rsidRDefault="000F3130" w:rsidP="000F3130">
      <w:pPr>
        <w:widowControl w:val="0"/>
        <w:autoSpaceDE w:val="0"/>
        <w:autoSpaceDN w:val="0"/>
        <w:adjustRightInd w:val="0"/>
        <w:ind w:firstLine="720"/>
        <w:jc w:val="both"/>
        <w:rPr>
          <w:rFonts w:eastAsiaTheme="minorEastAsia"/>
        </w:rPr>
      </w:pPr>
    </w:p>
    <w:p w:rsidR="000F3130" w:rsidRPr="00110FEF" w:rsidRDefault="000F3130" w:rsidP="00B110A2">
      <w:pPr>
        <w:widowControl w:val="0"/>
        <w:autoSpaceDE w:val="0"/>
        <w:autoSpaceDN w:val="0"/>
        <w:adjustRightInd w:val="0"/>
        <w:ind w:firstLine="709"/>
        <w:jc w:val="both"/>
        <w:rPr>
          <w:rFonts w:eastAsiaTheme="minorEastAsia"/>
        </w:rPr>
      </w:pPr>
      <w:r w:rsidRPr="00110FEF">
        <w:rPr>
          <w:rFonts w:eastAsiaTheme="minorEastAsia"/>
        </w:rPr>
        <w:t>Муниц</w:t>
      </w:r>
      <w:r w:rsidR="00B110A2">
        <w:rPr>
          <w:rFonts w:eastAsiaTheme="minorEastAsia"/>
        </w:rPr>
        <w:t>ипальное автономное учреждение «</w:t>
      </w:r>
      <w:r w:rsidRPr="00110FEF">
        <w:rPr>
          <w:rFonts w:eastAsiaTheme="minorEastAsia"/>
        </w:rPr>
        <w:t>Златоустовские парки культуры и</w:t>
      </w:r>
      <w:r w:rsidR="00B110A2">
        <w:rPr>
          <w:rFonts w:eastAsiaTheme="minorEastAsia"/>
        </w:rPr>
        <w:t xml:space="preserve"> отдыха» гарантирует, что на </w:t>
      </w:r>
      <w:r w:rsidRPr="00110FEF">
        <w:rPr>
          <w:rFonts w:eastAsiaTheme="minorEastAsia"/>
        </w:rPr>
        <w:t xml:space="preserve">реализацию </w:t>
      </w:r>
      <w:r w:rsidR="00B110A2">
        <w:rPr>
          <w:rFonts w:eastAsiaTheme="minorEastAsia"/>
        </w:rPr>
        <w:t xml:space="preserve">проектного </w:t>
      </w:r>
      <w:r w:rsidRPr="00110FEF">
        <w:rPr>
          <w:rFonts w:eastAsiaTheme="minorEastAsia"/>
        </w:rPr>
        <w:t>направления</w:t>
      </w:r>
      <w:r w:rsidR="00B110A2">
        <w:rPr>
          <w:rFonts w:eastAsiaTheme="minorEastAsia"/>
        </w:rPr>
        <w:t xml:space="preserve"> «Благоустройство городской среды» Комплексной программы </w:t>
      </w:r>
      <w:r w:rsidRPr="00110FEF">
        <w:rPr>
          <w:rFonts w:eastAsiaTheme="minorEastAsia"/>
        </w:rPr>
        <w:t>развития</w:t>
      </w:r>
      <w:r w:rsidR="00B110A2">
        <w:rPr>
          <w:rFonts w:eastAsiaTheme="minorEastAsia"/>
        </w:rPr>
        <w:t xml:space="preserve"> </w:t>
      </w:r>
      <w:proofErr w:type="spellStart"/>
      <w:r w:rsidR="00B110A2">
        <w:rPr>
          <w:rFonts w:eastAsiaTheme="minorEastAsia"/>
        </w:rPr>
        <w:t>монопрофильного</w:t>
      </w:r>
      <w:proofErr w:type="spellEnd"/>
      <w:r w:rsidR="00B110A2">
        <w:rPr>
          <w:rFonts w:eastAsiaTheme="minorEastAsia"/>
        </w:rPr>
        <w:t xml:space="preserve"> муниципального образования - Златоустовский  городской округ в 2018 году будет потрачено средств по ПДД (приносящая </w:t>
      </w:r>
      <w:proofErr w:type="spellStart"/>
      <w:r w:rsidRPr="00110FEF">
        <w:rPr>
          <w:rFonts w:eastAsiaTheme="minorEastAsia"/>
        </w:rPr>
        <w:t>доходдеятельность</w:t>
      </w:r>
      <w:proofErr w:type="spellEnd"/>
      <w:r w:rsidRPr="00110FEF">
        <w:rPr>
          <w:rFonts w:eastAsiaTheme="minorEastAsia"/>
        </w:rPr>
        <w:t>) 500 000 (Пятьсот тысяч) рублей.</w:t>
      </w:r>
    </w:p>
    <w:p w:rsidR="000F3130" w:rsidRPr="00110FEF" w:rsidRDefault="000F3130" w:rsidP="00B110A2">
      <w:pPr>
        <w:widowControl w:val="0"/>
        <w:autoSpaceDE w:val="0"/>
        <w:autoSpaceDN w:val="0"/>
        <w:adjustRightInd w:val="0"/>
        <w:ind w:firstLine="720"/>
        <w:jc w:val="both"/>
        <w:rPr>
          <w:rFonts w:eastAsiaTheme="minorEastAsia"/>
        </w:rPr>
      </w:pPr>
    </w:p>
    <w:p w:rsidR="000F3130" w:rsidRPr="00110FEF" w:rsidRDefault="00B110A2" w:rsidP="00B110A2">
      <w:pPr>
        <w:widowControl w:val="0"/>
        <w:autoSpaceDE w:val="0"/>
        <w:autoSpaceDN w:val="0"/>
        <w:adjustRightInd w:val="0"/>
        <w:jc w:val="both"/>
        <w:rPr>
          <w:rFonts w:eastAsiaTheme="minorEastAsia"/>
        </w:rPr>
      </w:pPr>
      <w:r>
        <w:rPr>
          <w:rFonts w:eastAsiaTheme="minorEastAsia"/>
        </w:rPr>
        <w:t>Директор МАУ «ЗПКО»</w:t>
      </w:r>
      <w:r w:rsidR="000F3130" w:rsidRPr="00110FEF">
        <w:rPr>
          <w:rFonts w:eastAsiaTheme="minorEastAsia"/>
        </w:rPr>
        <w:t xml:space="preserve"> Ю.А. </w:t>
      </w:r>
      <w:proofErr w:type="spellStart"/>
      <w:r w:rsidR="000F3130" w:rsidRPr="00110FEF">
        <w:rPr>
          <w:rFonts w:eastAsiaTheme="minorEastAsia"/>
        </w:rPr>
        <w:t>Староверова</w:t>
      </w:r>
      <w:proofErr w:type="spellEnd"/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r w:rsidRPr="000F3130">
        <w:rPr>
          <w:rFonts w:ascii="Times New Roman CYR" w:eastAsiaTheme="minorEastAsia" w:hAnsi="Times New Roman CYR" w:cs="Times New Roman CYR"/>
          <w:bCs/>
          <w:color w:val="26282F"/>
        </w:rPr>
        <w:lastRenderedPageBreak/>
        <w:t>Адресный перечень</w:t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br/>
        <w:t>на благоустройство дворовых территорий Златоустовского городского округа</w:t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br/>
        <w:t>(установка малых архитектурных форм)</w:t>
      </w:r>
    </w:p>
    <w:p w:rsidR="000F3130" w:rsidRDefault="000F3130" w:rsidP="00AB0891">
      <w:pPr>
        <w:pStyle w:val="ac"/>
        <w:ind w:left="0"/>
        <w:jc w:val="both"/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815"/>
        <w:gridCol w:w="8824"/>
      </w:tblGrid>
      <w:tr w:rsidR="000F3130" w:rsidRPr="000F3130" w:rsidTr="00A83AFA">
        <w:trPr>
          <w:trHeight w:val="322"/>
          <w:jc w:val="center"/>
        </w:trPr>
        <w:tc>
          <w:tcPr>
            <w:tcW w:w="851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A83AFA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>
              <w:rPr>
                <w:rFonts w:ascii="Times New Roman CYR" w:eastAsiaTheme="minorEastAsia" w:hAnsi="Times New Roman CYR" w:cs="Times New Roman CYR"/>
              </w:rPr>
              <w:t xml:space="preserve">№ </w:t>
            </w:r>
            <w:r>
              <w:rPr>
                <w:rFonts w:ascii="Times New Roman CYR" w:eastAsiaTheme="minorEastAsia" w:hAnsi="Times New Roman CYR" w:cs="Times New Roman CYR"/>
              </w:rPr>
              <w:br/>
            </w:r>
            <w:proofErr w:type="spellStart"/>
            <w:proofErr w:type="gramStart"/>
            <w:r w:rsidR="000F3130" w:rsidRPr="000F3130">
              <w:rPr>
                <w:rFonts w:ascii="Times New Roman CYR" w:eastAsiaTheme="minorEastAsia" w:hAnsi="Times New Roman CYR" w:cs="Times New Roman CYR"/>
              </w:rPr>
              <w:t>п</w:t>
            </w:r>
            <w:proofErr w:type="spellEnd"/>
            <w:proofErr w:type="gramEnd"/>
            <w:r w:rsidR="000F3130" w:rsidRPr="000F3130">
              <w:rPr>
                <w:rFonts w:ascii="Times New Roman CYR" w:eastAsiaTheme="minorEastAsia" w:hAnsi="Times New Roman CYR" w:cs="Times New Roman CYR"/>
              </w:rPr>
              <w:t>/</w:t>
            </w:r>
            <w:proofErr w:type="spellStart"/>
            <w:r w:rsidR="000F3130" w:rsidRPr="000F3130">
              <w:rPr>
                <w:rFonts w:ascii="Times New Roman CYR" w:eastAsiaTheme="minorEastAsia" w:hAnsi="Times New Roman CYR" w:cs="Times New Roman CYR"/>
              </w:rPr>
              <w:t>п</w:t>
            </w:r>
            <w:proofErr w:type="spellEnd"/>
          </w:p>
        </w:tc>
        <w:tc>
          <w:tcPr>
            <w:tcW w:w="9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F3130" w:rsidRPr="000F3130" w:rsidRDefault="000F3130" w:rsidP="00A83AF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А</w:t>
            </w:r>
            <w:r w:rsidR="00A83AFA">
              <w:rPr>
                <w:rFonts w:ascii="Times New Roman CYR" w:eastAsiaTheme="minorEastAsia" w:hAnsi="Times New Roman CYR" w:cs="Times New Roman CYR"/>
              </w:rPr>
              <w:t>дреса</w:t>
            </w:r>
          </w:p>
        </w:tc>
      </w:tr>
      <w:tr w:rsidR="000F3130" w:rsidRPr="000F3130" w:rsidTr="00A83AFA">
        <w:trPr>
          <w:jc w:val="center"/>
        </w:trPr>
        <w:tc>
          <w:tcPr>
            <w:tcW w:w="1020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2020 год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1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 xml:space="preserve">Пр. </w:t>
            </w:r>
            <w:r w:rsidR="00354894">
              <w:rPr>
                <w:rFonts w:ascii="Times New Roman CYR" w:eastAsiaTheme="minorEastAsia" w:hAnsi="Times New Roman CYR" w:cs="Times New Roman CYR"/>
              </w:rPr>
              <w:t xml:space="preserve">им. Ю.А. </w:t>
            </w:r>
            <w:r w:rsidR="00E26AEE">
              <w:rPr>
                <w:rFonts w:ascii="Times New Roman CYR" w:eastAsiaTheme="minorEastAsia" w:hAnsi="Times New Roman CYR" w:cs="Times New Roman CYR"/>
              </w:rPr>
              <w:t>Гагарина, 1</w:t>
            </w:r>
            <w:r w:rsidRPr="000F3130">
              <w:rPr>
                <w:rFonts w:ascii="Times New Roman CYR" w:eastAsiaTheme="minorEastAsia" w:hAnsi="Times New Roman CYR" w:cs="Times New Roman CYR"/>
              </w:rPr>
              <w:t xml:space="preserve"> линия, 4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2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 xml:space="preserve">Пр. </w:t>
            </w:r>
            <w:r w:rsidR="00354894" w:rsidRPr="00354894">
              <w:rPr>
                <w:rFonts w:ascii="Times New Roman CYR" w:eastAsiaTheme="minorEastAsia" w:hAnsi="Times New Roman CYR" w:cs="Times New Roman CYR"/>
              </w:rPr>
              <w:t xml:space="preserve">им. Ю.А. </w:t>
            </w:r>
            <w:r w:rsidRPr="000F3130">
              <w:rPr>
                <w:rFonts w:ascii="Times New Roman CYR" w:eastAsiaTheme="minorEastAsia" w:hAnsi="Times New Roman CYR" w:cs="Times New Roman CYR"/>
              </w:rPr>
              <w:t xml:space="preserve">Гагарина, </w:t>
            </w:r>
            <w:r w:rsidR="00E26AEE">
              <w:rPr>
                <w:rFonts w:ascii="Times New Roman CYR" w:eastAsiaTheme="minorEastAsia" w:hAnsi="Times New Roman CYR" w:cs="Times New Roman CYR"/>
              </w:rPr>
              <w:t>1</w:t>
            </w:r>
            <w:r w:rsidRPr="000F3130">
              <w:rPr>
                <w:rFonts w:ascii="Times New Roman CYR" w:eastAsiaTheme="minorEastAsia" w:hAnsi="Times New Roman CYR" w:cs="Times New Roman CYR"/>
              </w:rPr>
              <w:t xml:space="preserve"> линия, 5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3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Ул. Строителей, 7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4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354894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>
              <w:rPr>
                <w:rFonts w:ascii="Times New Roman CYR" w:eastAsiaTheme="minorEastAsia" w:hAnsi="Times New Roman CYR" w:cs="Times New Roman CYR"/>
              </w:rPr>
              <w:t>Ул. 40-</w:t>
            </w:r>
            <w:r w:rsidR="000F3130" w:rsidRPr="000F3130">
              <w:rPr>
                <w:rFonts w:ascii="Times New Roman CYR" w:eastAsiaTheme="minorEastAsia" w:hAnsi="Times New Roman CYR" w:cs="Times New Roman CYR"/>
              </w:rPr>
              <w:t>лет</w:t>
            </w:r>
            <w:r>
              <w:rPr>
                <w:rFonts w:ascii="Times New Roman CYR" w:eastAsiaTheme="minorEastAsia" w:hAnsi="Times New Roman CYR" w:cs="Times New Roman CYR"/>
              </w:rPr>
              <w:t>ия</w:t>
            </w:r>
            <w:r w:rsidR="000F3130" w:rsidRPr="000F3130">
              <w:rPr>
                <w:rFonts w:ascii="Times New Roman CYR" w:eastAsiaTheme="minorEastAsia" w:hAnsi="Times New Roman CYR" w:cs="Times New Roman CYR"/>
              </w:rPr>
              <w:t xml:space="preserve"> Победы, 54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5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354894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>
              <w:rPr>
                <w:rFonts w:ascii="Times New Roman CYR" w:eastAsiaTheme="minorEastAsia" w:hAnsi="Times New Roman CYR" w:cs="Times New Roman CYR"/>
              </w:rPr>
              <w:t>Ул. 40-</w:t>
            </w:r>
            <w:r w:rsidR="000F3130" w:rsidRPr="000F3130">
              <w:rPr>
                <w:rFonts w:ascii="Times New Roman CYR" w:eastAsiaTheme="minorEastAsia" w:hAnsi="Times New Roman CYR" w:cs="Times New Roman CYR"/>
              </w:rPr>
              <w:t>лет</w:t>
            </w:r>
            <w:r>
              <w:rPr>
                <w:rFonts w:ascii="Times New Roman CYR" w:eastAsiaTheme="minorEastAsia" w:hAnsi="Times New Roman CYR" w:cs="Times New Roman CYR"/>
              </w:rPr>
              <w:t>ия</w:t>
            </w:r>
            <w:r w:rsidR="000F3130" w:rsidRPr="000F3130">
              <w:rPr>
                <w:rFonts w:ascii="Times New Roman CYR" w:eastAsiaTheme="minorEastAsia" w:hAnsi="Times New Roman CYR" w:cs="Times New Roman CYR"/>
              </w:rPr>
              <w:t xml:space="preserve"> Победы, 56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6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Ул. Зеленая, 7, 8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7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 xml:space="preserve">Ул. </w:t>
            </w:r>
            <w:r w:rsidR="00354894">
              <w:rPr>
                <w:rFonts w:ascii="Times New Roman CYR" w:eastAsiaTheme="minorEastAsia" w:hAnsi="Times New Roman CYR" w:cs="Times New Roman CYR"/>
              </w:rPr>
              <w:t xml:space="preserve">им. И.М. </w:t>
            </w:r>
            <w:proofErr w:type="spellStart"/>
            <w:r w:rsidRPr="000F3130">
              <w:rPr>
                <w:rFonts w:ascii="Times New Roman CYR" w:eastAsiaTheme="minorEastAsia" w:hAnsi="Times New Roman CYR" w:cs="Times New Roman CYR"/>
              </w:rPr>
              <w:t>Мельнова</w:t>
            </w:r>
            <w:proofErr w:type="spellEnd"/>
            <w:r w:rsidRPr="000F3130">
              <w:rPr>
                <w:rFonts w:ascii="Times New Roman CYR" w:eastAsiaTheme="minorEastAsia" w:hAnsi="Times New Roman CYR" w:cs="Times New Roman CYR"/>
              </w:rPr>
              <w:t>, 3, 5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8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 xml:space="preserve">Ул. </w:t>
            </w:r>
            <w:r w:rsidR="00354894">
              <w:rPr>
                <w:rFonts w:ascii="Times New Roman CYR" w:eastAsiaTheme="minorEastAsia" w:hAnsi="Times New Roman CYR" w:cs="Times New Roman CYR"/>
              </w:rPr>
              <w:t xml:space="preserve">им. Н.П. </w:t>
            </w:r>
            <w:r w:rsidRPr="000F3130">
              <w:rPr>
                <w:rFonts w:ascii="Times New Roman CYR" w:eastAsiaTheme="minorEastAsia" w:hAnsi="Times New Roman CYR" w:cs="Times New Roman CYR"/>
              </w:rPr>
              <w:t>Полетаева, 2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9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A83AFA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>
              <w:rPr>
                <w:rFonts w:ascii="Times New Roman CYR" w:eastAsiaTheme="minorEastAsia" w:hAnsi="Times New Roman CYR" w:cs="Times New Roman CYR"/>
              </w:rPr>
              <w:t xml:space="preserve">Пр. </w:t>
            </w:r>
            <w:r w:rsidR="00354894" w:rsidRPr="00354894">
              <w:rPr>
                <w:rFonts w:ascii="Times New Roman CYR" w:eastAsiaTheme="minorEastAsia" w:hAnsi="Times New Roman CYR" w:cs="Times New Roman CYR"/>
              </w:rPr>
              <w:t xml:space="preserve">им. Ю.А. </w:t>
            </w:r>
            <w:r>
              <w:rPr>
                <w:rFonts w:ascii="Times New Roman CYR" w:eastAsiaTheme="minorEastAsia" w:hAnsi="Times New Roman CYR" w:cs="Times New Roman CYR"/>
              </w:rPr>
              <w:t>Гагарина, 3</w:t>
            </w:r>
            <w:r w:rsidR="008777E4">
              <w:rPr>
                <w:rFonts w:ascii="Times New Roman CYR" w:eastAsiaTheme="minorEastAsia" w:hAnsi="Times New Roman CYR" w:cs="Times New Roman CYR"/>
              </w:rPr>
              <w:t>-й м/р-н</w:t>
            </w:r>
            <w:proofErr w:type="gramStart"/>
            <w:r w:rsidR="008777E4">
              <w:rPr>
                <w:rFonts w:ascii="Times New Roman CYR" w:eastAsiaTheme="minorEastAsia" w:hAnsi="Times New Roman CYR" w:cs="Times New Roman CYR"/>
              </w:rPr>
              <w:t>.</w:t>
            </w:r>
            <w:r>
              <w:rPr>
                <w:rFonts w:ascii="Times New Roman CYR" w:eastAsiaTheme="minorEastAsia" w:hAnsi="Times New Roman CYR" w:cs="Times New Roman CYR"/>
              </w:rPr>
              <w:t xml:space="preserve">, </w:t>
            </w:r>
            <w:proofErr w:type="gramEnd"/>
            <w:r>
              <w:rPr>
                <w:rFonts w:ascii="Times New Roman CYR" w:eastAsiaTheme="minorEastAsia" w:hAnsi="Times New Roman CYR" w:cs="Times New Roman CYR"/>
              </w:rPr>
              <w:t>32 «</w:t>
            </w:r>
            <w:r w:rsidR="000F3130" w:rsidRPr="000F3130">
              <w:rPr>
                <w:rFonts w:ascii="Times New Roman CYR" w:eastAsiaTheme="minorEastAsia" w:hAnsi="Times New Roman CYR" w:cs="Times New Roman CYR"/>
              </w:rPr>
              <w:t>А</w:t>
            </w:r>
            <w:r>
              <w:rPr>
                <w:rFonts w:ascii="Times New Roman CYR" w:eastAsiaTheme="minorEastAsia" w:hAnsi="Times New Roman CYR" w:cs="Times New Roman CYR"/>
              </w:rPr>
              <w:t>»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10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 xml:space="preserve">Ул. </w:t>
            </w:r>
            <w:r w:rsidR="00354894">
              <w:rPr>
                <w:rFonts w:ascii="Times New Roman CYR" w:eastAsiaTheme="minorEastAsia" w:hAnsi="Times New Roman CYR" w:cs="Times New Roman CYR"/>
              </w:rPr>
              <w:t xml:space="preserve">им. Я.М. </w:t>
            </w:r>
            <w:r w:rsidRPr="000F3130">
              <w:rPr>
                <w:rFonts w:ascii="Times New Roman CYR" w:eastAsiaTheme="minorEastAsia" w:hAnsi="Times New Roman CYR" w:cs="Times New Roman CYR"/>
              </w:rPr>
              <w:t>Свердлова, 25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11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 xml:space="preserve">Ул. </w:t>
            </w:r>
            <w:r w:rsidR="00354894" w:rsidRPr="00354894">
              <w:rPr>
                <w:rFonts w:ascii="Times New Roman CYR" w:eastAsiaTheme="minorEastAsia" w:hAnsi="Times New Roman CYR" w:cs="Times New Roman CYR"/>
              </w:rPr>
              <w:t xml:space="preserve">им. Я.М. </w:t>
            </w:r>
            <w:r w:rsidRPr="000F3130">
              <w:rPr>
                <w:rFonts w:ascii="Times New Roman CYR" w:eastAsiaTheme="minorEastAsia" w:hAnsi="Times New Roman CYR" w:cs="Times New Roman CYR"/>
              </w:rPr>
              <w:t>Свердлова, 26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12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354894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proofErr w:type="spellStart"/>
            <w:r>
              <w:rPr>
                <w:rFonts w:ascii="Times New Roman CYR" w:eastAsiaTheme="minorEastAsia" w:hAnsi="Times New Roman CYR" w:cs="Times New Roman CYR"/>
              </w:rPr>
              <w:t>Пр-д</w:t>
            </w:r>
            <w:proofErr w:type="spellEnd"/>
            <w:r>
              <w:rPr>
                <w:rFonts w:ascii="Times New Roman CYR" w:eastAsiaTheme="minorEastAsia" w:hAnsi="Times New Roman CYR" w:cs="Times New Roman CYR"/>
              </w:rPr>
              <w:t xml:space="preserve"> </w:t>
            </w:r>
            <w:r w:rsidR="000F3130" w:rsidRPr="000F3130">
              <w:rPr>
                <w:rFonts w:ascii="Times New Roman CYR" w:eastAsiaTheme="minorEastAsia" w:hAnsi="Times New Roman CYR" w:cs="Times New Roman CYR"/>
              </w:rPr>
              <w:t>Профсоюзов, 9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13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Ул. Зеленая, 17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14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Кв. Молодежный, 8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15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 xml:space="preserve">Пр. </w:t>
            </w:r>
            <w:r w:rsidR="00354894" w:rsidRPr="00354894">
              <w:rPr>
                <w:rFonts w:ascii="Times New Roman CYR" w:eastAsiaTheme="minorEastAsia" w:hAnsi="Times New Roman CYR" w:cs="Times New Roman CYR"/>
              </w:rPr>
              <w:t xml:space="preserve">им. Ю.А. </w:t>
            </w:r>
            <w:r w:rsidR="00354894">
              <w:rPr>
                <w:rFonts w:ascii="Times New Roman CYR" w:eastAsiaTheme="minorEastAsia" w:hAnsi="Times New Roman CYR" w:cs="Times New Roman CYR"/>
              </w:rPr>
              <w:t>Гагарина, 2</w:t>
            </w:r>
            <w:r w:rsidRPr="000F3130">
              <w:rPr>
                <w:rFonts w:ascii="Times New Roman CYR" w:eastAsiaTheme="minorEastAsia" w:hAnsi="Times New Roman CYR" w:cs="Times New Roman CYR"/>
              </w:rPr>
              <w:t xml:space="preserve"> линия, 8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16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 xml:space="preserve">Ул. </w:t>
            </w:r>
            <w:r w:rsidR="00354894">
              <w:rPr>
                <w:rFonts w:ascii="Times New Roman CYR" w:eastAsiaTheme="minorEastAsia" w:hAnsi="Times New Roman CYR" w:cs="Times New Roman CYR"/>
              </w:rPr>
              <w:t xml:space="preserve">им. А.С. </w:t>
            </w:r>
            <w:proofErr w:type="spellStart"/>
            <w:r w:rsidRPr="000F3130">
              <w:rPr>
                <w:rFonts w:ascii="Times New Roman CYR" w:eastAsiaTheme="minorEastAsia" w:hAnsi="Times New Roman CYR" w:cs="Times New Roman CYR"/>
              </w:rPr>
              <w:t>Грибоедова</w:t>
            </w:r>
            <w:proofErr w:type="spellEnd"/>
            <w:r w:rsidRPr="000F3130">
              <w:rPr>
                <w:rFonts w:ascii="Times New Roman CYR" w:eastAsiaTheme="minorEastAsia" w:hAnsi="Times New Roman CYR" w:cs="Times New Roman CYR"/>
              </w:rPr>
              <w:t>, 9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17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 xml:space="preserve">Ул. </w:t>
            </w:r>
            <w:r w:rsidR="00354894">
              <w:rPr>
                <w:rFonts w:ascii="Times New Roman CYR" w:eastAsiaTheme="minorEastAsia" w:hAnsi="Times New Roman CYR" w:cs="Times New Roman CYR"/>
              </w:rPr>
              <w:t xml:space="preserve">им. М.С. </w:t>
            </w:r>
            <w:r w:rsidRPr="000F3130">
              <w:rPr>
                <w:rFonts w:ascii="Times New Roman CYR" w:eastAsiaTheme="minorEastAsia" w:hAnsi="Times New Roman CYR" w:cs="Times New Roman CYR"/>
              </w:rPr>
              <w:t>Урицкого, 37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18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Ул. Зеленая, 25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19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 xml:space="preserve">Ул. </w:t>
            </w:r>
            <w:r w:rsidR="00354894">
              <w:rPr>
                <w:rFonts w:ascii="Times New Roman CYR" w:eastAsiaTheme="minorEastAsia" w:hAnsi="Times New Roman CYR" w:cs="Times New Roman CYR"/>
              </w:rPr>
              <w:t xml:space="preserve">им. Т.Г. </w:t>
            </w:r>
            <w:r w:rsidRPr="000F3130">
              <w:rPr>
                <w:rFonts w:ascii="Times New Roman CYR" w:eastAsiaTheme="minorEastAsia" w:hAnsi="Times New Roman CYR" w:cs="Times New Roman CYR"/>
              </w:rPr>
              <w:t>Шевченко, 1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20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 xml:space="preserve">Ул. </w:t>
            </w:r>
            <w:r w:rsidR="00354894" w:rsidRPr="00354894">
              <w:rPr>
                <w:rFonts w:ascii="Times New Roman CYR" w:eastAsiaTheme="minorEastAsia" w:hAnsi="Times New Roman CYR" w:cs="Times New Roman CYR"/>
              </w:rPr>
              <w:t xml:space="preserve">им. Т.Г. </w:t>
            </w:r>
            <w:r w:rsidRPr="000F3130">
              <w:rPr>
                <w:rFonts w:ascii="Times New Roman CYR" w:eastAsiaTheme="minorEastAsia" w:hAnsi="Times New Roman CYR" w:cs="Times New Roman CYR"/>
              </w:rPr>
              <w:t>Шевченко, 2</w:t>
            </w:r>
          </w:p>
        </w:tc>
      </w:tr>
      <w:tr w:rsidR="000F3130" w:rsidRPr="000F3130" w:rsidTr="00A83AFA">
        <w:trPr>
          <w:jc w:val="center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0F3130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</w:rPr>
            </w:pPr>
            <w:r w:rsidRPr="000F3130">
              <w:rPr>
                <w:rFonts w:ascii="Times New Roman CYR" w:eastAsiaTheme="minorEastAsia" w:hAnsi="Times New Roman CYR" w:cs="Times New Roman CYR"/>
              </w:rPr>
              <w:t>21</w:t>
            </w:r>
          </w:p>
        </w:tc>
        <w:tc>
          <w:tcPr>
            <w:tcW w:w="9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0F3130" w:rsidRDefault="00A83AFA" w:rsidP="000F3130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</w:rPr>
            </w:pPr>
            <w:r>
              <w:rPr>
                <w:rFonts w:ascii="Times New Roman CYR" w:eastAsiaTheme="minorEastAsia" w:hAnsi="Times New Roman CYR" w:cs="Times New Roman CYR"/>
              </w:rPr>
              <w:t xml:space="preserve">Ул. </w:t>
            </w:r>
            <w:r w:rsidR="00354894">
              <w:rPr>
                <w:rFonts w:ascii="Times New Roman CYR" w:eastAsiaTheme="minorEastAsia" w:hAnsi="Times New Roman CYR" w:cs="Times New Roman CYR"/>
              </w:rPr>
              <w:t xml:space="preserve">им. И.И. </w:t>
            </w:r>
            <w:r>
              <w:rPr>
                <w:rFonts w:ascii="Times New Roman CYR" w:eastAsiaTheme="minorEastAsia" w:hAnsi="Times New Roman CYR" w:cs="Times New Roman CYR"/>
              </w:rPr>
              <w:t>Шишкина, 22 «</w:t>
            </w:r>
            <w:r w:rsidR="000F3130" w:rsidRPr="000F3130">
              <w:rPr>
                <w:rFonts w:ascii="Times New Roman CYR" w:eastAsiaTheme="minorEastAsia" w:hAnsi="Times New Roman CYR" w:cs="Times New Roman CYR"/>
              </w:rPr>
              <w:t>А</w:t>
            </w:r>
            <w:r>
              <w:rPr>
                <w:rFonts w:ascii="Times New Roman CYR" w:eastAsiaTheme="minorEastAsia" w:hAnsi="Times New Roman CYR" w:cs="Times New Roman CYR"/>
              </w:rPr>
              <w:t>»</w:t>
            </w:r>
          </w:p>
        </w:tc>
      </w:tr>
    </w:tbl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673BDB" w:rsidRDefault="00673BDB" w:rsidP="00AB0891">
      <w:pPr>
        <w:pStyle w:val="ac"/>
        <w:ind w:left="0"/>
        <w:jc w:val="both"/>
      </w:pPr>
    </w:p>
    <w:p w:rsidR="00673BDB" w:rsidRDefault="00673BDB" w:rsidP="00AB0891">
      <w:pPr>
        <w:pStyle w:val="ac"/>
        <w:ind w:left="0"/>
        <w:jc w:val="both"/>
      </w:pPr>
    </w:p>
    <w:p w:rsidR="00673BDB" w:rsidRDefault="00673BDB" w:rsidP="00AB0891">
      <w:pPr>
        <w:pStyle w:val="ac"/>
        <w:ind w:left="0"/>
        <w:jc w:val="both"/>
      </w:pPr>
    </w:p>
    <w:p w:rsidR="00673BDB" w:rsidRDefault="00673BDB" w:rsidP="00AB0891">
      <w:pPr>
        <w:pStyle w:val="ac"/>
        <w:ind w:left="0"/>
        <w:jc w:val="both"/>
      </w:pPr>
    </w:p>
    <w:p w:rsidR="00673BDB" w:rsidRDefault="00673BDB" w:rsidP="00AB0891">
      <w:pPr>
        <w:pStyle w:val="ac"/>
        <w:ind w:left="0"/>
        <w:jc w:val="both"/>
      </w:pPr>
    </w:p>
    <w:p w:rsidR="00673BDB" w:rsidRDefault="00673BDB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left="5103"/>
        <w:jc w:val="center"/>
        <w:rPr>
          <w:rFonts w:eastAsiaTheme="minorEastAsia" w:cs="Times New Roman CYR"/>
        </w:rPr>
      </w:pPr>
      <w:r w:rsidRPr="000F3130">
        <w:rPr>
          <w:rFonts w:eastAsiaTheme="minorEastAsia" w:cs="Times New Roman CYR"/>
        </w:rPr>
        <w:lastRenderedPageBreak/>
        <w:t xml:space="preserve">Приложение 10 к муниципальной программе «Формирование современной городской среды </w:t>
      </w:r>
      <w:r w:rsidR="00673BDB">
        <w:rPr>
          <w:rFonts w:eastAsiaTheme="minorEastAsia" w:cs="Times New Roman CYR"/>
        </w:rPr>
        <w:br/>
      </w:r>
      <w:r w:rsidRPr="000F3130">
        <w:rPr>
          <w:rFonts w:eastAsiaTheme="minorEastAsia" w:cs="Times New Roman CYR"/>
        </w:rPr>
        <w:t>на территории Златоустовского городского округа»</w:t>
      </w: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  <w:sz w:val="24"/>
          <w:szCs w:val="24"/>
        </w:rPr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r w:rsidRPr="000F3130">
        <w:rPr>
          <w:rFonts w:ascii="Times New Roman CYR" w:eastAsiaTheme="minorEastAsia" w:hAnsi="Times New Roman CYR" w:cs="Times New Roman CYR"/>
          <w:bCs/>
          <w:color w:val="26282F"/>
        </w:rPr>
        <w:t xml:space="preserve">Адресный перечень </w:t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br/>
        <w:t>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соглашениями</w:t>
      </w:r>
    </w:p>
    <w:p w:rsidR="000F3130" w:rsidRDefault="000F3130" w:rsidP="00AB0891">
      <w:pPr>
        <w:pStyle w:val="ac"/>
        <w:ind w:left="0"/>
        <w:jc w:val="both"/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568"/>
        <w:gridCol w:w="3402"/>
        <w:gridCol w:w="2694"/>
        <w:gridCol w:w="2975"/>
      </w:tblGrid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81E21">
              <w:rPr>
                <w:sz w:val="24"/>
                <w:szCs w:val="24"/>
              </w:rPr>
              <w:t>п</w:t>
            </w:r>
            <w:proofErr w:type="spellEnd"/>
            <w:proofErr w:type="gramEnd"/>
            <w:r w:rsidRPr="00681E21">
              <w:rPr>
                <w:sz w:val="24"/>
                <w:szCs w:val="24"/>
              </w:rPr>
              <w:t>/</w:t>
            </w:r>
            <w:proofErr w:type="spellStart"/>
            <w:r w:rsidRPr="00681E21">
              <w:rPr>
                <w:sz w:val="24"/>
                <w:szCs w:val="24"/>
              </w:rPr>
              <w:t>п</w:t>
            </w:r>
            <w:proofErr w:type="spellEnd"/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Адрес объекта недвижимого имущества/земельного участка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Перечень работ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им. Н.Б. Скворцова, 32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proofErr w:type="spellStart"/>
            <w:r w:rsidRPr="00681E21">
              <w:rPr>
                <w:sz w:val="24"/>
                <w:szCs w:val="24"/>
              </w:rPr>
              <w:t>Златсервис-К</w:t>
            </w:r>
            <w:proofErr w:type="spellEnd"/>
            <w:r w:rsidRPr="00681E21">
              <w:rPr>
                <w:sz w:val="24"/>
                <w:szCs w:val="24"/>
              </w:rPr>
              <w:t xml:space="preserve"> ООО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40-летия Победы, 36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 xml:space="preserve">ИП </w:t>
            </w:r>
            <w:proofErr w:type="spellStart"/>
            <w:r w:rsidRPr="00681E21">
              <w:rPr>
                <w:sz w:val="24"/>
                <w:szCs w:val="24"/>
              </w:rPr>
              <w:t>Тапешкин</w:t>
            </w:r>
            <w:proofErr w:type="spellEnd"/>
            <w:r w:rsidRPr="00681E21">
              <w:rPr>
                <w:sz w:val="24"/>
                <w:szCs w:val="24"/>
              </w:rPr>
              <w:t xml:space="preserve"> Ф.Н.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им. П.А. Румянцева, 11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ИП Семенова А.В.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4.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Ул. Дворцовая, 7 «</w:t>
            </w:r>
            <w:r w:rsidRPr="00681E21">
              <w:rPr>
                <w:sz w:val="24"/>
                <w:szCs w:val="24"/>
              </w:rPr>
              <w:t>Б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</w:t>
            </w:r>
            <w:r w:rsidRPr="00681E21">
              <w:rPr>
                <w:sz w:val="24"/>
                <w:szCs w:val="24"/>
              </w:rPr>
              <w:t>Ветерок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5.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им. Карла Маркса, 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</w:t>
            </w:r>
            <w:r w:rsidRPr="00681E21">
              <w:rPr>
                <w:sz w:val="24"/>
                <w:szCs w:val="24"/>
              </w:rPr>
              <w:t>Вдохновение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6.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40-летия Победы, 14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 xml:space="preserve">ИП </w:t>
            </w:r>
            <w:proofErr w:type="spellStart"/>
            <w:r w:rsidRPr="00681E21">
              <w:rPr>
                <w:sz w:val="24"/>
                <w:szCs w:val="24"/>
              </w:rPr>
              <w:t>Анютова</w:t>
            </w:r>
            <w:proofErr w:type="spellEnd"/>
            <w:r w:rsidRPr="00681E21">
              <w:rPr>
                <w:sz w:val="24"/>
                <w:szCs w:val="24"/>
              </w:rPr>
              <w:t xml:space="preserve"> Е.С.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7.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Строителей, 11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 xml:space="preserve">ИП </w:t>
            </w:r>
            <w:proofErr w:type="spellStart"/>
            <w:r w:rsidRPr="00681E21">
              <w:rPr>
                <w:sz w:val="24"/>
                <w:szCs w:val="24"/>
              </w:rPr>
              <w:t>Лосаберидзе</w:t>
            </w:r>
            <w:proofErr w:type="spellEnd"/>
            <w:r w:rsidRPr="00681E21">
              <w:rPr>
                <w:sz w:val="24"/>
                <w:szCs w:val="24"/>
              </w:rPr>
              <w:t xml:space="preserve"> Л.Б.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8.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40-летия Победы, 20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ИП Чуева И.А.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9.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Ул. Северная, 29 «</w:t>
            </w:r>
            <w:r w:rsidRPr="00681E21"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 xml:space="preserve">ИП </w:t>
            </w:r>
            <w:proofErr w:type="spellStart"/>
            <w:r w:rsidRPr="00681E21">
              <w:rPr>
                <w:sz w:val="24"/>
                <w:szCs w:val="24"/>
              </w:rPr>
              <w:t>Заболотнова</w:t>
            </w:r>
            <w:proofErr w:type="spellEnd"/>
            <w:r w:rsidRPr="00681E21">
              <w:rPr>
                <w:sz w:val="24"/>
                <w:szCs w:val="24"/>
              </w:rPr>
              <w:t xml:space="preserve"> О.Г.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10.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proofErr w:type="spellStart"/>
            <w:r w:rsidRPr="00681E21">
              <w:rPr>
                <w:sz w:val="24"/>
                <w:szCs w:val="24"/>
              </w:rPr>
              <w:t>Северо-Запад</w:t>
            </w:r>
            <w:proofErr w:type="spellEnd"/>
            <w:r w:rsidRPr="00681E21">
              <w:rPr>
                <w:sz w:val="24"/>
                <w:szCs w:val="24"/>
              </w:rPr>
              <w:t>, II квартал, 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ООО Беркут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11.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 xml:space="preserve">Ул. 1-ая </w:t>
            </w:r>
            <w:proofErr w:type="spellStart"/>
            <w:r w:rsidRPr="00681E21">
              <w:rPr>
                <w:sz w:val="24"/>
                <w:szCs w:val="24"/>
              </w:rPr>
              <w:t>Нижне-Заводская</w:t>
            </w:r>
            <w:proofErr w:type="spellEnd"/>
            <w:r w:rsidRPr="00681E21">
              <w:rPr>
                <w:sz w:val="24"/>
                <w:szCs w:val="24"/>
              </w:rPr>
              <w:t>, 81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 xml:space="preserve">ООО </w:t>
            </w:r>
            <w:proofErr w:type="spellStart"/>
            <w:r w:rsidRPr="00681E21">
              <w:rPr>
                <w:sz w:val="24"/>
                <w:szCs w:val="24"/>
              </w:rPr>
              <w:t>Абсолют-ЗЛТ</w:t>
            </w:r>
            <w:proofErr w:type="spellEnd"/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12.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им. Н.Б. Скворцова, 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ИП Михайлов А.А.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13.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им. П.А. Румянцева, 93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ИП Панина С.Н.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14.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Дворцовая, 8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ИП Федоровская Ю.И.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15.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proofErr w:type="spellStart"/>
            <w:r w:rsidRPr="00681E21">
              <w:rPr>
                <w:sz w:val="24"/>
                <w:szCs w:val="24"/>
              </w:rPr>
              <w:t>Северо-Запад</w:t>
            </w:r>
            <w:proofErr w:type="spellEnd"/>
            <w:r w:rsidRPr="00681E21">
              <w:rPr>
                <w:sz w:val="24"/>
                <w:szCs w:val="24"/>
              </w:rPr>
              <w:t>, I квартал, 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 xml:space="preserve">ИП </w:t>
            </w:r>
            <w:proofErr w:type="spellStart"/>
            <w:r w:rsidRPr="00681E21">
              <w:rPr>
                <w:sz w:val="24"/>
                <w:szCs w:val="24"/>
              </w:rPr>
              <w:t>Атрошкина</w:t>
            </w:r>
            <w:proofErr w:type="spellEnd"/>
            <w:r w:rsidRPr="00681E21">
              <w:rPr>
                <w:sz w:val="24"/>
                <w:szCs w:val="24"/>
              </w:rPr>
              <w:t xml:space="preserve"> Т.И.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16.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им. И.И. Шишкина, 11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ООО Перчик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17.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proofErr w:type="spellStart"/>
            <w:r w:rsidRPr="00681E21">
              <w:rPr>
                <w:sz w:val="24"/>
                <w:szCs w:val="24"/>
              </w:rPr>
              <w:t>Северо-Запад</w:t>
            </w:r>
            <w:proofErr w:type="spellEnd"/>
            <w:r w:rsidRPr="00681E21">
              <w:rPr>
                <w:sz w:val="24"/>
                <w:szCs w:val="24"/>
              </w:rPr>
              <w:t xml:space="preserve">, II квартал, </w:t>
            </w:r>
            <w:r>
              <w:rPr>
                <w:sz w:val="24"/>
                <w:szCs w:val="24"/>
              </w:rPr>
              <w:br/>
              <w:t>18 «</w:t>
            </w:r>
            <w:r w:rsidRPr="00681E21"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ИП Гордеева Н.М.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18.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им. Н.П. Полетаева, 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ИП Мельников Э.Э.</w:t>
            </w:r>
          </w:p>
          <w:p w:rsidR="00681E21" w:rsidRDefault="00681E21" w:rsidP="00681E21">
            <w:pPr>
              <w:jc w:val="center"/>
              <w:rPr>
                <w:sz w:val="24"/>
                <w:szCs w:val="24"/>
              </w:rPr>
            </w:pPr>
          </w:p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lastRenderedPageBreak/>
              <w:t>19.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Шоссейная, 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</w:t>
            </w:r>
            <w:proofErr w:type="spellStart"/>
            <w:r w:rsidRPr="00681E21">
              <w:rPr>
                <w:sz w:val="24"/>
                <w:szCs w:val="24"/>
              </w:rPr>
              <w:t>Электросервис</w:t>
            </w:r>
            <w:proofErr w:type="spellEnd"/>
            <w:r>
              <w:rPr>
                <w:sz w:val="24"/>
                <w:szCs w:val="24"/>
              </w:rPr>
              <w:t>»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20.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Ул. Северная, 29 «</w:t>
            </w:r>
            <w:r w:rsidRPr="00681E21"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</w:t>
            </w:r>
            <w:r w:rsidRPr="00681E21">
              <w:rPr>
                <w:sz w:val="24"/>
                <w:szCs w:val="24"/>
              </w:rPr>
              <w:t>Стайер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21.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им. Карла Маркса, 37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ИП Рогозин А.В.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22.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им. П.П. Аносова, 227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 xml:space="preserve">ИП </w:t>
            </w:r>
            <w:proofErr w:type="spellStart"/>
            <w:r w:rsidRPr="00681E21">
              <w:rPr>
                <w:sz w:val="24"/>
                <w:szCs w:val="24"/>
              </w:rPr>
              <w:t>Корпушова</w:t>
            </w:r>
            <w:proofErr w:type="spellEnd"/>
            <w:r w:rsidRPr="00681E21">
              <w:rPr>
                <w:sz w:val="24"/>
                <w:szCs w:val="24"/>
              </w:rPr>
              <w:t xml:space="preserve"> О.В.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23.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им. П.П. Аносова, 235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ИП Корнеева Л.Н.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  <w:tr w:rsidR="00681E21" w:rsidRPr="00681E21" w:rsidTr="00681E21">
        <w:trPr>
          <w:jc w:val="center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24.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Ул. им. Н.Б. Скворцова, 32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E21" w:rsidRPr="00681E21" w:rsidRDefault="00681E21" w:rsidP="00681E2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</w:t>
            </w:r>
            <w:r w:rsidRPr="00681E21">
              <w:rPr>
                <w:sz w:val="24"/>
                <w:szCs w:val="24"/>
              </w:rPr>
              <w:t>ГЕО</w:t>
            </w:r>
            <w:r>
              <w:rPr>
                <w:sz w:val="24"/>
                <w:szCs w:val="24"/>
              </w:rPr>
              <w:t>»</w:t>
            </w:r>
          </w:p>
        </w:tc>
        <w:tc>
          <w:tcPr>
            <w:tcW w:w="2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1E21" w:rsidRPr="00681E21" w:rsidRDefault="00681E21" w:rsidP="00D664CB">
            <w:pPr>
              <w:rPr>
                <w:sz w:val="24"/>
                <w:szCs w:val="24"/>
              </w:rPr>
            </w:pPr>
            <w:r w:rsidRPr="00681E21">
              <w:rPr>
                <w:sz w:val="24"/>
                <w:szCs w:val="24"/>
              </w:rPr>
              <w:t>Благоустройство прилегающей территории</w:t>
            </w:r>
          </w:p>
        </w:tc>
      </w:tr>
    </w:tbl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796354" w:rsidRDefault="00796354" w:rsidP="00AB0891">
      <w:pPr>
        <w:pStyle w:val="ac"/>
        <w:ind w:left="0"/>
        <w:jc w:val="both"/>
      </w:pPr>
    </w:p>
    <w:p w:rsidR="00796354" w:rsidRDefault="00796354" w:rsidP="00AB0891">
      <w:pPr>
        <w:pStyle w:val="ac"/>
        <w:ind w:left="0"/>
        <w:jc w:val="both"/>
      </w:pPr>
    </w:p>
    <w:p w:rsidR="00796354" w:rsidRDefault="00796354" w:rsidP="00AB0891">
      <w:pPr>
        <w:pStyle w:val="ac"/>
        <w:ind w:left="0"/>
        <w:jc w:val="both"/>
      </w:pPr>
    </w:p>
    <w:p w:rsidR="00796354" w:rsidRDefault="00796354" w:rsidP="00AB0891">
      <w:pPr>
        <w:pStyle w:val="ac"/>
        <w:ind w:left="0"/>
        <w:jc w:val="both"/>
      </w:pPr>
    </w:p>
    <w:p w:rsidR="00796354" w:rsidRDefault="00796354" w:rsidP="00AB0891">
      <w:pPr>
        <w:pStyle w:val="ac"/>
        <w:ind w:left="0"/>
        <w:jc w:val="both"/>
      </w:pPr>
    </w:p>
    <w:p w:rsidR="00796354" w:rsidRDefault="00796354" w:rsidP="00AB0891">
      <w:pPr>
        <w:pStyle w:val="ac"/>
        <w:ind w:left="0"/>
        <w:jc w:val="both"/>
      </w:pPr>
    </w:p>
    <w:p w:rsidR="00796354" w:rsidRDefault="00796354" w:rsidP="00AB0891">
      <w:pPr>
        <w:pStyle w:val="ac"/>
        <w:ind w:left="0"/>
        <w:jc w:val="both"/>
      </w:pPr>
    </w:p>
    <w:p w:rsidR="00796354" w:rsidRDefault="00796354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left="5103"/>
        <w:jc w:val="center"/>
        <w:rPr>
          <w:rFonts w:eastAsiaTheme="minorEastAsia" w:cs="Times New Roman CYR"/>
        </w:rPr>
      </w:pPr>
      <w:r w:rsidRPr="000F3130">
        <w:rPr>
          <w:rFonts w:eastAsiaTheme="minorEastAsia" w:cs="Times New Roman CYR"/>
        </w:rPr>
        <w:lastRenderedPageBreak/>
        <w:t xml:space="preserve">Приложение 11 к муниципальной программе «Формирование современной городской среды </w:t>
      </w:r>
      <w:r w:rsidR="008A6D18">
        <w:rPr>
          <w:rFonts w:eastAsiaTheme="minorEastAsia" w:cs="Times New Roman CYR"/>
        </w:rPr>
        <w:br/>
      </w:r>
      <w:r w:rsidRPr="000F3130">
        <w:rPr>
          <w:rFonts w:eastAsiaTheme="minorEastAsia" w:cs="Times New Roman CYR"/>
        </w:rPr>
        <w:t>на территории Златоустовского городского округа»</w:t>
      </w: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  <w:sz w:val="24"/>
          <w:szCs w:val="24"/>
        </w:rPr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r w:rsidRPr="000F3130">
        <w:rPr>
          <w:rFonts w:ascii="Times New Roman CYR" w:eastAsiaTheme="minorEastAsia" w:hAnsi="Times New Roman CYR" w:cs="Times New Roman CYR"/>
          <w:bCs/>
          <w:color w:val="26282F"/>
        </w:rPr>
        <w:t xml:space="preserve">Адресный перечень </w:t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br/>
        <w:t xml:space="preserve">индивидуальных жилых домов и земельных участков, предоставленных </w:t>
      </w:r>
      <w:r w:rsidR="008A6D18">
        <w:rPr>
          <w:rFonts w:ascii="Times New Roman CYR" w:eastAsiaTheme="minorEastAsia" w:hAnsi="Times New Roman CYR" w:cs="Times New Roman CYR"/>
          <w:bCs/>
          <w:color w:val="26282F"/>
        </w:rPr>
        <w:br/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t xml:space="preserve">для их размещения, с заключенными по результатам инвентаризации соглашениями с собственниками (пользователями) указанных домов (собственниками (землепользователями) земельных участков) </w:t>
      </w:r>
      <w:r w:rsidR="008A6D18">
        <w:rPr>
          <w:rFonts w:ascii="Times New Roman CYR" w:eastAsiaTheme="minorEastAsia" w:hAnsi="Times New Roman CYR" w:cs="Times New Roman CYR"/>
          <w:bCs/>
          <w:color w:val="26282F"/>
        </w:rPr>
        <w:br/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t xml:space="preserve">об их благоустройстве не позднее 2020 года в соответствии с требованиями утвержденных правил благоустройства территории </w:t>
      </w:r>
      <w:r w:rsidR="008A6D18">
        <w:rPr>
          <w:rFonts w:ascii="Times New Roman CYR" w:eastAsiaTheme="minorEastAsia" w:hAnsi="Times New Roman CYR" w:cs="Times New Roman CYR"/>
          <w:bCs/>
          <w:color w:val="26282F"/>
        </w:rPr>
        <w:br/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t>Златоустовского городского округа</w:t>
      </w:r>
    </w:p>
    <w:p w:rsidR="000F3130" w:rsidRDefault="000F3130" w:rsidP="00AB0891">
      <w:pPr>
        <w:pStyle w:val="ac"/>
        <w:ind w:left="0"/>
        <w:jc w:val="both"/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846"/>
        <w:gridCol w:w="4168"/>
        <w:gridCol w:w="4625"/>
      </w:tblGrid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</w:p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№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Адрес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индивидуального</w:t>
            </w:r>
            <w:proofErr w:type="gramEnd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 жилого</w:t>
            </w:r>
          </w:p>
          <w:p w:rsidR="000F3130" w:rsidRPr="008A6D18" w:rsidRDefault="008A6D18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д</w:t>
            </w:r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ома/земельного участка </w:t>
            </w: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br/>
            </w:r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для размещения индивидуального жилого дома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</w:p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Перечень работ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Ул. 10-я </w:t>
            </w:r>
            <w:proofErr w:type="spell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Закаменская</w:t>
            </w:r>
            <w:proofErr w:type="spellEnd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, 41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2.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Ул. Малая </w:t>
            </w:r>
            <w:proofErr w:type="spell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Ветлужская</w:t>
            </w:r>
            <w:proofErr w:type="spellEnd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, 4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3.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8A6D18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Паровозная, 45 «</w:t>
            </w:r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А</w:t>
            </w: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»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4.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Горнозаводская, 58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5.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Малая Кирпичная, 100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6.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Отечественная, 13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7.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Ул. </w:t>
            </w:r>
            <w:r w:rsidR="00F63885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им. Е.И. </w:t>
            </w: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Пугачева, 90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8.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Ул. </w:t>
            </w:r>
            <w:proofErr w:type="spell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Уреньгинская</w:t>
            </w:r>
            <w:proofErr w:type="spellEnd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, 2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9.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Труда, 23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и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асфальтового покрытия, уборка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10.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F63885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4-</w:t>
            </w:r>
            <w:r w:rsid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я </w:t>
            </w:r>
            <w:proofErr w:type="spellStart"/>
            <w:r w:rsid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Нижне-Вокзальная</w:t>
            </w:r>
            <w:proofErr w:type="spellEnd"/>
            <w:r w:rsid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, 5 «</w:t>
            </w:r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А</w:t>
            </w:r>
            <w:r w:rsid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»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11.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F63885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2-</w:t>
            </w:r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я Лесопильная, 47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lastRenderedPageBreak/>
              <w:t>12.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F6388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Ул. 11-я </w:t>
            </w:r>
            <w:proofErr w:type="spell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Закаменская</w:t>
            </w:r>
            <w:proofErr w:type="spellEnd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, 24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13.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F63885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8-</w:t>
            </w:r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я </w:t>
            </w:r>
            <w:proofErr w:type="spellStart"/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Закаменская</w:t>
            </w:r>
            <w:proofErr w:type="spellEnd"/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, 44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14.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Керамическая, 1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15.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F63885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2-</w:t>
            </w:r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я Нагорная, 143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16.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Ул. </w:t>
            </w:r>
            <w:proofErr w:type="spell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Средне-Ветлужская</w:t>
            </w:r>
            <w:proofErr w:type="spellEnd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, 22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17.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F63885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10-</w:t>
            </w:r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я </w:t>
            </w:r>
            <w:proofErr w:type="spellStart"/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Закаменская</w:t>
            </w:r>
            <w:proofErr w:type="spellEnd"/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, 37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18.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F63885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4-</w:t>
            </w:r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я </w:t>
            </w:r>
            <w:proofErr w:type="spellStart"/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Нижне-вокзальная</w:t>
            </w:r>
            <w:proofErr w:type="spellEnd"/>
            <w:r w:rsidR="000F3130"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, 9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19.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Ул. </w:t>
            </w:r>
            <w:r w:rsidR="00F63885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им. </w:t>
            </w: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Спартака, 46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20.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Отечественной войны, 16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  <w:tr w:rsidR="000F3130" w:rsidRPr="008A6D18" w:rsidTr="008A6D18">
        <w:trPr>
          <w:jc w:val="center"/>
        </w:trPr>
        <w:tc>
          <w:tcPr>
            <w:tcW w:w="8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21.</w:t>
            </w:r>
          </w:p>
        </w:tc>
        <w:tc>
          <w:tcPr>
            <w:tcW w:w="4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Ул. Отечественной войны, 1</w:t>
            </w:r>
          </w:p>
        </w:tc>
        <w:tc>
          <w:tcPr>
            <w:tcW w:w="4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Восстановление </w:t>
            </w:r>
            <w:proofErr w:type="gramStart"/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нарушенного</w:t>
            </w:r>
            <w:proofErr w:type="gramEnd"/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благоустройства грунтового покрытия,</w:t>
            </w:r>
          </w:p>
          <w:p w:rsidR="000F3130" w:rsidRPr="008A6D18" w:rsidRDefault="000F3130" w:rsidP="008A6D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8A6D18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уборка строительного мусора</w:t>
            </w:r>
          </w:p>
        </w:tc>
      </w:tr>
    </w:tbl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8A6D18" w:rsidRDefault="008A6D18" w:rsidP="00AB0891">
      <w:pPr>
        <w:pStyle w:val="ac"/>
        <w:ind w:left="0"/>
        <w:jc w:val="both"/>
      </w:pPr>
    </w:p>
    <w:p w:rsidR="008A6D18" w:rsidRDefault="008A6D18" w:rsidP="00AB0891">
      <w:pPr>
        <w:pStyle w:val="ac"/>
        <w:ind w:left="0"/>
        <w:jc w:val="both"/>
      </w:pPr>
    </w:p>
    <w:p w:rsidR="008A6D18" w:rsidRDefault="008A6D18" w:rsidP="00AB0891">
      <w:pPr>
        <w:pStyle w:val="ac"/>
        <w:ind w:left="0"/>
        <w:jc w:val="both"/>
      </w:pPr>
    </w:p>
    <w:p w:rsidR="008A6D18" w:rsidRDefault="008A6D18" w:rsidP="00AB0891">
      <w:pPr>
        <w:pStyle w:val="ac"/>
        <w:ind w:left="0"/>
        <w:jc w:val="both"/>
      </w:pPr>
    </w:p>
    <w:p w:rsidR="008A6D18" w:rsidRDefault="008A6D18" w:rsidP="00AB0891">
      <w:pPr>
        <w:pStyle w:val="ac"/>
        <w:ind w:left="0"/>
        <w:jc w:val="both"/>
      </w:pPr>
    </w:p>
    <w:p w:rsidR="008A6D18" w:rsidRDefault="008A6D18" w:rsidP="00AB0891">
      <w:pPr>
        <w:pStyle w:val="ac"/>
        <w:ind w:left="0"/>
        <w:jc w:val="both"/>
      </w:pPr>
    </w:p>
    <w:p w:rsidR="008A6D18" w:rsidRDefault="008A6D18" w:rsidP="00AB0891">
      <w:pPr>
        <w:pStyle w:val="ac"/>
        <w:ind w:left="0"/>
        <w:jc w:val="both"/>
      </w:pPr>
    </w:p>
    <w:p w:rsidR="008A6D18" w:rsidRDefault="008A6D18" w:rsidP="00AB0891">
      <w:pPr>
        <w:pStyle w:val="ac"/>
        <w:ind w:left="0"/>
        <w:jc w:val="both"/>
      </w:pPr>
    </w:p>
    <w:p w:rsidR="008A6D18" w:rsidRDefault="008A6D18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left="5103"/>
        <w:jc w:val="center"/>
        <w:rPr>
          <w:rFonts w:eastAsiaTheme="minorEastAsia" w:cs="Times New Roman CYR"/>
        </w:rPr>
      </w:pPr>
      <w:r w:rsidRPr="000F3130">
        <w:rPr>
          <w:rFonts w:eastAsiaTheme="minorEastAsia" w:cs="Times New Roman CYR"/>
        </w:rPr>
        <w:lastRenderedPageBreak/>
        <w:t xml:space="preserve">Приложение 12 к муниципальной программе «Формирование современной городской среды </w:t>
      </w:r>
      <w:r w:rsidR="00C8365C">
        <w:rPr>
          <w:rFonts w:eastAsiaTheme="minorEastAsia" w:cs="Times New Roman CYR"/>
        </w:rPr>
        <w:br/>
      </w:r>
      <w:r w:rsidRPr="000F3130">
        <w:rPr>
          <w:rFonts w:eastAsiaTheme="minorEastAsia" w:cs="Times New Roman CYR"/>
        </w:rPr>
        <w:t>на территории Златоустовского городского округа»</w:t>
      </w: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  <w:sz w:val="24"/>
          <w:szCs w:val="24"/>
        </w:rPr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r w:rsidRPr="000F3130">
        <w:rPr>
          <w:rFonts w:ascii="Times New Roman CYR" w:eastAsiaTheme="minorEastAsia" w:hAnsi="Times New Roman CYR" w:cs="Times New Roman CYR"/>
          <w:bCs/>
          <w:color w:val="26282F"/>
        </w:rPr>
        <w:t xml:space="preserve">Перечень </w:t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br/>
        <w:t>мероприятий по благоустрой</w:t>
      </w:r>
      <w:r w:rsidR="00C8365C">
        <w:rPr>
          <w:rFonts w:ascii="Times New Roman CYR" w:eastAsiaTheme="minorEastAsia" w:hAnsi="Times New Roman CYR" w:cs="Times New Roman CYR"/>
          <w:bCs/>
          <w:color w:val="26282F"/>
        </w:rPr>
        <w:t>ству в парке культуры и отдыха «Молодежный»</w:t>
      </w:r>
      <w:r w:rsidR="00C8365C">
        <w:rPr>
          <w:rFonts w:ascii="Times New Roman CYR" w:eastAsiaTheme="minorEastAsia" w:hAnsi="Times New Roman CYR" w:cs="Times New Roman CYR"/>
          <w:bCs/>
          <w:color w:val="26282F"/>
        </w:rPr>
        <w:br/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t>по ул. Просвещения на 2018 год</w:t>
      </w: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6172200" cy="296104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961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>
      <w:r>
        <w:br w:type="page"/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lastRenderedPageBreak/>
        <w:drawing>
          <wp:inline distT="0" distB="0" distL="0" distR="0">
            <wp:extent cx="5829300" cy="444246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44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5838190" cy="444754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190" cy="4447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3130" w:rsidRDefault="000F3130">
      <w:r>
        <w:br w:type="page"/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lastRenderedPageBreak/>
        <w:drawing>
          <wp:inline distT="0" distB="0" distL="0" distR="0">
            <wp:extent cx="5838190" cy="446659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190" cy="446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5838190" cy="446659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190" cy="446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3130" w:rsidRDefault="000F3130">
      <w:r>
        <w:br w:type="page"/>
      </w:r>
    </w:p>
    <w:p w:rsidR="000F3130" w:rsidRDefault="000F3130" w:rsidP="00AB0891">
      <w:pPr>
        <w:pStyle w:val="ac"/>
        <w:ind w:left="0"/>
        <w:jc w:val="both"/>
        <w:rPr>
          <w:noProof/>
        </w:rPr>
      </w:pP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5829300" cy="438912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5829300" cy="455676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55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left="5103"/>
        <w:jc w:val="center"/>
        <w:rPr>
          <w:rFonts w:eastAsiaTheme="minorEastAsia" w:cs="Times New Roman CYR"/>
        </w:rPr>
      </w:pPr>
      <w:r w:rsidRPr="000F3130">
        <w:rPr>
          <w:rFonts w:eastAsiaTheme="minorEastAsia" w:cs="Times New Roman CYR"/>
        </w:rPr>
        <w:lastRenderedPageBreak/>
        <w:t xml:space="preserve">Приложение 13 к муниципальной программе «Формирование современной городской среды </w:t>
      </w:r>
      <w:r w:rsidR="009107BB">
        <w:rPr>
          <w:rFonts w:eastAsiaTheme="minorEastAsia" w:cs="Times New Roman CYR"/>
        </w:rPr>
        <w:br/>
      </w:r>
      <w:r w:rsidRPr="000F3130">
        <w:rPr>
          <w:rFonts w:eastAsiaTheme="minorEastAsia" w:cs="Times New Roman CYR"/>
        </w:rPr>
        <w:t>на территории Златоустовского городского округа»</w:t>
      </w: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  <w:sz w:val="24"/>
          <w:szCs w:val="24"/>
        </w:rPr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r w:rsidRPr="000F3130">
        <w:rPr>
          <w:rFonts w:ascii="Times New Roman CYR" w:eastAsiaTheme="minorEastAsia" w:hAnsi="Times New Roman CYR" w:cs="Times New Roman CYR"/>
          <w:bCs/>
          <w:color w:val="26282F"/>
        </w:rPr>
        <w:t xml:space="preserve">Перечень </w:t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br/>
        <w:t xml:space="preserve">мероприятий по благоустройству площади перед зданием </w:t>
      </w:r>
      <w:r w:rsidR="009107BB">
        <w:rPr>
          <w:rFonts w:ascii="Times New Roman CYR" w:eastAsiaTheme="minorEastAsia" w:hAnsi="Times New Roman CYR" w:cs="Times New Roman CYR"/>
          <w:bCs/>
          <w:color w:val="26282F"/>
        </w:rPr>
        <w:br/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t>Центральной городской библиотеки по ул. Космонавтов, 1</w:t>
      </w:r>
    </w:p>
    <w:p w:rsidR="000F3130" w:rsidRDefault="000F3130" w:rsidP="00AB0891">
      <w:pPr>
        <w:pStyle w:val="ac"/>
        <w:ind w:left="0"/>
        <w:jc w:val="both"/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745"/>
        <w:gridCol w:w="6271"/>
        <w:gridCol w:w="2623"/>
      </w:tblGrid>
      <w:tr w:rsidR="000F3130" w:rsidRPr="009107BB" w:rsidTr="009107BB">
        <w:trPr>
          <w:jc w:val="center"/>
        </w:trPr>
        <w:tc>
          <w:tcPr>
            <w:tcW w:w="7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9107BB" w:rsidRDefault="009107BB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№</w:t>
            </w:r>
          </w:p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proofErr w:type="spellStart"/>
            <w:proofErr w:type="gramStart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</w:t>
            </w:r>
            <w:proofErr w:type="spellEnd"/>
            <w:proofErr w:type="gramEnd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/</w:t>
            </w:r>
            <w:proofErr w:type="spellStart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Сроки</w:t>
            </w:r>
          </w:p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исполнения</w:t>
            </w:r>
          </w:p>
        </w:tc>
      </w:tr>
      <w:tr w:rsidR="000F3130" w:rsidRPr="009107BB" w:rsidTr="009107BB">
        <w:trPr>
          <w:jc w:val="center"/>
        </w:trPr>
        <w:tc>
          <w:tcPr>
            <w:tcW w:w="7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</w:p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1.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Подготовка и проведение аукциона на проведение работ по благоустройству площади (подготовка, проверка 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br/>
            </w: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сметы на благоустройство площади, подача заявки 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br/>
            </w: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на проведение аукциона в ОМР, проверка документации на соответствие участников аукциона, подписание протоколов). Заключение договора по итогам проведенного аукциона.</w:t>
            </w: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</w:p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До 31.07.2018 г.</w:t>
            </w:r>
          </w:p>
        </w:tc>
      </w:tr>
      <w:tr w:rsidR="000F3130" w:rsidRPr="009107BB" w:rsidTr="009107BB">
        <w:trPr>
          <w:jc w:val="center"/>
        </w:trPr>
        <w:tc>
          <w:tcPr>
            <w:tcW w:w="7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</w:p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2.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Проведение работ по благоустройству пл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ощади </w:t>
            </w:r>
            <w:proofErr w:type="gramStart"/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согласно</w:t>
            </w:r>
            <w:proofErr w:type="gramEnd"/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 Локальной сметы №</w:t>
            </w: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 1-1: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Укладка тротуарной плитки и бордюров для устройства пешеходной зоны, установка прямоугольных лотков 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br/>
            </w: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для водосливов с решетками, устройство покрытия 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br/>
            </w: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из асфальтобетонных смесей.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Замена лестничного марша с установкой перил.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Установка: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Скамья на металлических ножках - 4 шт.,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Урна металлическая опрокидывающаяся - 2 шт.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proofErr w:type="spellStart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Автопарковка</w:t>
            </w:r>
            <w:proofErr w:type="spellEnd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 для паркинга автомобилей посетителей библиотеки.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Выделение 2-х парковочных мест для </w:t>
            </w:r>
            <w:proofErr w:type="spellStart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маломобильных</w:t>
            </w:r>
            <w:proofErr w:type="spellEnd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 групп населения.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Установка знаков парковка транспорта и парковка 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br/>
            </w: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для инвалидов.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Устройство пешеходной дорожки из тротуарной плитки, бордюров и организация заезда для </w:t>
            </w:r>
            <w:proofErr w:type="spellStart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маломобильных</w:t>
            </w:r>
            <w:proofErr w:type="spellEnd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 групп населения с </w:t>
            </w:r>
            <w:proofErr w:type="spellStart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автопарковки</w:t>
            </w:r>
            <w:proofErr w:type="spellEnd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 в пешеходную зону.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Устройство прямоугольных лотков для водосливов 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br/>
            </w: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 решетками.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Работы по благоустройству:</w:t>
            </w:r>
          </w:p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Устройство пандуса из тротуарной плитки, перил 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br/>
            </w: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и бордюров, учитывая потребности инвалидов и других </w:t>
            </w:r>
            <w:proofErr w:type="spellStart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маломобильных</w:t>
            </w:r>
            <w:proofErr w:type="spellEnd"/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 категорий граждан (людей пожилого возраста, инвалидов с нарушениями опорно-двигательного аппарата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, слуха, дефектами зрения 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br/>
              <w:t>и так далее</w:t>
            </w: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)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.</w:t>
            </w: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</w:p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До 27.09.2018 г.</w:t>
            </w:r>
          </w:p>
        </w:tc>
      </w:tr>
      <w:tr w:rsidR="000F3130" w:rsidRPr="009107BB" w:rsidTr="009107BB">
        <w:trPr>
          <w:jc w:val="center"/>
        </w:trPr>
        <w:tc>
          <w:tcPr>
            <w:tcW w:w="77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3.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3130" w:rsidRPr="009107BB" w:rsidRDefault="000F3130" w:rsidP="009107B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 xml:space="preserve">Общественные обсуждения итогов проведения работ </w:t>
            </w:r>
            <w:r w:rsid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br/>
            </w: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по благоустройству площади</w:t>
            </w:r>
          </w:p>
        </w:tc>
        <w:tc>
          <w:tcPr>
            <w:tcW w:w="2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F3130" w:rsidRPr="009107BB" w:rsidRDefault="000F3130" w:rsidP="000F313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 w:val="24"/>
                <w:szCs w:val="24"/>
              </w:rPr>
            </w:pPr>
            <w:r w:rsidRPr="009107BB">
              <w:rPr>
                <w:rFonts w:ascii="Times New Roman CYR" w:eastAsiaTheme="minorEastAsia" w:hAnsi="Times New Roman CYR" w:cs="Times New Roman CYR"/>
                <w:sz w:val="24"/>
                <w:szCs w:val="24"/>
              </w:rPr>
              <w:t>Сентябрь 2018</w:t>
            </w:r>
          </w:p>
        </w:tc>
      </w:tr>
    </w:tbl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left="5103"/>
        <w:jc w:val="center"/>
        <w:rPr>
          <w:rFonts w:eastAsiaTheme="minorEastAsia" w:cs="Times New Roman CYR"/>
        </w:rPr>
      </w:pPr>
      <w:r w:rsidRPr="000F3130">
        <w:rPr>
          <w:rFonts w:eastAsiaTheme="minorEastAsia" w:cs="Times New Roman CYR"/>
        </w:rPr>
        <w:lastRenderedPageBreak/>
        <w:t xml:space="preserve">Приложение 14 к муниципальной программе «Формирование современной городской среды </w:t>
      </w:r>
      <w:r w:rsidR="00667BC9">
        <w:rPr>
          <w:rFonts w:eastAsiaTheme="minorEastAsia" w:cs="Times New Roman CYR"/>
        </w:rPr>
        <w:br/>
      </w:r>
      <w:r w:rsidRPr="000F3130">
        <w:rPr>
          <w:rFonts w:eastAsiaTheme="minorEastAsia" w:cs="Times New Roman CYR"/>
        </w:rPr>
        <w:t>на территории Златоустовского городского округа»</w:t>
      </w:r>
    </w:p>
    <w:p w:rsidR="000F3130" w:rsidRPr="000F3130" w:rsidRDefault="000F3130" w:rsidP="000F3130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 CYR" w:eastAsiaTheme="minorEastAsia" w:hAnsi="Times New Roman CYR" w:cs="Times New Roman CYR"/>
          <w:sz w:val="24"/>
          <w:szCs w:val="24"/>
        </w:rPr>
      </w:pPr>
    </w:p>
    <w:p w:rsidR="000F3130" w:rsidRPr="000F3130" w:rsidRDefault="000F3130" w:rsidP="000F3130">
      <w:pPr>
        <w:widowControl w:val="0"/>
        <w:autoSpaceDE w:val="0"/>
        <w:autoSpaceDN w:val="0"/>
        <w:adjustRightInd w:val="0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bookmarkStart w:id="21" w:name="_Hlk188876321"/>
      <w:r w:rsidRPr="000F3130">
        <w:rPr>
          <w:rFonts w:ascii="Times New Roman CYR" w:eastAsiaTheme="minorEastAsia" w:hAnsi="Times New Roman CYR" w:cs="Times New Roman CYR"/>
          <w:bCs/>
          <w:color w:val="26282F"/>
        </w:rPr>
        <w:t xml:space="preserve">Перечень </w:t>
      </w:r>
      <w:r w:rsidRPr="000F3130">
        <w:rPr>
          <w:rFonts w:ascii="Times New Roman CYR" w:eastAsiaTheme="minorEastAsia" w:hAnsi="Times New Roman CYR" w:cs="Times New Roman CYR"/>
          <w:bCs/>
          <w:color w:val="26282F"/>
        </w:rPr>
        <w:br/>
        <w:t>мероприятий по благоустройству в парке культуры и отдыха «Молодежный»</w:t>
      </w:r>
    </w:p>
    <w:p w:rsidR="000F3130" w:rsidRPr="000F3130" w:rsidRDefault="000F3130" w:rsidP="000F3130">
      <w:pPr>
        <w:widowControl w:val="0"/>
        <w:autoSpaceDE w:val="0"/>
        <w:autoSpaceDN w:val="0"/>
        <w:adjustRightInd w:val="0"/>
        <w:jc w:val="center"/>
        <w:outlineLvl w:val="0"/>
        <w:rPr>
          <w:rFonts w:ascii="Times New Roman CYR" w:eastAsiaTheme="minorEastAsia" w:hAnsi="Times New Roman CYR" w:cs="Times New Roman CYR"/>
          <w:bCs/>
          <w:color w:val="26282F"/>
        </w:rPr>
      </w:pPr>
      <w:r w:rsidRPr="000F3130">
        <w:rPr>
          <w:rFonts w:ascii="Times New Roman CYR" w:eastAsiaTheme="minorEastAsia" w:hAnsi="Times New Roman CYR" w:cs="Times New Roman CYR"/>
          <w:bCs/>
          <w:color w:val="26282F"/>
        </w:rPr>
        <w:t>по ул. Просвещения на 2019 год</w:t>
      </w:r>
    </w:p>
    <w:bookmarkEnd w:id="21"/>
    <w:p w:rsidR="000F3130" w:rsidRDefault="000F3130" w:rsidP="00AB0891">
      <w:pPr>
        <w:pStyle w:val="ac"/>
        <w:ind w:left="0"/>
        <w:jc w:val="both"/>
      </w:pP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6096000" cy="3936502"/>
            <wp:effectExtent l="0" t="0" r="0" b="698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936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>
      <w:r>
        <w:br w:type="page"/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lastRenderedPageBreak/>
        <w:drawing>
          <wp:inline distT="0" distB="0" distL="0" distR="0">
            <wp:extent cx="5829300" cy="421386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21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130" w:rsidRDefault="000F3130" w:rsidP="00AB0891">
      <w:pPr>
        <w:pStyle w:val="ac"/>
        <w:ind w:left="0"/>
        <w:jc w:val="both"/>
      </w:pPr>
      <w:r>
        <w:rPr>
          <w:noProof/>
        </w:rPr>
        <w:drawing>
          <wp:inline distT="0" distB="0" distL="0" distR="0">
            <wp:extent cx="5829300" cy="294132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3130" w:rsidSect="0073126E">
      <w:headerReference w:type="default" r:id="rId40"/>
      <w:footerReference w:type="default" r:id="rId41"/>
      <w:headerReference w:type="first" r:id="rId42"/>
      <w:footerReference w:type="first" r:id="rId43"/>
      <w:pgSz w:w="11906" w:h="16838"/>
      <w:pgMar w:top="567" w:right="567" w:bottom="567" w:left="1701" w:header="284" w:footer="284" w:gutter="0"/>
      <w:pgNumType w:start="1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8365E" w:rsidRDefault="0078365E">
      <w:r>
        <w:separator/>
      </w:r>
    </w:p>
  </w:endnote>
  <w:endnote w:type="continuationSeparator" w:id="1">
    <w:p w:rsidR="0078365E" w:rsidRDefault="0078365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60FC" w:rsidRPr="00FF7009" w:rsidRDefault="009E60FC" w:rsidP="00E26238">
    <w:pPr>
      <w:pStyle w:val="a7"/>
      <w:jc w:val="right"/>
      <w:rPr>
        <w:sz w:val="20"/>
        <w:szCs w:val="20"/>
        <w:lang w:val="en-US"/>
      </w:rPr>
    </w:pPr>
    <w:r>
      <w:rPr>
        <w:sz w:val="20"/>
        <w:szCs w:val="20"/>
      </w:rPr>
      <w:t>Вр-406036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60FC" w:rsidRPr="00C9340B" w:rsidRDefault="009E60FC" w:rsidP="00E26238">
    <w:pPr>
      <w:pStyle w:val="a7"/>
      <w:jc w:val="right"/>
      <w:rPr>
        <w:sz w:val="20"/>
        <w:szCs w:val="20"/>
      </w:rPr>
    </w:pPr>
    <w:r>
      <w:rPr>
        <w:sz w:val="20"/>
        <w:szCs w:val="20"/>
      </w:rPr>
      <w:t>Вр-406036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8365E" w:rsidRDefault="0078365E">
      <w:r>
        <w:separator/>
      </w:r>
    </w:p>
  </w:footnote>
  <w:footnote w:type="continuationSeparator" w:id="1">
    <w:p w:rsidR="0078365E" w:rsidRDefault="0078365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60FC" w:rsidRPr="00FF7009" w:rsidRDefault="00234B95" w:rsidP="00FF7009">
    <w:pPr>
      <w:pStyle w:val="a5"/>
      <w:jc w:val="center"/>
      <w:rPr>
        <w:lang w:val="en-US"/>
      </w:rPr>
    </w:pPr>
    <w:r>
      <w:fldChar w:fldCharType="begin"/>
    </w:r>
    <w:r w:rsidR="009E60FC">
      <w:instrText xml:space="preserve"> PAGE   \* MERGEFORMAT </w:instrText>
    </w:r>
    <w:r>
      <w:fldChar w:fldCharType="separate"/>
    </w:r>
    <w:r w:rsidR="00BB1317">
      <w:rPr>
        <w:noProof/>
      </w:rPr>
      <w:t>53</w:t>
    </w:r>
    <w:r>
      <w:fldChar w:fldCharType="end"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60FC" w:rsidRPr="00E045E8" w:rsidRDefault="009E60FC" w:rsidP="00E045E8">
    <w:pPr>
      <w:pStyle w:val="a5"/>
      <w:jc w:val="cent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0632AC"/>
    <w:multiLevelType w:val="hybridMultilevel"/>
    <w:tmpl w:val="F08818EE"/>
    <w:lvl w:ilvl="0" w:tplc="FFDAFAD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7F140DB"/>
    <w:multiLevelType w:val="hybridMultilevel"/>
    <w:tmpl w:val="3BA69CBA"/>
    <w:lvl w:ilvl="0" w:tplc="F2821D30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9D4001"/>
    <w:multiLevelType w:val="hybridMultilevel"/>
    <w:tmpl w:val="F7C28DA6"/>
    <w:lvl w:ilvl="0" w:tplc="D388A052">
      <w:start w:val="1"/>
      <w:numFmt w:val="decimal"/>
      <w:lvlText w:val="%1."/>
      <w:lvlJc w:val="left"/>
      <w:pPr>
        <w:ind w:left="305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02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74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46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18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0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2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34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065" w:hanging="180"/>
      </w:pPr>
      <w:rPr>
        <w:rFonts w:cs="Times New Roman"/>
      </w:rPr>
    </w:lvl>
  </w:abstractNum>
  <w:abstractNum w:abstractNumId="3">
    <w:nsid w:val="42E75FF6"/>
    <w:multiLevelType w:val="hybridMultilevel"/>
    <w:tmpl w:val="0CD480D8"/>
    <w:lvl w:ilvl="0" w:tplc="5EA2E2D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4696473"/>
    <w:multiLevelType w:val="hybridMultilevel"/>
    <w:tmpl w:val="C2D05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0F">
      <w:start w:val="1"/>
      <w:numFmt w:val="decimal"/>
      <w:lvlText w:val="%2."/>
      <w:lvlJc w:val="left"/>
      <w:pPr>
        <w:ind w:left="121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hdrShapeDefaults>
    <o:shapedefaults v:ext="edit" spidmax="51201"/>
  </w:hdrShapeDefaults>
  <w:footnotePr>
    <w:footnote w:id="0"/>
    <w:footnote w:id="1"/>
  </w:footnotePr>
  <w:endnotePr>
    <w:endnote w:id="0"/>
    <w:endnote w:id="1"/>
  </w:endnotePr>
  <w:compat/>
  <w:rsids>
    <w:rsidRoot w:val="00E7790B"/>
    <w:rsid w:val="00002DF3"/>
    <w:rsid w:val="000068BA"/>
    <w:rsid w:val="000130F6"/>
    <w:rsid w:val="0001379C"/>
    <w:rsid w:val="00014975"/>
    <w:rsid w:val="00016AE3"/>
    <w:rsid w:val="00027141"/>
    <w:rsid w:val="00033532"/>
    <w:rsid w:val="0003420C"/>
    <w:rsid w:val="00060FF0"/>
    <w:rsid w:val="0007620D"/>
    <w:rsid w:val="000A0D79"/>
    <w:rsid w:val="000A37B4"/>
    <w:rsid w:val="000B1737"/>
    <w:rsid w:val="000B17AD"/>
    <w:rsid w:val="000C680A"/>
    <w:rsid w:val="000D23DE"/>
    <w:rsid w:val="000F1E06"/>
    <w:rsid w:val="000F2179"/>
    <w:rsid w:val="000F3130"/>
    <w:rsid w:val="00110850"/>
    <w:rsid w:val="00110FEF"/>
    <w:rsid w:val="00121B20"/>
    <w:rsid w:val="00124F7B"/>
    <w:rsid w:val="0012580A"/>
    <w:rsid w:val="001333E0"/>
    <w:rsid w:val="00137AA8"/>
    <w:rsid w:val="001531F1"/>
    <w:rsid w:val="00162B75"/>
    <w:rsid w:val="001653DF"/>
    <w:rsid w:val="00165801"/>
    <w:rsid w:val="00173FCB"/>
    <w:rsid w:val="00177FA2"/>
    <w:rsid w:val="001838ED"/>
    <w:rsid w:val="001868B1"/>
    <w:rsid w:val="00190EA5"/>
    <w:rsid w:val="001A23F8"/>
    <w:rsid w:val="001A2C0F"/>
    <w:rsid w:val="001A2CD3"/>
    <w:rsid w:val="001A305B"/>
    <w:rsid w:val="001A4297"/>
    <w:rsid w:val="001B08F4"/>
    <w:rsid w:val="001C1A94"/>
    <w:rsid w:val="001D59AE"/>
    <w:rsid w:val="001D59EF"/>
    <w:rsid w:val="001E53B4"/>
    <w:rsid w:val="00200670"/>
    <w:rsid w:val="002141BD"/>
    <w:rsid w:val="00217D62"/>
    <w:rsid w:val="00234B95"/>
    <w:rsid w:val="002505E3"/>
    <w:rsid w:val="002532AF"/>
    <w:rsid w:val="0025570C"/>
    <w:rsid w:val="00256E1C"/>
    <w:rsid w:val="00274B8C"/>
    <w:rsid w:val="00283F4E"/>
    <w:rsid w:val="00295AF1"/>
    <w:rsid w:val="002A5889"/>
    <w:rsid w:val="002B2446"/>
    <w:rsid w:val="002C0003"/>
    <w:rsid w:val="002D62C6"/>
    <w:rsid w:val="002F5BDD"/>
    <w:rsid w:val="00304C55"/>
    <w:rsid w:val="00312884"/>
    <w:rsid w:val="00323C28"/>
    <w:rsid w:val="0033219B"/>
    <w:rsid w:val="00333372"/>
    <w:rsid w:val="00341B0C"/>
    <w:rsid w:val="00344CA8"/>
    <w:rsid w:val="0034630A"/>
    <w:rsid w:val="00346FED"/>
    <w:rsid w:val="00347398"/>
    <w:rsid w:val="00354894"/>
    <w:rsid w:val="00355074"/>
    <w:rsid w:val="00361EC7"/>
    <w:rsid w:val="003678C6"/>
    <w:rsid w:val="0037267D"/>
    <w:rsid w:val="00384F5B"/>
    <w:rsid w:val="00390123"/>
    <w:rsid w:val="00392A60"/>
    <w:rsid w:val="00392DA7"/>
    <w:rsid w:val="003A5C1B"/>
    <w:rsid w:val="003A79F7"/>
    <w:rsid w:val="003B66B4"/>
    <w:rsid w:val="003C1DC8"/>
    <w:rsid w:val="003E30CF"/>
    <w:rsid w:val="003F2713"/>
    <w:rsid w:val="00406295"/>
    <w:rsid w:val="004122F1"/>
    <w:rsid w:val="004140E6"/>
    <w:rsid w:val="00425AA9"/>
    <w:rsid w:val="00432C1A"/>
    <w:rsid w:val="00433397"/>
    <w:rsid w:val="0045049D"/>
    <w:rsid w:val="0045701A"/>
    <w:rsid w:val="004574CC"/>
    <w:rsid w:val="004579B3"/>
    <w:rsid w:val="00466761"/>
    <w:rsid w:val="00470983"/>
    <w:rsid w:val="00474248"/>
    <w:rsid w:val="00475A38"/>
    <w:rsid w:val="004933A9"/>
    <w:rsid w:val="00496E14"/>
    <w:rsid w:val="0049722E"/>
    <w:rsid w:val="004A44BE"/>
    <w:rsid w:val="004B0CE3"/>
    <w:rsid w:val="004B22EE"/>
    <w:rsid w:val="004B529F"/>
    <w:rsid w:val="004B7759"/>
    <w:rsid w:val="004C09B4"/>
    <w:rsid w:val="004C4411"/>
    <w:rsid w:val="004D59A4"/>
    <w:rsid w:val="004E243C"/>
    <w:rsid w:val="005068C6"/>
    <w:rsid w:val="00506A57"/>
    <w:rsid w:val="00513E4F"/>
    <w:rsid w:val="0052371C"/>
    <w:rsid w:val="00527A5C"/>
    <w:rsid w:val="00532831"/>
    <w:rsid w:val="00562567"/>
    <w:rsid w:val="0056766F"/>
    <w:rsid w:val="0057186F"/>
    <w:rsid w:val="005772BF"/>
    <w:rsid w:val="00587709"/>
    <w:rsid w:val="00596098"/>
    <w:rsid w:val="005B5F23"/>
    <w:rsid w:val="005E1AE3"/>
    <w:rsid w:val="00600481"/>
    <w:rsid w:val="006033CD"/>
    <w:rsid w:val="006049CB"/>
    <w:rsid w:val="00610324"/>
    <w:rsid w:val="00610D41"/>
    <w:rsid w:val="00611367"/>
    <w:rsid w:val="00616E34"/>
    <w:rsid w:val="00621AA5"/>
    <w:rsid w:val="00626882"/>
    <w:rsid w:val="00635691"/>
    <w:rsid w:val="006452A5"/>
    <w:rsid w:val="0065508B"/>
    <w:rsid w:val="006562B9"/>
    <w:rsid w:val="006571E1"/>
    <w:rsid w:val="00662C99"/>
    <w:rsid w:val="00667BC9"/>
    <w:rsid w:val="00671F24"/>
    <w:rsid w:val="00673BDB"/>
    <w:rsid w:val="00681E21"/>
    <w:rsid w:val="006850AD"/>
    <w:rsid w:val="006865A9"/>
    <w:rsid w:val="00686C95"/>
    <w:rsid w:val="0069777A"/>
    <w:rsid w:val="006A33E9"/>
    <w:rsid w:val="006A5B30"/>
    <w:rsid w:val="006B18C3"/>
    <w:rsid w:val="006C1107"/>
    <w:rsid w:val="006D180A"/>
    <w:rsid w:val="006D29B0"/>
    <w:rsid w:val="006D447B"/>
    <w:rsid w:val="006D5FED"/>
    <w:rsid w:val="006F3527"/>
    <w:rsid w:val="006F54F4"/>
    <w:rsid w:val="00702791"/>
    <w:rsid w:val="00705CC3"/>
    <w:rsid w:val="00713B43"/>
    <w:rsid w:val="00717977"/>
    <w:rsid w:val="00721E76"/>
    <w:rsid w:val="0072744F"/>
    <w:rsid w:val="007307DD"/>
    <w:rsid w:val="0073126E"/>
    <w:rsid w:val="00751FA7"/>
    <w:rsid w:val="00765B23"/>
    <w:rsid w:val="00772510"/>
    <w:rsid w:val="0078365E"/>
    <w:rsid w:val="007856A4"/>
    <w:rsid w:val="00790B33"/>
    <w:rsid w:val="007934CE"/>
    <w:rsid w:val="00796354"/>
    <w:rsid w:val="00797CCD"/>
    <w:rsid w:val="007A692C"/>
    <w:rsid w:val="007A7C68"/>
    <w:rsid w:val="007B06C8"/>
    <w:rsid w:val="007C5489"/>
    <w:rsid w:val="007C6B6A"/>
    <w:rsid w:val="007C7191"/>
    <w:rsid w:val="007D5BE3"/>
    <w:rsid w:val="007E5A19"/>
    <w:rsid w:val="007F4C8F"/>
    <w:rsid w:val="007F6F0C"/>
    <w:rsid w:val="00803DE9"/>
    <w:rsid w:val="00806DCB"/>
    <w:rsid w:val="00814C60"/>
    <w:rsid w:val="00816D2A"/>
    <w:rsid w:val="00822B31"/>
    <w:rsid w:val="00830C98"/>
    <w:rsid w:val="00831205"/>
    <w:rsid w:val="00832A4B"/>
    <w:rsid w:val="0083338B"/>
    <w:rsid w:val="00833AC7"/>
    <w:rsid w:val="00836954"/>
    <w:rsid w:val="00845228"/>
    <w:rsid w:val="00846174"/>
    <w:rsid w:val="00855F2D"/>
    <w:rsid w:val="00864FCB"/>
    <w:rsid w:val="0087178B"/>
    <w:rsid w:val="008777E4"/>
    <w:rsid w:val="00883C4E"/>
    <w:rsid w:val="008906F0"/>
    <w:rsid w:val="008A3BD8"/>
    <w:rsid w:val="008A6D18"/>
    <w:rsid w:val="008D0B4E"/>
    <w:rsid w:val="008D3FF4"/>
    <w:rsid w:val="008D448F"/>
    <w:rsid w:val="008E2021"/>
    <w:rsid w:val="008E711D"/>
    <w:rsid w:val="008F1AEF"/>
    <w:rsid w:val="008F6496"/>
    <w:rsid w:val="009107BB"/>
    <w:rsid w:val="009341F4"/>
    <w:rsid w:val="00936B2D"/>
    <w:rsid w:val="009416DA"/>
    <w:rsid w:val="00941FDB"/>
    <w:rsid w:val="009534CF"/>
    <w:rsid w:val="00954AFE"/>
    <w:rsid w:val="00970691"/>
    <w:rsid w:val="00975C03"/>
    <w:rsid w:val="0097761E"/>
    <w:rsid w:val="00977F4D"/>
    <w:rsid w:val="009A488B"/>
    <w:rsid w:val="009A64D2"/>
    <w:rsid w:val="009A7228"/>
    <w:rsid w:val="009B139A"/>
    <w:rsid w:val="009B47F1"/>
    <w:rsid w:val="009C6040"/>
    <w:rsid w:val="009C7CCB"/>
    <w:rsid w:val="009D0171"/>
    <w:rsid w:val="009D0542"/>
    <w:rsid w:val="009D6D74"/>
    <w:rsid w:val="009D7E33"/>
    <w:rsid w:val="009E60FC"/>
    <w:rsid w:val="00A030CE"/>
    <w:rsid w:val="00A04D7A"/>
    <w:rsid w:val="00A113F9"/>
    <w:rsid w:val="00A12568"/>
    <w:rsid w:val="00A13FAB"/>
    <w:rsid w:val="00A17287"/>
    <w:rsid w:val="00A307C5"/>
    <w:rsid w:val="00A32B7B"/>
    <w:rsid w:val="00A45F88"/>
    <w:rsid w:val="00A56DF8"/>
    <w:rsid w:val="00A6182D"/>
    <w:rsid w:val="00A70879"/>
    <w:rsid w:val="00A81394"/>
    <w:rsid w:val="00A83AFA"/>
    <w:rsid w:val="00A90265"/>
    <w:rsid w:val="00A916EE"/>
    <w:rsid w:val="00A92410"/>
    <w:rsid w:val="00A94FC2"/>
    <w:rsid w:val="00A95797"/>
    <w:rsid w:val="00AA4632"/>
    <w:rsid w:val="00AB0891"/>
    <w:rsid w:val="00AB45D7"/>
    <w:rsid w:val="00AC2608"/>
    <w:rsid w:val="00AC34AF"/>
    <w:rsid w:val="00AD21C5"/>
    <w:rsid w:val="00AD6541"/>
    <w:rsid w:val="00AE00A7"/>
    <w:rsid w:val="00AE48C8"/>
    <w:rsid w:val="00AF3F0F"/>
    <w:rsid w:val="00B07659"/>
    <w:rsid w:val="00B110A2"/>
    <w:rsid w:val="00B21E55"/>
    <w:rsid w:val="00B30409"/>
    <w:rsid w:val="00B34585"/>
    <w:rsid w:val="00B35E8F"/>
    <w:rsid w:val="00B37CE2"/>
    <w:rsid w:val="00B4273C"/>
    <w:rsid w:val="00B474A6"/>
    <w:rsid w:val="00B5138D"/>
    <w:rsid w:val="00B57A21"/>
    <w:rsid w:val="00B706D1"/>
    <w:rsid w:val="00B7149C"/>
    <w:rsid w:val="00B71AA7"/>
    <w:rsid w:val="00B836CD"/>
    <w:rsid w:val="00B86562"/>
    <w:rsid w:val="00BA096D"/>
    <w:rsid w:val="00BA2223"/>
    <w:rsid w:val="00BA7ADE"/>
    <w:rsid w:val="00BA7B3A"/>
    <w:rsid w:val="00BB1317"/>
    <w:rsid w:val="00BC1A1B"/>
    <w:rsid w:val="00BC386A"/>
    <w:rsid w:val="00BD1361"/>
    <w:rsid w:val="00BF6A03"/>
    <w:rsid w:val="00C20EF1"/>
    <w:rsid w:val="00C27902"/>
    <w:rsid w:val="00C30FF0"/>
    <w:rsid w:val="00C50BBA"/>
    <w:rsid w:val="00C5783D"/>
    <w:rsid w:val="00C805F6"/>
    <w:rsid w:val="00C8237E"/>
    <w:rsid w:val="00C8365C"/>
    <w:rsid w:val="00C84197"/>
    <w:rsid w:val="00C86700"/>
    <w:rsid w:val="00C92118"/>
    <w:rsid w:val="00C9340B"/>
    <w:rsid w:val="00C948E3"/>
    <w:rsid w:val="00C978D8"/>
    <w:rsid w:val="00CA2918"/>
    <w:rsid w:val="00CA6046"/>
    <w:rsid w:val="00CB4F7A"/>
    <w:rsid w:val="00CB5E6C"/>
    <w:rsid w:val="00CC4E26"/>
    <w:rsid w:val="00CC7BDA"/>
    <w:rsid w:val="00CD23E9"/>
    <w:rsid w:val="00CD25AA"/>
    <w:rsid w:val="00CD5EFD"/>
    <w:rsid w:val="00CF1C4C"/>
    <w:rsid w:val="00CF57EE"/>
    <w:rsid w:val="00CF7C54"/>
    <w:rsid w:val="00D0190F"/>
    <w:rsid w:val="00D30D37"/>
    <w:rsid w:val="00D40DCB"/>
    <w:rsid w:val="00D425CC"/>
    <w:rsid w:val="00D43709"/>
    <w:rsid w:val="00D47CBD"/>
    <w:rsid w:val="00D53037"/>
    <w:rsid w:val="00D5364D"/>
    <w:rsid w:val="00D55976"/>
    <w:rsid w:val="00D650D1"/>
    <w:rsid w:val="00D74830"/>
    <w:rsid w:val="00D75D74"/>
    <w:rsid w:val="00D82961"/>
    <w:rsid w:val="00D96BA1"/>
    <w:rsid w:val="00D97CF1"/>
    <w:rsid w:val="00DB1693"/>
    <w:rsid w:val="00DB1EF8"/>
    <w:rsid w:val="00DC242D"/>
    <w:rsid w:val="00DC4985"/>
    <w:rsid w:val="00DC562F"/>
    <w:rsid w:val="00DD2279"/>
    <w:rsid w:val="00DE4816"/>
    <w:rsid w:val="00DF657A"/>
    <w:rsid w:val="00E03738"/>
    <w:rsid w:val="00E045E8"/>
    <w:rsid w:val="00E07736"/>
    <w:rsid w:val="00E16222"/>
    <w:rsid w:val="00E20771"/>
    <w:rsid w:val="00E26238"/>
    <w:rsid w:val="00E26AEE"/>
    <w:rsid w:val="00E278FA"/>
    <w:rsid w:val="00E30F71"/>
    <w:rsid w:val="00E335AA"/>
    <w:rsid w:val="00E34893"/>
    <w:rsid w:val="00E4076D"/>
    <w:rsid w:val="00E6233F"/>
    <w:rsid w:val="00E73EEE"/>
    <w:rsid w:val="00E7790B"/>
    <w:rsid w:val="00E80F2B"/>
    <w:rsid w:val="00E831A2"/>
    <w:rsid w:val="00E84B0E"/>
    <w:rsid w:val="00E85FEA"/>
    <w:rsid w:val="00E87A65"/>
    <w:rsid w:val="00E93CD1"/>
    <w:rsid w:val="00E9666F"/>
    <w:rsid w:val="00EA0F42"/>
    <w:rsid w:val="00EB120B"/>
    <w:rsid w:val="00EB5D64"/>
    <w:rsid w:val="00EC20D3"/>
    <w:rsid w:val="00EC3B63"/>
    <w:rsid w:val="00ED184D"/>
    <w:rsid w:val="00ED1AE3"/>
    <w:rsid w:val="00ED3308"/>
    <w:rsid w:val="00ED3D66"/>
    <w:rsid w:val="00EE79CA"/>
    <w:rsid w:val="00EF1225"/>
    <w:rsid w:val="00EF59E8"/>
    <w:rsid w:val="00EF665A"/>
    <w:rsid w:val="00F02D5B"/>
    <w:rsid w:val="00F123DE"/>
    <w:rsid w:val="00F12903"/>
    <w:rsid w:val="00F22728"/>
    <w:rsid w:val="00F26FAC"/>
    <w:rsid w:val="00F30BD1"/>
    <w:rsid w:val="00F3455C"/>
    <w:rsid w:val="00F523E2"/>
    <w:rsid w:val="00F538D2"/>
    <w:rsid w:val="00F61C0E"/>
    <w:rsid w:val="00F63885"/>
    <w:rsid w:val="00F643D0"/>
    <w:rsid w:val="00F64558"/>
    <w:rsid w:val="00F7651C"/>
    <w:rsid w:val="00F769FC"/>
    <w:rsid w:val="00FA56C2"/>
    <w:rsid w:val="00FA6333"/>
    <w:rsid w:val="00FB5A0E"/>
    <w:rsid w:val="00FC7F15"/>
    <w:rsid w:val="00FD032E"/>
    <w:rsid w:val="00FD233E"/>
    <w:rsid w:val="00FD516E"/>
    <w:rsid w:val="00FD5A59"/>
    <w:rsid w:val="00FE328B"/>
    <w:rsid w:val="00FF70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http://schemas.microsoft.com/office/drawing/2014/chartex"/>
  <w:attachedSchema w:val="http://schemas.microsoft.com/office/drawing/2015/9/8/chartex"/>
  <w:attachedSchema w:val="http://schemas.microsoft.com/office/drawing/2015/10/21/chartex"/>
  <w:attachedSchema w:val="http://schemas.microsoft.com/office/drawing/2016/5/9/chartex"/>
  <w:attachedSchema w:val="http://schemas.microsoft.com/office/drawing/2016/5/10/chartex"/>
  <w:attachedSchema w:val="http://schemas.microsoft.com/office/drawing/2016/5/11/chartex"/>
  <w:attachedSchema w:val="http://schemas.microsoft.com/office/drawing/2016/5/12/chartex"/>
  <w:attachedSchema w:val="http://schemas.microsoft.com/office/drawing/2016/5/13/chartex"/>
  <w:attachedSchema w:val="http://schemas.microsoft.com/office/drawing/2016/5/14/chartex"/>
  <w:attachedSchema w:val="http://schemas.microsoft.com/office/drawing/2016/ink"/>
  <w:attachedSchema w:val="http://schemas.microsoft.com/office/drawing/2017/model3d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Spacing" w:qFormat="1"/>
    <w:lsdException w:name="List Paragraph" w:qFormat="1"/>
    <w:lsdException w:name="Quote" w:qFormat="1"/>
    <w:lsdException w:name="Intense Quote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</w:latentStyles>
  <w:style w:type="paragraph" w:default="1" w:styleId="a">
    <w:name w:val="Normal"/>
    <w:qFormat/>
    <w:rsid w:val="00E7790B"/>
    <w:rPr>
      <w:sz w:val="28"/>
      <w:szCs w:val="28"/>
    </w:rPr>
  </w:style>
  <w:style w:type="paragraph" w:styleId="1">
    <w:name w:val="heading 1"/>
    <w:basedOn w:val="a"/>
    <w:next w:val="a"/>
    <w:link w:val="10"/>
    <w:qFormat/>
    <w:rsid w:val="00DC242D"/>
    <w:pPr>
      <w:keepNext/>
      <w:jc w:val="center"/>
      <w:outlineLvl w:val="0"/>
    </w:pPr>
    <w:rPr>
      <w:szCs w:val="20"/>
    </w:rPr>
  </w:style>
  <w:style w:type="paragraph" w:styleId="2">
    <w:name w:val="heading 2"/>
    <w:basedOn w:val="a"/>
    <w:next w:val="a"/>
    <w:link w:val="20"/>
    <w:qFormat/>
    <w:rsid w:val="00DC242D"/>
    <w:pPr>
      <w:keepNext/>
      <w:jc w:val="center"/>
      <w:outlineLvl w:val="1"/>
    </w:pPr>
    <w:rPr>
      <w:sz w:val="3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7790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702791"/>
    <w:rPr>
      <w:color w:val="0000FF"/>
      <w:u w:val="single"/>
    </w:rPr>
  </w:style>
  <w:style w:type="paragraph" w:styleId="a5">
    <w:name w:val="header"/>
    <w:basedOn w:val="a"/>
    <w:link w:val="a6"/>
    <w:rsid w:val="00E26238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E26238"/>
    <w:rPr>
      <w:sz w:val="28"/>
      <w:szCs w:val="28"/>
    </w:rPr>
  </w:style>
  <w:style w:type="paragraph" w:styleId="a7">
    <w:name w:val="footer"/>
    <w:basedOn w:val="a"/>
    <w:link w:val="a8"/>
    <w:rsid w:val="00E2623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rsid w:val="00E26238"/>
    <w:rPr>
      <w:sz w:val="28"/>
      <w:szCs w:val="28"/>
    </w:rPr>
  </w:style>
  <w:style w:type="paragraph" w:styleId="a9">
    <w:name w:val="Balloon Text"/>
    <w:basedOn w:val="a"/>
    <w:link w:val="aa"/>
    <w:rsid w:val="00E26238"/>
    <w:rPr>
      <w:rFonts w:ascii="Tahoma" w:hAnsi="Tahoma"/>
      <w:sz w:val="16"/>
      <w:szCs w:val="16"/>
    </w:rPr>
  </w:style>
  <w:style w:type="character" w:customStyle="1" w:styleId="aa">
    <w:name w:val="Текст выноски Знак"/>
    <w:link w:val="a9"/>
    <w:rsid w:val="00E26238"/>
    <w:rPr>
      <w:rFonts w:ascii="Tahoma" w:hAnsi="Tahoma" w:cs="Tahoma"/>
      <w:sz w:val="16"/>
      <w:szCs w:val="16"/>
    </w:rPr>
  </w:style>
  <w:style w:type="paragraph" w:styleId="ab">
    <w:name w:val="Revision"/>
    <w:hidden/>
    <w:rsid w:val="00E278FA"/>
    <w:rPr>
      <w:sz w:val="28"/>
      <w:szCs w:val="28"/>
    </w:rPr>
  </w:style>
  <w:style w:type="character" w:customStyle="1" w:styleId="10">
    <w:name w:val="Заголовок 1 Знак"/>
    <w:link w:val="1"/>
    <w:rsid w:val="00DC242D"/>
    <w:rPr>
      <w:sz w:val="28"/>
    </w:rPr>
  </w:style>
  <w:style w:type="character" w:customStyle="1" w:styleId="20">
    <w:name w:val="Заголовок 2 Знак"/>
    <w:link w:val="2"/>
    <w:rsid w:val="00DC242D"/>
    <w:rPr>
      <w:sz w:val="32"/>
    </w:rPr>
  </w:style>
  <w:style w:type="paragraph" w:styleId="ac">
    <w:name w:val="List Paragraph"/>
    <w:basedOn w:val="a"/>
    <w:qFormat/>
    <w:rsid w:val="00AB089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Spacing" w:qFormat="1"/>
    <w:lsdException w:name="List Paragraph" w:qFormat="1"/>
    <w:lsdException w:name="Quote" w:qFormat="1"/>
    <w:lsdException w:name="Intense Quote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</w:latentStyles>
  <w:style w:type="paragraph" w:default="1" w:styleId="a">
    <w:name w:val="Normal"/>
    <w:qFormat/>
    <w:rsid w:val="00E7790B"/>
    <w:rPr>
      <w:sz w:val="28"/>
      <w:szCs w:val="28"/>
    </w:rPr>
  </w:style>
  <w:style w:type="paragraph" w:styleId="1">
    <w:name w:val="heading 1"/>
    <w:basedOn w:val="a"/>
    <w:next w:val="a"/>
    <w:link w:val="10"/>
    <w:qFormat/>
    <w:rsid w:val="00DC242D"/>
    <w:pPr>
      <w:keepNext/>
      <w:jc w:val="center"/>
      <w:outlineLvl w:val="0"/>
    </w:pPr>
    <w:rPr>
      <w:szCs w:val="20"/>
    </w:rPr>
  </w:style>
  <w:style w:type="paragraph" w:styleId="2">
    <w:name w:val="heading 2"/>
    <w:basedOn w:val="a"/>
    <w:next w:val="a"/>
    <w:link w:val="20"/>
    <w:qFormat/>
    <w:rsid w:val="00DC242D"/>
    <w:pPr>
      <w:keepNext/>
      <w:jc w:val="center"/>
      <w:outlineLvl w:val="1"/>
    </w:pPr>
    <w:rPr>
      <w:sz w:val="3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7790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702791"/>
    <w:rPr>
      <w:color w:val="0000FF"/>
      <w:u w:val="single"/>
    </w:rPr>
  </w:style>
  <w:style w:type="paragraph" w:styleId="a5">
    <w:name w:val="header"/>
    <w:basedOn w:val="a"/>
    <w:link w:val="a6"/>
    <w:rsid w:val="00E26238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E26238"/>
    <w:rPr>
      <w:sz w:val="28"/>
      <w:szCs w:val="28"/>
    </w:rPr>
  </w:style>
  <w:style w:type="paragraph" w:styleId="a7">
    <w:name w:val="footer"/>
    <w:basedOn w:val="a"/>
    <w:link w:val="a8"/>
    <w:rsid w:val="00E2623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rsid w:val="00E26238"/>
    <w:rPr>
      <w:sz w:val="28"/>
      <w:szCs w:val="28"/>
    </w:rPr>
  </w:style>
  <w:style w:type="paragraph" w:styleId="a9">
    <w:name w:val="Balloon Text"/>
    <w:basedOn w:val="a"/>
    <w:link w:val="aa"/>
    <w:rsid w:val="00E26238"/>
    <w:rPr>
      <w:rFonts w:ascii="Tahoma" w:hAnsi="Tahoma"/>
      <w:sz w:val="16"/>
      <w:szCs w:val="16"/>
    </w:rPr>
  </w:style>
  <w:style w:type="character" w:customStyle="1" w:styleId="aa">
    <w:name w:val="Текст выноски Знак"/>
    <w:link w:val="a9"/>
    <w:rsid w:val="00E26238"/>
    <w:rPr>
      <w:rFonts w:ascii="Tahoma" w:hAnsi="Tahoma" w:cs="Tahoma"/>
      <w:sz w:val="16"/>
      <w:szCs w:val="16"/>
    </w:rPr>
  </w:style>
  <w:style w:type="paragraph" w:styleId="ab">
    <w:name w:val="Revision"/>
    <w:hidden/>
    <w:rsid w:val="00E278FA"/>
    <w:rPr>
      <w:sz w:val="28"/>
      <w:szCs w:val="28"/>
    </w:rPr>
  </w:style>
  <w:style w:type="character" w:customStyle="1" w:styleId="10">
    <w:name w:val="Заголовок 1 Знак"/>
    <w:link w:val="1"/>
    <w:rsid w:val="00DC242D"/>
    <w:rPr>
      <w:sz w:val="28"/>
    </w:rPr>
  </w:style>
  <w:style w:type="character" w:customStyle="1" w:styleId="20">
    <w:name w:val="Заголовок 2 Знак"/>
    <w:link w:val="2"/>
    <w:rsid w:val="00DC242D"/>
    <w:rPr>
      <w:sz w:val="32"/>
    </w:rPr>
  </w:style>
  <w:style w:type="paragraph" w:styleId="ac">
    <w:name w:val="List Paragraph"/>
    <w:basedOn w:val="a"/>
    <w:qFormat/>
    <w:rsid w:val="00AB089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yperlink" Target="https://internet.garant.ru/document/redirect/12132859/0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3" Type="http://schemas.openxmlformats.org/officeDocument/2006/relationships/settings" Target="settings.xml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hyperlink" Target="https://internet.garant.ru/document/redirect/12132859/1000" TargetMode="External"/><Relationship Id="rId17" Type="http://schemas.openxmlformats.org/officeDocument/2006/relationships/hyperlink" Target="https://internet.garant.ru/document/redirect/19836379/0" TargetMode="Externa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hyperlink" Target="https://internet.garant.ru/document/redirect/8793939/1000" TargetMode="External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internet.garant.ru/document/redirect/70158682/0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header" Target="header1.xml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internet.garant.ru/document/redirect/19836379/0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10" Type="http://schemas.openxmlformats.org/officeDocument/2006/relationships/hyperlink" Target="https://internet.garant.ru/document/redirect/10164504/15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s://internet.garant.ru/document/redirect/8793939/1000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53</Pages>
  <Words>11078</Words>
  <Characters>63151</Characters>
  <Application>Microsoft Office Word</Application>
  <DocSecurity>0</DocSecurity>
  <Lines>526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Екатеринбурга</Company>
  <LinksUpToDate>false</LinksUpToDate>
  <CharactersWithSpaces>74081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larionova</dc:creator>
  <cp:lastModifiedBy>zgokks</cp:lastModifiedBy>
  <cp:revision>2</cp:revision>
  <cp:lastPrinted>2025-03-03T10:30:00Z</cp:lastPrinted>
  <dcterms:created xsi:type="dcterms:W3CDTF">2025-03-05T06:50:00Z</dcterms:created>
  <dcterms:modified xsi:type="dcterms:W3CDTF">2025-03-05T06:50:00Z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ид РК">
    <vt:lpwstr> </vt:lpwstr>
  </property>
  <property fmtid="{D5CDD505-2E9C-101B-9397-08002B2CF9AE}" pid="3" name="Временный номер">
    <vt:lpwstr> </vt:lpwstr>
  </property>
  <property fmtid="{D5CDD505-2E9C-101B-9397-08002B2CF9AE}" pid="4" name="Должность головного подписанта">
    <vt:lpwstr> </vt:lpwstr>
  </property>
  <property fmtid="{D5CDD505-2E9C-101B-9397-08002B2CF9AE}" pid="5" name="Заголовок">
    <vt:lpwstr> </vt:lpwstr>
  </property>
  <property fmtid="{D5CDD505-2E9C-101B-9397-08002B2CF9AE}" pid="6" name="Краткая должность головного подписанта">
    <vt:lpwstr> </vt:lpwstr>
  </property>
  <property fmtid="{D5CDD505-2E9C-101B-9397-08002B2CF9AE}" pid="7" name="Название органа головного подписанта">
    <vt:lpwstr> </vt:lpwstr>
  </property>
  <property fmtid="{D5CDD505-2E9C-101B-9397-08002B2CF9AE}" pid="8" name="Отметка исполнителя">
    <vt:lpwstr> </vt:lpwstr>
  </property>
  <property fmtid="{D5CDD505-2E9C-101B-9397-08002B2CF9AE}" pid="9" name="Получатели">
    <vt:lpwstr> </vt:lpwstr>
  </property>
  <property fmtid="{D5CDD505-2E9C-101B-9397-08002B2CF9AE}" pid="10" name="Рег.№">
    <vt:lpwstr> </vt:lpwstr>
  </property>
  <property fmtid="{D5CDD505-2E9C-101B-9397-08002B2CF9AE}" pid="11" name="Рег.дата">
    <vt:lpwstr> </vt:lpwstr>
  </property>
  <property fmtid="{D5CDD505-2E9C-101B-9397-08002B2CF9AE}" pid="12" name="ФИО головного подписанта">
    <vt:lpwstr> </vt:lpwstr>
  </property>
</Properties>
</file>