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100C" w:rsidRPr="0085100C" w:rsidRDefault="0085100C" w:rsidP="0085100C">
      <w:pPr>
        <w:shd w:val="clear" w:color="auto" w:fill="FFFFFF"/>
        <w:tabs>
          <w:tab w:val="left" w:pos="9250"/>
          <w:tab w:val="left" w:pos="9355"/>
        </w:tabs>
        <w:ind w:left="5103" w:right="-5"/>
        <w:jc w:val="center"/>
        <w:rPr>
          <w:sz w:val="28"/>
          <w:szCs w:val="28"/>
        </w:rPr>
      </w:pPr>
      <w:r w:rsidRPr="0085100C">
        <w:rPr>
          <w:sz w:val="28"/>
          <w:szCs w:val="28"/>
        </w:rPr>
        <w:t>П</w:t>
      </w:r>
      <w:r w:rsidR="00A96474" w:rsidRPr="0085100C">
        <w:rPr>
          <w:sz w:val="28"/>
          <w:szCs w:val="28"/>
        </w:rPr>
        <w:t>риложение</w:t>
      </w:r>
      <w:r w:rsidRPr="0085100C">
        <w:rPr>
          <w:sz w:val="28"/>
          <w:szCs w:val="28"/>
        </w:rPr>
        <w:t xml:space="preserve"> 4</w:t>
      </w:r>
    </w:p>
    <w:p w:rsidR="0085100C" w:rsidRPr="0085100C" w:rsidRDefault="0085100C" w:rsidP="0085100C">
      <w:pPr>
        <w:shd w:val="clear" w:color="auto" w:fill="FFFFFF"/>
        <w:tabs>
          <w:tab w:val="left" w:pos="9250"/>
          <w:tab w:val="left" w:pos="9355"/>
        </w:tabs>
        <w:ind w:left="5103" w:right="-5" w:firstLine="5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 муниципальной программе </w:t>
      </w:r>
      <w:r w:rsidRPr="0085100C">
        <w:rPr>
          <w:sz w:val="28"/>
          <w:szCs w:val="28"/>
        </w:rPr>
        <w:t xml:space="preserve">Златоустовского городского округа«Управление муниципальным </w:t>
      </w:r>
      <w:r>
        <w:rPr>
          <w:sz w:val="28"/>
          <w:szCs w:val="28"/>
        </w:rPr>
        <w:br/>
      </w:r>
      <w:r w:rsidRPr="0085100C">
        <w:rPr>
          <w:sz w:val="28"/>
          <w:szCs w:val="28"/>
        </w:rPr>
        <w:t>имуществом»</w:t>
      </w:r>
    </w:p>
    <w:p w:rsidR="008A7A50" w:rsidRDefault="008A7A50" w:rsidP="0085100C">
      <w:pPr>
        <w:jc w:val="both"/>
        <w:rPr>
          <w:sz w:val="28"/>
          <w:szCs w:val="28"/>
        </w:rPr>
      </w:pPr>
    </w:p>
    <w:p w:rsidR="0085100C" w:rsidRDefault="0085100C" w:rsidP="0085100C">
      <w:pPr>
        <w:jc w:val="both"/>
        <w:rPr>
          <w:sz w:val="28"/>
          <w:szCs w:val="28"/>
        </w:rPr>
      </w:pPr>
    </w:p>
    <w:p w:rsidR="00A96474" w:rsidRPr="00A96474" w:rsidRDefault="003B3060" w:rsidP="00A96474">
      <w:pPr>
        <w:jc w:val="center"/>
        <w:rPr>
          <w:sz w:val="28"/>
          <w:szCs w:val="28"/>
        </w:rPr>
      </w:pPr>
      <w:r w:rsidRPr="00A96474">
        <w:rPr>
          <w:sz w:val="28"/>
          <w:szCs w:val="28"/>
        </w:rPr>
        <w:t>Подпрограмма</w:t>
      </w:r>
    </w:p>
    <w:p w:rsidR="00A96474" w:rsidRPr="00A96474" w:rsidRDefault="003B3060" w:rsidP="00A96474">
      <w:pPr>
        <w:jc w:val="center"/>
        <w:rPr>
          <w:sz w:val="28"/>
          <w:szCs w:val="28"/>
        </w:rPr>
      </w:pPr>
      <w:r>
        <w:rPr>
          <w:sz w:val="28"/>
          <w:szCs w:val="28"/>
        </w:rPr>
        <w:t>«У</w:t>
      </w:r>
      <w:r w:rsidRPr="00A96474">
        <w:rPr>
          <w:sz w:val="28"/>
          <w:szCs w:val="28"/>
        </w:rPr>
        <w:t>правление и рас</w:t>
      </w:r>
      <w:r>
        <w:rPr>
          <w:sz w:val="28"/>
          <w:szCs w:val="28"/>
        </w:rPr>
        <w:t>поряжение земельными участками З</w:t>
      </w:r>
      <w:r w:rsidRPr="00A96474">
        <w:rPr>
          <w:sz w:val="28"/>
          <w:szCs w:val="28"/>
        </w:rPr>
        <w:t>ла</w:t>
      </w:r>
      <w:r>
        <w:rPr>
          <w:sz w:val="28"/>
          <w:szCs w:val="28"/>
        </w:rPr>
        <w:t>тоустовского городского округа»</w:t>
      </w:r>
    </w:p>
    <w:p w:rsidR="00A96474" w:rsidRPr="00A96474" w:rsidRDefault="00A96474" w:rsidP="00A96474">
      <w:pPr>
        <w:jc w:val="center"/>
        <w:rPr>
          <w:sz w:val="28"/>
          <w:szCs w:val="28"/>
        </w:rPr>
      </w:pPr>
    </w:p>
    <w:p w:rsidR="00A96474" w:rsidRPr="00A96474" w:rsidRDefault="003B3060" w:rsidP="00A96474">
      <w:pPr>
        <w:jc w:val="center"/>
        <w:rPr>
          <w:sz w:val="28"/>
          <w:szCs w:val="28"/>
        </w:rPr>
      </w:pPr>
      <w:r w:rsidRPr="00A96474">
        <w:rPr>
          <w:sz w:val="28"/>
          <w:szCs w:val="28"/>
        </w:rPr>
        <w:t>Паспорт</w:t>
      </w:r>
    </w:p>
    <w:p w:rsidR="00A96474" w:rsidRDefault="00A96474" w:rsidP="00A96474">
      <w:pPr>
        <w:jc w:val="center"/>
        <w:rPr>
          <w:sz w:val="28"/>
          <w:szCs w:val="28"/>
        </w:rPr>
      </w:pPr>
      <w:r w:rsidRPr="00A96474">
        <w:rPr>
          <w:sz w:val="28"/>
          <w:szCs w:val="28"/>
        </w:rPr>
        <w:t>Подпрограммы «Управление и распоряжение земельными участками Зла</w:t>
      </w:r>
      <w:r>
        <w:rPr>
          <w:sz w:val="28"/>
          <w:szCs w:val="28"/>
        </w:rPr>
        <w:t>тоустовского городского округа»</w:t>
      </w:r>
    </w:p>
    <w:p w:rsidR="00A96474" w:rsidRDefault="00A96474" w:rsidP="00A96474">
      <w:pPr>
        <w:jc w:val="center"/>
        <w:rPr>
          <w:sz w:val="28"/>
          <w:szCs w:val="28"/>
        </w:rPr>
      </w:pPr>
    </w:p>
    <w:tbl>
      <w:tblPr>
        <w:tblW w:w="9639" w:type="dxa"/>
        <w:jc w:val="center"/>
        <w:tblLayout w:type="fixed"/>
        <w:tblLook w:val="01E0"/>
      </w:tblPr>
      <w:tblGrid>
        <w:gridCol w:w="2732"/>
        <w:gridCol w:w="357"/>
        <w:gridCol w:w="6550"/>
      </w:tblGrid>
      <w:tr w:rsidR="00A96474" w:rsidRPr="00A96474" w:rsidTr="003B3060">
        <w:trPr>
          <w:trHeight w:val="713"/>
          <w:jc w:val="center"/>
        </w:trPr>
        <w:tc>
          <w:tcPr>
            <w:tcW w:w="2802" w:type="dxa"/>
          </w:tcPr>
          <w:p w:rsidR="00A96474" w:rsidRPr="00A96474" w:rsidRDefault="00A96474" w:rsidP="00A96474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 w:rsidRPr="00A96474">
              <w:rPr>
                <w:sz w:val="28"/>
                <w:szCs w:val="28"/>
              </w:rPr>
              <w:t>Ответственный исполнитель</w:t>
            </w:r>
          </w:p>
          <w:p w:rsidR="00A96474" w:rsidRPr="00A96474" w:rsidRDefault="00A96474" w:rsidP="00A96474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spacing w:after="60"/>
              <w:jc w:val="both"/>
              <w:rPr>
                <w:sz w:val="28"/>
                <w:szCs w:val="28"/>
              </w:rPr>
            </w:pPr>
            <w:r w:rsidRPr="00A96474">
              <w:rPr>
                <w:sz w:val="28"/>
                <w:szCs w:val="28"/>
              </w:rPr>
              <w:t>подпрограммы</w:t>
            </w:r>
          </w:p>
        </w:tc>
        <w:tc>
          <w:tcPr>
            <w:tcW w:w="360" w:type="dxa"/>
          </w:tcPr>
          <w:p w:rsidR="00A96474" w:rsidRPr="00A96474" w:rsidRDefault="00A96474" w:rsidP="00A96474">
            <w:pPr>
              <w:widowControl/>
              <w:autoSpaceDE/>
              <w:autoSpaceDN/>
              <w:adjustRightInd/>
              <w:spacing w:before="60" w:after="60"/>
              <w:jc w:val="center"/>
              <w:rPr>
                <w:sz w:val="28"/>
                <w:szCs w:val="28"/>
              </w:rPr>
            </w:pPr>
            <w:r w:rsidRPr="00A96474">
              <w:rPr>
                <w:sz w:val="28"/>
                <w:szCs w:val="28"/>
              </w:rPr>
              <w:t>-</w:t>
            </w:r>
          </w:p>
        </w:tc>
        <w:tc>
          <w:tcPr>
            <w:tcW w:w="6727" w:type="dxa"/>
          </w:tcPr>
          <w:p w:rsidR="00A96474" w:rsidRPr="00A96474" w:rsidRDefault="003B3060" w:rsidP="00A96474">
            <w:pPr>
              <w:widowControl/>
              <w:autoSpaceDE/>
              <w:autoSpaceDN/>
              <w:adjustRightInd/>
              <w:spacing w:before="60" w:after="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A96474" w:rsidRPr="00A96474">
              <w:rPr>
                <w:sz w:val="28"/>
                <w:szCs w:val="28"/>
              </w:rPr>
              <w:t xml:space="preserve">рган местного самоуправления «Комитет </w:t>
            </w:r>
            <w:r>
              <w:rPr>
                <w:sz w:val="28"/>
                <w:szCs w:val="28"/>
              </w:rPr>
              <w:br/>
            </w:r>
            <w:r w:rsidR="00A96474" w:rsidRPr="00A96474">
              <w:rPr>
                <w:sz w:val="28"/>
                <w:szCs w:val="28"/>
              </w:rPr>
              <w:t>по управлению имуществом Златоустов</w:t>
            </w:r>
            <w:r>
              <w:rPr>
                <w:sz w:val="28"/>
                <w:szCs w:val="28"/>
              </w:rPr>
              <w:t>ского городского округа (далее -</w:t>
            </w:r>
            <w:r w:rsidR="00A96474" w:rsidRPr="00A96474">
              <w:rPr>
                <w:sz w:val="28"/>
                <w:szCs w:val="28"/>
              </w:rPr>
              <w:t xml:space="preserve"> Комитет) </w:t>
            </w:r>
          </w:p>
        </w:tc>
      </w:tr>
      <w:tr w:rsidR="00A96474" w:rsidRPr="00A96474" w:rsidTr="003B3060">
        <w:trPr>
          <w:trHeight w:val="713"/>
          <w:jc w:val="center"/>
        </w:trPr>
        <w:tc>
          <w:tcPr>
            <w:tcW w:w="2802" w:type="dxa"/>
          </w:tcPr>
          <w:p w:rsidR="00A96474" w:rsidRPr="00A96474" w:rsidRDefault="00A96474" w:rsidP="00A96474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spacing w:after="60"/>
              <w:jc w:val="both"/>
              <w:rPr>
                <w:sz w:val="28"/>
                <w:szCs w:val="28"/>
              </w:rPr>
            </w:pPr>
            <w:r w:rsidRPr="00A96474">
              <w:rPr>
                <w:sz w:val="28"/>
                <w:szCs w:val="28"/>
              </w:rPr>
              <w:t>Соисполнители подпрограммы</w:t>
            </w:r>
          </w:p>
        </w:tc>
        <w:tc>
          <w:tcPr>
            <w:tcW w:w="360" w:type="dxa"/>
          </w:tcPr>
          <w:p w:rsidR="00A96474" w:rsidRPr="00A96474" w:rsidRDefault="00A96474" w:rsidP="00A96474">
            <w:pPr>
              <w:widowControl/>
              <w:autoSpaceDE/>
              <w:autoSpaceDN/>
              <w:adjustRightInd/>
              <w:spacing w:before="60" w:after="60"/>
              <w:jc w:val="center"/>
              <w:rPr>
                <w:sz w:val="28"/>
                <w:szCs w:val="28"/>
              </w:rPr>
            </w:pPr>
            <w:r w:rsidRPr="00A96474">
              <w:rPr>
                <w:sz w:val="28"/>
                <w:szCs w:val="28"/>
              </w:rPr>
              <w:t>-</w:t>
            </w:r>
          </w:p>
          <w:p w:rsidR="00A96474" w:rsidRPr="00A96474" w:rsidRDefault="00A96474" w:rsidP="00A96474">
            <w:pPr>
              <w:widowControl/>
              <w:autoSpaceDE/>
              <w:autoSpaceDN/>
              <w:adjustRightInd/>
              <w:spacing w:before="60" w:after="60"/>
              <w:jc w:val="center"/>
              <w:rPr>
                <w:sz w:val="28"/>
                <w:szCs w:val="28"/>
              </w:rPr>
            </w:pPr>
          </w:p>
        </w:tc>
        <w:tc>
          <w:tcPr>
            <w:tcW w:w="6727" w:type="dxa"/>
          </w:tcPr>
          <w:p w:rsidR="00A96474" w:rsidRPr="00A96474" w:rsidRDefault="00A96474" w:rsidP="00A96474">
            <w:pPr>
              <w:widowControl/>
              <w:autoSpaceDE/>
              <w:autoSpaceDN/>
              <w:adjustRightInd/>
              <w:spacing w:before="60" w:after="60"/>
              <w:jc w:val="both"/>
              <w:rPr>
                <w:sz w:val="28"/>
                <w:szCs w:val="28"/>
              </w:rPr>
            </w:pPr>
            <w:r w:rsidRPr="00A96474">
              <w:rPr>
                <w:sz w:val="28"/>
                <w:szCs w:val="28"/>
              </w:rPr>
              <w:t>-</w:t>
            </w:r>
          </w:p>
        </w:tc>
      </w:tr>
      <w:tr w:rsidR="00A96474" w:rsidRPr="00A96474" w:rsidTr="003B3060">
        <w:trPr>
          <w:jc w:val="center"/>
        </w:trPr>
        <w:tc>
          <w:tcPr>
            <w:tcW w:w="2802" w:type="dxa"/>
          </w:tcPr>
          <w:p w:rsidR="00A96474" w:rsidRPr="00A96474" w:rsidRDefault="00A96474" w:rsidP="00A96474">
            <w:pPr>
              <w:widowControl/>
              <w:autoSpaceDE/>
              <w:autoSpaceDN/>
              <w:adjustRightInd/>
              <w:spacing w:before="60" w:after="60"/>
              <w:rPr>
                <w:sz w:val="28"/>
                <w:szCs w:val="28"/>
              </w:rPr>
            </w:pPr>
            <w:r w:rsidRPr="00A96474">
              <w:rPr>
                <w:sz w:val="28"/>
                <w:szCs w:val="28"/>
              </w:rPr>
              <w:t>Цель муниципальной подпрограммы</w:t>
            </w:r>
          </w:p>
        </w:tc>
        <w:tc>
          <w:tcPr>
            <w:tcW w:w="360" w:type="dxa"/>
          </w:tcPr>
          <w:p w:rsidR="00A96474" w:rsidRPr="00A96474" w:rsidRDefault="00A96474" w:rsidP="00A96474">
            <w:pPr>
              <w:widowControl/>
              <w:autoSpaceDE/>
              <w:autoSpaceDN/>
              <w:adjustRightInd/>
              <w:spacing w:before="60" w:after="60"/>
              <w:jc w:val="center"/>
              <w:rPr>
                <w:sz w:val="28"/>
                <w:szCs w:val="28"/>
              </w:rPr>
            </w:pPr>
            <w:r w:rsidRPr="00A96474">
              <w:rPr>
                <w:sz w:val="28"/>
                <w:szCs w:val="28"/>
              </w:rPr>
              <w:t>-</w:t>
            </w:r>
          </w:p>
        </w:tc>
        <w:tc>
          <w:tcPr>
            <w:tcW w:w="6727" w:type="dxa"/>
          </w:tcPr>
          <w:p w:rsidR="00A96474" w:rsidRPr="00A96474" w:rsidRDefault="00A96474" w:rsidP="00A96474">
            <w:pPr>
              <w:widowControl/>
              <w:autoSpaceDE/>
              <w:autoSpaceDN/>
              <w:adjustRightInd/>
              <w:spacing w:before="60" w:after="60"/>
              <w:jc w:val="both"/>
              <w:rPr>
                <w:sz w:val="28"/>
                <w:szCs w:val="28"/>
              </w:rPr>
            </w:pPr>
            <w:r w:rsidRPr="00A96474">
              <w:rPr>
                <w:sz w:val="28"/>
                <w:szCs w:val="28"/>
              </w:rPr>
              <w:t xml:space="preserve">Создание условий для повышения эффективности распоряжения земельными участками </w:t>
            </w:r>
            <w:r w:rsidR="003B3060">
              <w:rPr>
                <w:sz w:val="28"/>
                <w:szCs w:val="28"/>
              </w:rPr>
              <w:br/>
            </w:r>
            <w:r w:rsidRPr="00A96474">
              <w:rPr>
                <w:sz w:val="28"/>
                <w:szCs w:val="28"/>
              </w:rPr>
              <w:t xml:space="preserve">и обеспечения прав граждан и юридических </w:t>
            </w:r>
            <w:r w:rsidR="003B3060">
              <w:rPr>
                <w:sz w:val="28"/>
                <w:szCs w:val="28"/>
              </w:rPr>
              <w:br/>
            </w:r>
            <w:r w:rsidRPr="00A96474">
              <w:rPr>
                <w:sz w:val="28"/>
                <w:szCs w:val="28"/>
              </w:rPr>
              <w:t xml:space="preserve">лиц при предоставлении земельных участков </w:t>
            </w:r>
            <w:r w:rsidR="003B3060">
              <w:rPr>
                <w:sz w:val="28"/>
                <w:szCs w:val="28"/>
              </w:rPr>
              <w:br/>
            </w:r>
            <w:r w:rsidRPr="00A96474">
              <w:rPr>
                <w:sz w:val="28"/>
                <w:szCs w:val="28"/>
              </w:rPr>
              <w:t>на территории Златоустовского городского округа</w:t>
            </w:r>
          </w:p>
          <w:p w:rsidR="00A96474" w:rsidRPr="00A96474" w:rsidRDefault="00A96474" w:rsidP="00A96474">
            <w:pPr>
              <w:widowControl/>
              <w:autoSpaceDE/>
              <w:autoSpaceDN/>
              <w:adjustRightInd/>
              <w:spacing w:before="60" w:after="60"/>
              <w:jc w:val="both"/>
              <w:rPr>
                <w:sz w:val="28"/>
                <w:szCs w:val="28"/>
                <w:highlight w:val="yellow"/>
              </w:rPr>
            </w:pPr>
          </w:p>
        </w:tc>
      </w:tr>
      <w:tr w:rsidR="00A96474" w:rsidRPr="00A96474" w:rsidTr="003B3060">
        <w:trPr>
          <w:jc w:val="center"/>
        </w:trPr>
        <w:tc>
          <w:tcPr>
            <w:tcW w:w="2802" w:type="dxa"/>
          </w:tcPr>
          <w:p w:rsidR="00A96474" w:rsidRPr="00A96474" w:rsidRDefault="00A96474" w:rsidP="00A96474">
            <w:pPr>
              <w:widowControl/>
              <w:autoSpaceDE/>
              <w:autoSpaceDN/>
              <w:adjustRightInd/>
              <w:spacing w:before="60" w:after="60"/>
              <w:jc w:val="both"/>
              <w:rPr>
                <w:sz w:val="28"/>
                <w:szCs w:val="28"/>
              </w:rPr>
            </w:pPr>
            <w:r w:rsidRPr="00A96474">
              <w:rPr>
                <w:sz w:val="28"/>
                <w:szCs w:val="28"/>
              </w:rPr>
              <w:t>Задача подпрограммы</w:t>
            </w:r>
          </w:p>
        </w:tc>
        <w:tc>
          <w:tcPr>
            <w:tcW w:w="360" w:type="dxa"/>
          </w:tcPr>
          <w:p w:rsidR="00A96474" w:rsidRPr="00A96474" w:rsidRDefault="00A96474" w:rsidP="00A96474">
            <w:pPr>
              <w:widowControl/>
              <w:autoSpaceDE/>
              <w:autoSpaceDN/>
              <w:adjustRightInd/>
              <w:spacing w:before="60" w:after="60"/>
              <w:jc w:val="center"/>
              <w:rPr>
                <w:sz w:val="28"/>
                <w:szCs w:val="28"/>
              </w:rPr>
            </w:pPr>
            <w:r w:rsidRPr="00A96474">
              <w:rPr>
                <w:sz w:val="28"/>
                <w:szCs w:val="28"/>
              </w:rPr>
              <w:t>-</w:t>
            </w:r>
          </w:p>
        </w:tc>
        <w:tc>
          <w:tcPr>
            <w:tcW w:w="6727" w:type="dxa"/>
          </w:tcPr>
          <w:p w:rsidR="00A96474" w:rsidRPr="00A96474" w:rsidRDefault="00A96474" w:rsidP="00A96474">
            <w:pPr>
              <w:widowControl/>
              <w:tabs>
                <w:tab w:val="left" w:pos="223"/>
              </w:tabs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 w:rsidRPr="00A96474">
              <w:rPr>
                <w:sz w:val="28"/>
                <w:szCs w:val="28"/>
              </w:rPr>
              <w:t>Эффективное управление и распоряжение земельными участками на территории Златоустовского городского округа, в том числе подготовка и организация торгов по продаже земельных участков или права на заключение дого</w:t>
            </w:r>
            <w:r w:rsidR="003B3060">
              <w:rPr>
                <w:sz w:val="28"/>
                <w:szCs w:val="28"/>
              </w:rPr>
              <w:t>воров аренды земельных участков</w:t>
            </w:r>
          </w:p>
          <w:p w:rsidR="00A96474" w:rsidRPr="00A96474" w:rsidRDefault="00A96474" w:rsidP="00A96474">
            <w:pPr>
              <w:widowControl/>
              <w:tabs>
                <w:tab w:val="left" w:pos="223"/>
              </w:tabs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</w:p>
        </w:tc>
      </w:tr>
      <w:tr w:rsidR="00A96474" w:rsidRPr="00A96474" w:rsidTr="003B3060">
        <w:trPr>
          <w:jc w:val="center"/>
        </w:trPr>
        <w:tc>
          <w:tcPr>
            <w:tcW w:w="2802" w:type="dxa"/>
          </w:tcPr>
          <w:p w:rsidR="00A96474" w:rsidRPr="00A96474" w:rsidRDefault="00A96474" w:rsidP="00A96474">
            <w:pPr>
              <w:widowControl/>
              <w:autoSpaceDE/>
              <w:autoSpaceDN/>
              <w:adjustRightInd/>
              <w:spacing w:before="60" w:after="60"/>
              <w:jc w:val="both"/>
              <w:rPr>
                <w:sz w:val="28"/>
                <w:szCs w:val="28"/>
                <w:highlight w:val="yellow"/>
              </w:rPr>
            </w:pPr>
            <w:r w:rsidRPr="00A96474">
              <w:rPr>
                <w:sz w:val="28"/>
                <w:szCs w:val="28"/>
              </w:rPr>
              <w:t>Целевые показатели (индикаторы) подпрограммы</w:t>
            </w:r>
          </w:p>
        </w:tc>
        <w:tc>
          <w:tcPr>
            <w:tcW w:w="360" w:type="dxa"/>
          </w:tcPr>
          <w:p w:rsidR="00A96474" w:rsidRPr="00A96474" w:rsidRDefault="00A96474" w:rsidP="00A96474">
            <w:pPr>
              <w:widowControl/>
              <w:autoSpaceDE/>
              <w:autoSpaceDN/>
              <w:adjustRightInd/>
              <w:spacing w:before="60" w:after="60"/>
              <w:jc w:val="center"/>
              <w:rPr>
                <w:sz w:val="28"/>
                <w:szCs w:val="28"/>
              </w:rPr>
            </w:pPr>
            <w:r w:rsidRPr="00A96474">
              <w:rPr>
                <w:sz w:val="28"/>
                <w:szCs w:val="28"/>
              </w:rPr>
              <w:t>-</w:t>
            </w:r>
          </w:p>
        </w:tc>
        <w:tc>
          <w:tcPr>
            <w:tcW w:w="6727" w:type="dxa"/>
          </w:tcPr>
          <w:p w:rsidR="00A96474" w:rsidRPr="00A96474" w:rsidRDefault="00A96474" w:rsidP="003B3060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 w:rsidRPr="00A96474">
              <w:rPr>
                <w:sz w:val="28"/>
                <w:szCs w:val="28"/>
              </w:rPr>
              <w:t>1</w:t>
            </w:r>
            <w:r w:rsidR="003B3060">
              <w:rPr>
                <w:sz w:val="28"/>
                <w:szCs w:val="28"/>
              </w:rPr>
              <w:t>. </w:t>
            </w:r>
            <w:r w:rsidRPr="00A96474">
              <w:rPr>
                <w:sz w:val="28"/>
                <w:szCs w:val="28"/>
              </w:rPr>
              <w:t xml:space="preserve">Доходы местного бюджета от сдачи в аренду, </w:t>
            </w:r>
            <w:r w:rsidR="003B3060">
              <w:rPr>
                <w:sz w:val="28"/>
                <w:szCs w:val="28"/>
              </w:rPr>
              <w:br/>
            </w:r>
            <w:r w:rsidRPr="00A96474">
              <w:rPr>
                <w:sz w:val="28"/>
                <w:szCs w:val="28"/>
              </w:rPr>
              <w:t>по результатам проведения торгов и продажи земельных участков без проведения торгов (тыс.</w:t>
            </w:r>
            <w:r w:rsidR="003B3060">
              <w:rPr>
                <w:sz w:val="28"/>
                <w:szCs w:val="28"/>
              </w:rPr>
              <w:t> рублей</w:t>
            </w:r>
            <w:r w:rsidRPr="00A96474">
              <w:rPr>
                <w:sz w:val="28"/>
                <w:szCs w:val="28"/>
              </w:rPr>
              <w:t>).</w:t>
            </w:r>
          </w:p>
          <w:p w:rsidR="00A96474" w:rsidRPr="00A96474" w:rsidRDefault="00A96474" w:rsidP="003B3060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 w:rsidRPr="00A96474">
              <w:rPr>
                <w:sz w:val="28"/>
                <w:szCs w:val="28"/>
              </w:rPr>
              <w:t>2</w:t>
            </w:r>
            <w:r w:rsidR="003B3060">
              <w:rPr>
                <w:sz w:val="28"/>
                <w:szCs w:val="28"/>
              </w:rPr>
              <w:t>. </w:t>
            </w:r>
            <w:r w:rsidRPr="00A96474">
              <w:rPr>
                <w:sz w:val="28"/>
                <w:szCs w:val="28"/>
              </w:rPr>
              <w:t xml:space="preserve">Рентабельность продаж земельных участков </w:t>
            </w:r>
            <w:r w:rsidR="003B3060">
              <w:rPr>
                <w:sz w:val="28"/>
                <w:szCs w:val="28"/>
              </w:rPr>
              <w:br/>
              <w:t>за год</w:t>
            </w:r>
            <w:proofErr w:type="gramStart"/>
            <w:r w:rsidR="003B3060">
              <w:rPr>
                <w:sz w:val="28"/>
                <w:szCs w:val="28"/>
              </w:rPr>
              <w:t xml:space="preserve"> (%)</w:t>
            </w:r>
            <w:proofErr w:type="gramEnd"/>
          </w:p>
          <w:p w:rsidR="00A96474" w:rsidRPr="00A96474" w:rsidRDefault="00A96474" w:rsidP="00A96474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</w:tr>
      <w:tr w:rsidR="00A96474" w:rsidRPr="00A96474" w:rsidTr="003B3060">
        <w:trPr>
          <w:jc w:val="center"/>
        </w:trPr>
        <w:tc>
          <w:tcPr>
            <w:tcW w:w="2802" w:type="dxa"/>
          </w:tcPr>
          <w:p w:rsidR="00A96474" w:rsidRPr="00A96474" w:rsidRDefault="00A96474" w:rsidP="00A96474">
            <w:pPr>
              <w:widowControl/>
              <w:autoSpaceDE/>
              <w:autoSpaceDN/>
              <w:adjustRightInd/>
              <w:spacing w:before="60" w:after="60"/>
              <w:jc w:val="both"/>
              <w:rPr>
                <w:sz w:val="28"/>
                <w:szCs w:val="28"/>
              </w:rPr>
            </w:pPr>
            <w:r w:rsidRPr="00A96474">
              <w:rPr>
                <w:sz w:val="28"/>
                <w:szCs w:val="28"/>
              </w:rPr>
              <w:t>Этапы и сроки реализации подпрограммы</w:t>
            </w:r>
          </w:p>
        </w:tc>
        <w:tc>
          <w:tcPr>
            <w:tcW w:w="360" w:type="dxa"/>
          </w:tcPr>
          <w:p w:rsidR="00A96474" w:rsidRPr="00A96474" w:rsidRDefault="00A96474" w:rsidP="00A96474">
            <w:pPr>
              <w:widowControl/>
              <w:autoSpaceDE/>
              <w:autoSpaceDN/>
              <w:adjustRightInd/>
              <w:spacing w:before="60" w:after="60"/>
              <w:jc w:val="center"/>
              <w:rPr>
                <w:sz w:val="28"/>
                <w:szCs w:val="28"/>
              </w:rPr>
            </w:pPr>
            <w:r w:rsidRPr="00A96474">
              <w:rPr>
                <w:sz w:val="28"/>
                <w:szCs w:val="28"/>
              </w:rPr>
              <w:t>-</w:t>
            </w:r>
          </w:p>
        </w:tc>
        <w:tc>
          <w:tcPr>
            <w:tcW w:w="6727" w:type="dxa"/>
          </w:tcPr>
          <w:p w:rsidR="00A96474" w:rsidRPr="00A96474" w:rsidRDefault="00A96474" w:rsidP="00A96474">
            <w:pPr>
              <w:widowControl/>
              <w:autoSpaceDE/>
              <w:autoSpaceDN/>
              <w:adjustRightInd/>
              <w:spacing w:before="60" w:after="60"/>
              <w:jc w:val="both"/>
              <w:rPr>
                <w:sz w:val="28"/>
                <w:szCs w:val="28"/>
              </w:rPr>
            </w:pPr>
            <w:r w:rsidRPr="00A96474">
              <w:rPr>
                <w:sz w:val="28"/>
                <w:szCs w:val="28"/>
              </w:rPr>
              <w:t xml:space="preserve">2023-2026 годы </w:t>
            </w:r>
          </w:p>
          <w:p w:rsidR="00A96474" w:rsidRPr="00A96474" w:rsidRDefault="00A96474" w:rsidP="00A96474">
            <w:pPr>
              <w:widowControl/>
              <w:autoSpaceDE/>
              <w:autoSpaceDN/>
              <w:adjustRightInd/>
              <w:spacing w:before="60" w:after="60"/>
              <w:jc w:val="both"/>
              <w:rPr>
                <w:sz w:val="28"/>
                <w:szCs w:val="28"/>
              </w:rPr>
            </w:pPr>
          </w:p>
          <w:p w:rsidR="00A96474" w:rsidRPr="00A96474" w:rsidRDefault="00A96474" w:rsidP="00A96474">
            <w:pPr>
              <w:widowControl/>
              <w:autoSpaceDE/>
              <w:autoSpaceDN/>
              <w:adjustRightInd/>
              <w:spacing w:before="60" w:after="60"/>
              <w:jc w:val="both"/>
              <w:rPr>
                <w:sz w:val="28"/>
                <w:szCs w:val="28"/>
              </w:rPr>
            </w:pPr>
          </w:p>
        </w:tc>
      </w:tr>
      <w:tr w:rsidR="00A96474" w:rsidRPr="00A96474" w:rsidTr="003B3060">
        <w:trPr>
          <w:trHeight w:val="2202"/>
          <w:jc w:val="center"/>
        </w:trPr>
        <w:tc>
          <w:tcPr>
            <w:tcW w:w="2802" w:type="dxa"/>
          </w:tcPr>
          <w:p w:rsidR="00A96474" w:rsidRPr="00A96474" w:rsidRDefault="00A96474" w:rsidP="00A96474">
            <w:pPr>
              <w:widowControl/>
              <w:autoSpaceDE/>
              <w:autoSpaceDN/>
              <w:adjustRightInd/>
              <w:spacing w:before="60" w:after="60"/>
              <w:jc w:val="both"/>
              <w:rPr>
                <w:sz w:val="28"/>
                <w:szCs w:val="28"/>
              </w:rPr>
            </w:pPr>
            <w:r w:rsidRPr="00A96474">
              <w:rPr>
                <w:sz w:val="28"/>
                <w:szCs w:val="28"/>
              </w:rPr>
              <w:lastRenderedPageBreak/>
              <w:t>Объемы финансовых ресурсов подпрограммы</w:t>
            </w:r>
          </w:p>
        </w:tc>
        <w:tc>
          <w:tcPr>
            <w:tcW w:w="360" w:type="dxa"/>
          </w:tcPr>
          <w:p w:rsidR="00A96474" w:rsidRPr="00A96474" w:rsidRDefault="00A96474" w:rsidP="00A96474">
            <w:pPr>
              <w:widowControl/>
              <w:autoSpaceDE/>
              <w:autoSpaceDN/>
              <w:adjustRightInd/>
              <w:spacing w:before="60" w:after="60"/>
              <w:jc w:val="center"/>
              <w:rPr>
                <w:sz w:val="28"/>
                <w:szCs w:val="28"/>
              </w:rPr>
            </w:pPr>
            <w:r w:rsidRPr="00A96474">
              <w:rPr>
                <w:sz w:val="28"/>
                <w:szCs w:val="28"/>
              </w:rPr>
              <w:t>-</w:t>
            </w:r>
          </w:p>
        </w:tc>
        <w:tc>
          <w:tcPr>
            <w:tcW w:w="6727" w:type="dxa"/>
          </w:tcPr>
          <w:p w:rsidR="00A96474" w:rsidRPr="00A96474" w:rsidRDefault="00A96474" w:rsidP="00A96474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 w:rsidRPr="00A96474">
              <w:rPr>
                <w:sz w:val="28"/>
                <w:szCs w:val="28"/>
              </w:rPr>
              <w:t>Объемы бюджетных ассигнований на реализацию подпрограммы составляет 3</w:t>
            </w:r>
            <w:r w:rsidR="003B3060">
              <w:rPr>
                <w:sz w:val="28"/>
                <w:szCs w:val="28"/>
              </w:rPr>
              <w:t> </w:t>
            </w:r>
            <w:r w:rsidRPr="00A96474">
              <w:rPr>
                <w:sz w:val="28"/>
                <w:szCs w:val="28"/>
              </w:rPr>
              <w:t>290,2 тыс.</w:t>
            </w:r>
            <w:r w:rsidR="003B3060">
              <w:rPr>
                <w:sz w:val="28"/>
                <w:szCs w:val="28"/>
              </w:rPr>
              <w:t> </w:t>
            </w:r>
            <w:r w:rsidRPr="00A96474">
              <w:rPr>
                <w:sz w:val="28"/>
                <w:szCs w:val="28"/>
              </w:rPr>
              <w:t>руб</w:t>
            </w:r>
            <w:r w:rsidR="003B3060">
              <w:rPr>
                <w:sz w:val="28"/>
                <w:szCs w:val="28"/>
              </w:rPr>
              <w:t>лей</w:t>
            </w:r>
            <w:r w:rsidRPr="00A96474">
              <w:rPr>
                <w:sz w:val="28"/>
                <w:szCs w:val="28"/>
              </w:rPr>
              <w:t>.</w:t>
            </w:r>
          </w:p>
          <w:p w:rsidR="00A96474" w:rsidRPr="00A96474" w:rsidRDefault="00A96474" w:rsidP="00A96474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 w:rsidRPr="00A96474">
              <w:rPr>
                <w:sz w:val="28"/>
                <w:szCs w:val="28"/>
              </w:rPr>
              <w:t>Объем бюджетных ассигнований на реализацию подпрограммы по годам составляет:</w:t>
            </w:r>
          </w:p>
          <w:tbl>
            <w:tblPr>
              <w:tblW w:w="6521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768"/>
              <w:gridCol w:w="1418"/>
              <w:gridCol w:w="1559"/>
              <w:gridCol w:w="1348"/>
              <w:gridCol w:w="1428"/>
            </w:tblGrid>
            <w:tr w:rsidR="00A96474" w:rsidRPr="007C2E01" w:rsidTr="007C2E01">
              <w:trPr>
                <w:trHeight w:val="844"/>
              </w:trPr>
              <w:tc>
                <w:tcPr>
                  <w:tcW w:w="768" w:type="dxa"/>
                </w:tcPr>
                <w:p w:rsidR="00A96474" w:rsidRPr="007C2E01" w:rsidRDefault="00A96474" w:rsidP="00A96474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2"/>
                      <w:szCs w:val="22"/>
                    </w:rPr>
                  </w:pPr>
                  <w:r w:rsidRPr="007C2E01">
                    <w:rPr>
                      <w:sz w:val="22"/>
                      <w:szCs w:val="22"/>
                    </w:rPr>
                    <w:t>Год</w:t>
                  </w:r>
                </w:p>
              </w:tc>
              <w:tc>
                <w:tcPr>
                  <w:tcW w:w="1418" w:type="dxa"/>
                </w:tcPr>
                <w:p w:rsidR="00A96474" w:rsidRPr="007C2E01" w:rsidRDefault="00A96474" w:rsidP="00A96474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2"/>
                      <w:szCs w:val="22"/>
                    </w:rPr>
                  </w:pPr>
                  <w:r w:rsidRPr="007C2E01">
                    <w:rPr>
                      <w:sz w:val="22"/>
                      <w:szCs w:val="22"/>
                    </w:rPr>
                    <w:t xml:space="preserve">Всего, </w:t>
                  </w:r>
                </w:p>
                <w:p w:rsidR="00A96474" w:rsidRPr="007C2E01" w:rsidRDefault="003B3060" w:rsidP="00A96474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2"/>
                      <w:szCs w:val="22"/>
                    </w:rPr>
                  </w:pPr>
                  <w:r w:rsidRPr="007C2E01">
                    <w:rPr>
                      <w:sz w:val="22"/>
                      <w:szCs w:val="22"/>
                    </w:rPr>
                    <w:t>тыс. рублей</w:t>
                  </w:r>
                </w:p>
              </w:tc>
              <w:tc>
                <w:tcPr>
                  <w:tcW w:w="1559" w:type="dxa"/>
                </w:tcPr>
                <w:p w:rsidR="00A96474" w:rsidRPr="007C2E01" w:rsidRDefault="00A96474" w:rsidP="00A96474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2"/>
                      <w:szCs w:val="22"/>
                    </w:rPr>
                  </w:pPr>
                  <w:r w:rsidRPr="007C2E01">
                    <w:rPr>
                      <w:sz w:val="22"/>
                      <w:szCs w:val="22"/>
                    </w:rPr>
                    <w:t xml:space="preserve">Федеральный бюджет, </w:t>
                  </w:r>
                  <w:r w:rsidR="003B3060" w:rsidRPr="007C2E01">
                    <w:rPr>
                      <w:sz w:val="22"/>
                      <w:szCs w:val="22"/>
                    </w:rPr>
                    <w:br/>
                  </w:r>
                  <w:r w:rsidRPr="007C2E01">
                    <w:rPr>
                      <w:sz w:val="22"/>
                      <w:szCs w:val="22"/>
                    </w:rPr>
                    <w:t>тыс.</w:t>
                  </w:r>
                  <w:r w:rsidR="003B3060" w:rsidRPr="007C2E01">
                    <w:rPr>
                      <w:sz w:val="22"/>
                      <w:szCs w:val="22"/>
                    </w:rPr>
                    <w:t xml:space="preserve"> рублей</w:t>
                  </w:r>
                </w:p>
              </w:tc>
              <w:tc>
                <w:tcPr>
                  <w:tcW w:w="1348" w:type="dxa"/>
                </w:tcPr>
                <w:p w:rsidR="00A96474" w:rsidRPr="007C2E01" w:rsidRDefault="003B3060" w:rsidP="00A96474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2"/>
                      <w:szCs w:val="22"/>
                    </w:rPr>
                  </w:pPr>
                  <w:r w:rsidRPr="007C2E01">
                    <w:rPr>
                      <w:sz w:val="22"/>
                      <w:szCs w:val="22"/>
                    </w:rPr>
                    <w:t>Областной бюджет, тыс. рублей</w:t>
                  </w:r>
                </w:p>
              </w:tc>
              <w:tc>
                <w:tcPr>
                  <w:tcW w:w="1428" w:type="dxa"/>
                </w:tcPr>
                <w:p w:rsidR="00A96474" w:rsidRPr="007C2E01" w:rsidRDefault="00A96474" w:rsidP="00A96474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2"/>
                      <w:szCs w:val="22"/>
                    </w:rPr>
                  </w:pPr>
                  <w:r w:rsidRPr="007C2E01">
                    <w:rPr>
                      <w:sz w:val="22"/>
                      <w:szCs w:val="22"/>
                    </w:rPr>
                    <w:t>Местный бюджет,</w:t>
                  </w:r>
                </w:p>
                <w:p w:rsidR="00A96474" w:rsidRPr="007C2E01" w:rsidRDefault="003B3060" w:rsidP="00A96474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2"/>
                      <w:szCs w:val="22"/>
                    </w:rPr>
                  </w:pPr>
                  <w:r w:rsidRPr="007C2E01">
                    <w:rPr>
                      <w:sz w:val="22"/>
                      <w:szCs w:val="22"/>
                    </w:rPr>
                    <w:t>тыс. рублей</w:t>
                  </w:r>
                </w:p>
              </w:tc>
            </w:tr>
            <w:tr w:rsidR="00A96474" w:rsidRPr="007C2E01" w:rsidTr="007C2E01">
              <w:trPr>
                <w:trHeight w:val="281"/>
              </w:trPr>
              <w:tc>
                <w:tcPr>
                  <w:tcW w:w="768" w:type="dxa"/>
                </w:tcPr>
                <w:p w:rsidR="00A96474" w:rsidRPr="007C2E01" w:rsidRDefault="00A96474" w:rsidP="00A96474">
                  <w:pPr>
                    <w:widowControl/>
                    <w:autoSpaceDE/>
                    <w:autoSpaceDN/>
                    <w:adjustRightInd/>
                    <w:jc w:val="both"/>
                    <w:rPr>
                      <w:sz w:val="22"/>
                      <w:szCs w:val="22"/>
                    </w:rPr>
                  </w:pPr>
                  <w:r w:rsidRPr="007C2E01">
                    <w:rPr>
                      <w:sz w:val="22"/>
                      <w:szCs w:val="22"/>
                    </w:rPr>
                    <w:t>2023</w:t>
                  </w:r>
                </w:p>
              </w:tc>
              <w:tc>
                <w:tcPr>
                  <w:tcW w:w="1418" w:type="dxa"/>
                </w:tcPr>
                <w:p w:rsidR="00A96474" w:rsidRPr="007C2E01" w:rsidRDefault="00A96474" w:rsidP="00A96474">
                  <w:pPr>
                    <w:jc w:val="center"/>
                    <w:rPr>
                      <w:sz w:val="22"/>
                      <w:szCs w:val="22"/>
                    </w:rPr>
                  </w:pPr>
                  <w:r w:rsidRPr="007C2E01">
                    <w:rPr>
                      <w:sz w:val="22"/>
                      <w:szCs w:val="22"/>
                    </w:rPr>
                    <w:t>468,0</w:t>
                  </w:r>
                  <w:bookmarkStart w:id="0" w:name="_GoBack"/>
                  <w:bookmarkEnd w:id="0"/>
                </w:p>
              </w:tc>
              <w:tc>
                <w:tcPr>
                  <w:tcW w:w="1559" w:type="dxa"/>
                </w:tcPr>
                <w:p w:rsidR="00A96474" w:rsidRPr="007C2E01" w:rsidRDefault="00A96474" w:rsidP="00A96474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2"/>
                      <w:szCs w:val="22"/>
                    </w:rPr>
                  </w:pPr>
                  <w:r w:rsidRPr="007C2E01">
                    <w:rPr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348" w:type="dxa"/>
                </w:tcPr>
                <w:p w:rsidR="00A96474" w:rsidRPr="007C2E01" w:rsidRDefault="00A96474" w:rsidP="00A96474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2"/>
                      <w:szCs w:val="22"/>
                    </w:rPr>
                  </w:pPr>
                  <w:r w:rsidRPr="007C2E01">
                    <w:rPr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428" w:type="dxa"/>
                </w:tcPr>
                <w:p w:rsidR="00A96474" w:rsidRPr="007C2E01" w:rsidRDefault="00A96474" w:rsidP="00A96474">
                  <w:pPr>
                    <w:jc w:val="center"/>
                    <w:rPr>
                      <w:sz w:val="22"/>
                      <w:szCs w:val="22"/>
                    </w:rPr>
                  </w:pPr>
                  <w:r w:rsidRPr="007C2E01">
                    <w:rPr>
                      <w:sz w:val="22"/>
                      <w:szCs w:val="22"/>
                    </w:rPr>
                    <w:t>468,0</w:t>
                  </w:r>
                </w:p>
              </w:tc>
            </w:tr>
            <w:tr w:rsidR="00A96474" w:rsidRPr="007C2E01" w:rsidTr="007C2E01">
              <w:trPr>
                <w:trHeight w:val="281"/>
              </w:trPr>
              <w:tc>
                <w:tcPr>
                  <w:tcW w:w="768" w:type="dxa"/>
                </w:tcPr>
                <w:p w:rsidR="00A96474" w:rsidRPr="007C2E01" w:rsidRDefault="00A96474" w:rsidP="00A96474">
                  <w:pPr>
                    <w:widowControl/>
                    <w:autoSpaceDE/>
                    <w:autoSpaceDN/>
                    <w:adjustRightInd/>
                    <w:jc w:val="both"/>
                    <w:rPr>
                      <w:sz w:val="22"/>
                      <w:szCs w:val="22"/>
                    </w:rPr>
                  </w:pPr>
                  <w:r w:rsidRPr="007C2E01">
                    <w:rPr>
                      <w:sz w:val="22"/>
                      <w:szCs w:val="22"/>
                    </w:rPr>
                    <w:t>2024</w:t>
                  </w:r>
                </w:p>
              </w:tc>
              <w:tc>
                <w:tcPr>
                  <w:tcW w:w="1418" w:type="dxa"/>
                </w:tcPr>
                <w:p w:rsidR="00A96474" w:rsidRPr="007C2E01" w:rsidRDefault="00A96474" w:rsidP="00A96474">
                  <w:pPr>
                    <w:jc w:val="center"/>
                    <w:rPr>
                      <w:sz w:val="22"/>
                      <w:szCs w:val="22"/>
                    </w:rPr>
                  </w:pPr>
                  <w:r w:rsidRPr="007C2E01">
                    <w:rPr>
                      <w:sz w:val="22"/>
                      <w:szCs w:val="22"/>
                    </w:rPr>
                    <w:t>1595,4</w:t>
                  </w:r>
                </w:p>
              </w:tc>
              <w:tc>
                <w:tcPr>
                  <w:tcW w:w="1559" w:type="dxa"/>
                </w:tcPr>
                <w:p w:rsidR="00A96474" w:rsidRPr="007C2E01" w:rsidRDefault="00A96474" w:rsidP="00A96474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2"/>
                      <w:szCs w:val="22"/>
                    </w:rPr>
                  </w:pPr>
                  <w:r w:rsidRPr="007C2E01">
                    <w:rPr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348" w:type="dxa"/>
                </w:tcPr>
                <w:p w:rsidR="00A96474" w:rsidRPr="007C2E01" w:rsidRDefault="00A96474" w:rsidP="00A96474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2"/>
                      <w:szCs w:val="22"/>
                    </w:rPr>
                  </w:pPr>
                  <w:r w:rsidRPr="007C2E01">
                    <w:rPr>
                      <w:sz w:val="22"/>
                      <w:szCs w:val="22"/>
                    </w:rPr>
                    <w:t>1 158,0</w:t>
                  </w:r>
                </w:p>
              </w:tc>
              <w:tc>
                <w:tcPr>
                  <w:tcW w:w="1428" w:type="dxa"/>
                </w:tcPr>
                <w:p w:rsidR="00A96474" w:rsidRPr="007C2E01" w:rsidRDefault="00A96474" w:rsidP="00A96474">
                  <w:pPr>
                    <w:jc w:val="center"/>
                    <w:rPr>
                      <w:sz w:val="22"/>
                      <w:szCs w:val="22"/>
                    </w:rPr>
                  </w:pPr>
                  <w:r w:rsidRPr="007C2E01">
                    <w:rPr>
                      <w:sz w:val="22"/>
                      <w:szCs w:val="22"/>
                    </w:rPr>
                    <w:t>437,4</w:t>
                  </w:r>
                </w:p>
              </w:tc>
            </w:tr>
            <w:tr w:rsidR="00A96474" w:rsidRPr="007C2E01" w:rsidTr="007C2E01">
              <w:trPr>
                <w:trHeight w:val="293"/>
              </w:trPr>
              <w:tc>
                <w:tcPr>
                  <w:tcW w:w="768" w:type="dxa"/>
                </w:tcPr>
                <w:p w:rsidR="00A96474" w:rsidRPr="007C2E01" w:rsidRDefault="00A96474" w:rsidP="00A96474">
                  <w:pPr>
                    <w:widowControl/>
                    <w:autoSpaceDE/>
                    <w:autoSpaceDN/>
                    <w:adjustRightInd/>
                    <w:jc w:val="both"/>
                    <w:rPr>
                      <w:sz w:val="22"/>
                      <w:szCs w:val="22"/>
                    </w:rPr>
                  </w:pPr>
                  <w:r w:rsidRPr="007C2E01">
                    <w:rPr>
                      <w:sz w:val="22"/>
                      <w:szCs w:val="22"/>
                    </w:rPr>
                    <w:t>2025</w:t>
                  </w:r>
                </w:p>
              </w:tc>
              <w:tc>
                <w:tcPr>
                  <w:tcW w:w="1418" w:type="dxa"/>
                </w:tcPr>
                <w:p w:rsidR="00A96474" w:rsidRPr="007C2E01" w:rsidRDefault="00A96474" w:rsidP="00A96474">
                  <w:pPr>
                    <w:jc w:val="center"/>
                    <w:rPr>
                      <w:sz w:val="22"/>
                      <w:szCs w:val="22"/>
                    </w:rPr>
                  </w:pPr>
                  <w:r w:rsidRPr="007C2E01">
                    <w:rPr>
                      <w:sz w:val="22"/>
                      <w:szCs w:val="22"/>
                    </w:rPr>
                    <w:t>613,4</w:t>
                  </w:r>
                </w:p>
              </w:tc>
              <w:tc>
                <w:tcPr>
                  <w:tcW w:w="1559" w:type="dxa"/>
                </w:tcPr>
                <w:p w:rsidR="00A96474" w:rsidRPr="007C2E01" w:rsidRDefault="00A96474" w:rsidP="00A96474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2"/>
                      <w:szCs w:val="22"/>
                    </w:rPr>
                  </w:pPr>
                  <w:r w:rsidRPr="007C2E01">
                    <w:rPr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348" w:type="dxa"/>
                </w:tcPr>
                <w:p w:rsidR="00A96474" w:rsidRPr="007C2E01" w:rsidRDefault="00A96474" w:rsidP="00A96474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2"/>
                      <w:szCs w:val="22"/>
                    </w:rPr>
                  </w:pPr>
                  <w:r w:rsidRPr="007C2E01">
                    <w:rPr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428" w:type="dxa"/>
                </w:tcPr>
                <w:p w:rsidR="00A96474" w:rsidRPr="007C2E01" w:rsidRDefault="00A96474" w:rsidP="00A96474">
                  <w:pPr>
                    <w:jc w:val="center"/>
                    <w:rPr>
                      <w:sz w:val="22"/>
                      <w:szCs w:val="22"/>
                    </w:rPr>
                  </w:pPr>
                  <w:r w:rsidRPr="007C2E01">
                    <w:rPr>
                      <w:sz w:val="22"/>
                      <w:szCs w:val="22"/>
                    </w:rPr>
                    <w:t>613,4</w:t>
                  </w:r>
                </w:p>
              </w:tc>
            </w:tr>
            <w:tr w:rsidR="00A96474" w:rsidRPr="007C2E01" w:rsidTr="007C2E01">
              <w:trPr>
                <w:trHeight w:val="293"/>
              </w:trPr>
              <w:tc>
                <w:tcPr>
                  <w:tcW w:w="768" w:type="dxa"/>
                </w:tcPr>
                <w:p w:rsidR="00A96474" w:rsidRPr="007C2E01" w:rsidRDefault="00A96474" w:rsidP="00A96474">
                  <w:pPr>
                    <w:widowControl/>
                    <w:autoSpaceDE/>
                    <w:autoSpaceDN/>
                    <w:adjustRightInd/>
                    <w:jc w:val="both"/>
                    <w:rPr>
                      <w:sz w:val="22"/>
                      <w:szCs w:val="22"/>
                    </w:rPr>
                  </w:pPr>
                  <w:r w:rsidRPr="007C2E01">
                    <w:rPr>
                      <w:sz w:val="22"/>
                      <w:szCs w:val="22"/>
                    </w:rPr>
                    <w:t>2026</w:t>
                  </w:r>
                </w:p>
              </w:tc>
              <w:tc>
                <w:tcPr>
                  <w:tcW w:w="1418" w:type="dxa"/>
                </w:tcPr>
                <w:p w:rsidR="00A96474" w:rsidRPr="007C2E01" w:rsidRDefault="00A96474" w:rsidP="00A96474">
                  <w:pPr>
                    <w:jc w:val="center"/>
                    <w:rPr>
                      <w:sz w:val="22"/>
                      <w:szCs w:val="22"/>
                    </w:rPr>
                  </w:pPr>
                  <w:r w:rsidRPr="007C2E01">
                    <w:rPr>
                      <w:sz w:val="22"/>
                      <w:szCs w:val="22"/>
                    </w:rPr>
                    <w:t>613,4</w:t>
                  </w:r>
                </w:p>
              </w:tc>
              <w:tc>
                <w:tcPr>
                  <w:tcW w:w="1559" w:type="dxa"/>
                </w:tcPr>
                <w:p w:rsidR="00A96474" w:rsidRPr="007C2E01" w:rsidRDefault="00A96474" w:rsidP="00A96474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348" w:type="dxa"/>
                </w:tcPr>
                <w:p w:rsidR="00A96474" w:rsidRPr="007C2E01" w:rsidRDefault="00A96474" w:rsidP="00A96474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428" w:type="dxa"/>
                </w:tcPr>
                <w:p w:rsidR="00A96474" w:rsidRPr="007C2E01" w:rsidRDefault="00A96474" w:rsidP="00A96474">
                  <w:pPr>
                    <w:jc w:val="center"/>
                    <w:rPr>
                      <w:sz w:val="22"/>
                      <w:szCs w:val="22"/>
                    </w:rPr>
                  </w:pPr>
                  <w:r w:rsidRPr="007C2E01">
                    <w:rPr>
                      <w:sz w:val="22"/>
                      <w:szCs w:val="22"/>
                    </w:rPr>
                    <w:t>613,4</w:t>
                  </w:r>
                </w:p>
              </w:tc>
            </w:tr>
          </w:tbl>
          <w:p w:rsidR="00A96474" w:rsidRPr="00A96474" w:rsidRDefault="00A96474" w:rsidP="00A96474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</w:p>
        </w:tc>
      </w:tr>
      <w:tr w:rsidR="00A96474" w:rsidRPr="00A96474" w:rsidTr="003B3060">
        <w:trPr>
          <w:jc w:val="center"/>
        </w:trPr>
        <w:tc>
          <w:tcPr>
            <w:tcW w:w="2802" w:type="dxa"/>
          </w:tcPr>
          <w:p w:rsidR="00A96474" w:rsidRPr="00A96474" w:rsidRDefault="00A96474" w:rsidP="00A96474">
            <w:pPr>
              <w:widowControl/>
              <w:autoSpaceDE/>
              <w:autoSpaceDN/>
              <w:adjustRightInd/>
              <w:spacing w:before="60" w:after="60"/>
              <w:jc w:val="both"/>
              <w:rPr>
                <w:sz w:val="28"/>
                <w:szCs w:val="28"/>
              </w:rPr>
            </w:pPr>
            <w:r w:rsidRPr="00A96474">
              <w:rPr>
                <w:sz w:val="28"/>
                <w:szCs w:val="28"/>
              </w:rPr>
              <w:t xml:space="preserve">Ожидаемые результаты реализации подпрограммы </w:t>
            </w:r>
          </w:p>
        </w:tc>
        <w:tc>
          <w:tcPr>
            <w:tcW w:w="360" w:type="dxa"/>
          </w:tcPr>
          <w:p w:rsidR="00A96474" w:rsidRPr="00A96474" w:rsidRDefault="00A96474" w:rsidP="00A96474">
            <w:pPr>
              <w:widowControl/>
              <w:autoSpaceDE/>
              <w:autoSpaceDN/>
              <w:adjustRightInd/>
              <w:spacing w:before="60" w:after="60"/>
              <w:jc w:val="center"/>
              <w:rPr>
                <w:sz w:val="28"/>
                <w:szCs w:val="28"/>
              </w:rPr>
            </w:pPr>
            <w:r w:rsidRPr="00A96474">
              <w:rPr>
                <w:sz w:val="28"/>
                <w:szCs w:val="28"/>
              </w:rPr>
              <w:t>-</w:t>
            </w:r>
          </w:p>
        </w:tc>
        <w:tc>
          <w:tcPr>
            <w:tcW w:w="6727" w:type="dxa"/>
          </w:tcPr>
          <w:p w:rsidR="00A96474" w:rsidRPr="00A96474" w:rsidRDefault="00A96474" w:rsidP="00A96474">
            <w:pPr>
              <w:widowControl/>
              <w:autoSpaceDE/>
              <w:autoSpaceDN/>
              <w:adjustRightInd/>
              <w:spacing w:before="60" w:after="60"/>
              <w:jc w:val="both"/>
              <w:rPr>
                <w:sz w:val="28"/>
                <w:szCs w:val="28"/>
              </w:rPr>
            </w:pPr>
            <w:r w:rsidRPr="00A96474">
              <w:rPr>
                <w:sz w:val="28"/>
                <w:szCs w:val="28"/>
              </w:rPr>
              <w:t xml:space="preserve">Получение планируемых доходов от управления </w:t>
            </w:r>
            <w:r w:rsidR="003B3060">
              <w:rPr>
                <w:sz w:val="28"/>
                <w:szCs w:val="28"/>
              </w:rPr>
              <w:br/>
            </w:r>
            <w:r w:rsidRPr="00A96474">
              <w:rPr>
                <w:sz w:val="28"/>
                <w:szCs w:val="28"/>
              </w:rPr>
              <w:t>и распоряжения земельными участками в местный бюджет до 304 617,0 тыс.</w:t>
            </w:r>
            <w:r w:rsidR="003B3060">
              <w:rPr>
                <w:sz w:val="28"/>
                <w:szCs w:val="28"/>
              </w:rPr>
              <w:t> </w:t>
            </w:r>
            <w:r w:rsidRPr="00A96474">
              <w:rPr>
                <w:sz w:val="28"/>
                <w:szCs w:val="28"/>
              </w:rPr>
              <w:t>руб</w:t>
            </w:r>
            <w:r w:rsidR="003B3060">
              <w:rPr>
                <w:sz w:val="28"/>
                <w:szCs w:val="28"/>
              </w:rPr>
              <w:t>лей</w:t>
            </w:r>
          </w:p>
        </w:tc>
      </w:tr>
    </w:tbl>
    <w:p w:rsidR="003B3060" w:rsidRDefault="003B3060" w:rsidP="00A96474">
      <w:pPr>
        <w:jc w:val="both"/>
        <w:rPr>
          <w:sz w:val="28"/>
          <w:szCs w:val="28"/>
        </w:rPr>
      </w:pPr>
    </w:p>
    <w:p w:rsidR="00A96474" w:rsidRPr="00A96474" w:rsidRDefault="003B3060" w:rsidP="003B3060">
      <w:pPr>
        <w:jc w:val="center"/>
        <w:rPr>
          <w:sz w:val="28"/>
          <w:szCs w:val="28"/>
        </w:rPr>
      </w:pPr>
      <w:r>
        <w:rPr>
          <w:sz w:val="28"/>
          <w:szCs w:val="28"/>
        </w:rPr>
        <w:t>I. </w:t>
      </w:r>
      <w:r w:rsidR="00A96474" w:rsidRPr="00A96474">
        <w:rPr>
          <w:sz w:val="28"/>
          <w:szCs w:val="28"/>
        </w:rPr>
        <w:t>ХАРАКТЕРИСТИКА СФЕРЫ РЕАЛИЗАЦИИ ПОДПРОГРАММЫ, ОПИСАНИЕ ОСНОВНЫХ ПРОБЛЕМ В УКАЗАННОЙ СФЕРЕ.</w:t>
      </w:r>
    </w:p>
    <w:p w:rsidR="003B3060" w:rsidRDefault="003B3060" w:rsidP="00A96474">
      <w:pPr>
        <w:jc w:val="both"/>
        <w:rPr>
          <w:sz w:val="28"/>
          <w:szCs w:val="28"/>
        </w:rPr>
      </w:pPr>
    </w:p>
    <w:p w:rsidR="003B3060" w:rsidRDefault="003B3060" w:rsidP="003B306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="00A96474" w:rsidRPr="00A96474">
        <w:rPr>
          <w:sz w:val="28"/>
          <w:szCs w:val="28"/>
        </w:rPr>
        <w:t xml:space="preserve">Проведение экономических реформ и развитие рыночных отношений </w:t>
      </w:r>
      <w:r>
        <w:rPr>
          <w:sz w:val="28"/>
          <w:szCs w:val="28"/>
        </w:rPr>
        <w:br/>
      </w:r>
      <w:r w:rsidR="00A96474" w:rsidRPr="00A96474">
        <w:rPr>
          <w:sz w:val="28"/>
          <w:szCs w:val="28"/>
        </w:rPr>
        <w:t>в Российской Федерации существенно повысило политическую, экономическую и социальную значимость земельных отношений. Земля представляет собой один из важнейших ресурсов развития и функционирования большин</w:t>
      </w:r>
      <w:r>
        <w:rPr>
          <w:sz w:val="28"/>
          <w:szCs w:val="28"/>
        </w:rPr>
        <w:t>ства муниципальных образований.</w:t>
      </w:r>
    </w:p>
    <w:p w:rsidR="003B3060" w:rsidRDefault="00A96474" w:rsidP="003B3060">
      <w:pPr>
        <w:ind w:firstLine="709"/>
        <w:jc w:val="both"/>
        <w:rPr>
          <w:sz w:val="28"/>
          <w:szCs w:val="28"/>
        </w:rPr>
      </w:pPr>
      <w:r w:rsidRPr="00A96474">
        <w:rPr>
          <w:sz w:val="28"/>
          <w:szCs w:val="28"/>
        </w:rPr>
        <w:t xml:space="preserve">Увеличение количества обращений граждан и юридических лиц </w:t>
      </w:r>
      <w:r w:rsidR="003B3060">
        <w:rPr>
          <w:sz w:val="28"/>
          <w:szCs w:val="28"/>
        </w:rPr>
        <w:br/>
      </w:r>
      <w:r w:rsidRPr="00A96474">
        <w:rPr>
          <w:sz w:val="28"/>
          <w:szCs w:val="28"/>
        </w:rPr>
        <w:t>по поводу предоставления земельных участков существенно увеличивает инвестиционный и рентны</w:t>
      </w:r>
      <w:r w:rsidR="003B3060">
        <w:rPr>
          <w:sz w:val="28"/>
          <w:szCs w:val="28"/>
        </w:rPr>
        <w:t>й потенциал земельных участков.</w:t>
      </w:r>
    </w:p>
    <w:p w:rsidR="003B3060" w:rsidRDefault="00A96474" w:rsidP="003B3060">
      <w:pPr>
        <w:ind w:firstLine="709"/>
        <w:jc w:val="both"/>
        <w:rPr>
          <w:sz w:val="28"/>
          <w:szCs w:val="28"/>
        </w:rPr>
      </w:pPr>
      <w:r w:rsidRPr="00A96474">
        <w:rPr>
          <w:sz w:val="28"/>
          <w:szCs w:val="28"/>
        </w:rPr>
        <w:t xml:space="preserve">Своевременная и качественная подготовка распорядительных актов </w:t>
      </w:r>
      <w:r w:rsidR="003B3060">
        <w:rPr>
          <w:sz w:val="28"/>
          <w:szCs w:val="28"/>
        </w:rPr>
        <w:br/>
      </w:r>
      <w:r w:rsidRPr="00A96474">
        <w:rPr>
          <w:sz w:val="28"/>
          <w:szCs w:val="28"/>
        </w:rPr>
        <w:t xml:space="preserve">о предоставлении в собственность или аренду земельных участков </w:t>
      </w:r>
      <w:r w:rsidR="003B3060">
        <w:rPr>
          <w:sz w:val="28"/>
          <w:szCs w:val="28"/>
        </w:rPr>
        <w:br/>
      </w:r>
      <w:r w:rsidRPr="00A96474">
        <w:rPr>
          <w:sz w:val="28"/>
          <w:szCs w:val="28"/>
        </w:rPr>
        <w:t>на основании проведенных торгов позволит повысить эффективность использования городских земель, и будет способствовать привлечению дополнительных</w:t>
      </w:r>
      <w:r w:rsidR="003B3060">
        <w:rPr>
          <w:sz w:val="28"/>
          <w:szCs w:val="28"/>
        </w:rPr>
        <w:t xml:space="preserve"> инвестиций в экономику округа.</w:t>
      </w:r>
    </w:p>
    <w:p w:rsidR="003B3060" w:rsidRDefault="00A96474" w:rsidP="003B3060">
      <w:pPr>
        <w:ind w:firstLine="709"/>
        <w:jc w:val="both"/>
        <w:rPr>
          <w:sz w:val="28"/>
          <w:szCs w:val="28"/>
        </w:rPr>
      </w:pPr>
      <w:r w:rsidRPr="00A96474">
        <w:rPr>
          <w:sz w:val="28"/>
          <w:szCs w:val="28"/>
        </w:rPr>
        <w:t xml:space="preserve">Стимулирование градостроительной деятельности через упрощение процедуры получения застройщиками права на жилищную застройку земельных участков предусмотрено в Градостроительном кодексе Российской Федерации за счет развития системы открытых публичных торгов. Тем самым разрушены главные административные барьеры на пути застройщиков, связанные с получением разрешения на строительство, проведением государственной экспертизы, выполнением технических условий </w:t>
      </w:r>
      <w:r w:rsidR="003B3060">
        <w:rPr>
          <w:sz w:val="28"/>
          <w:szCs w:val="28"/>
        </w:rPr>
        <w:br/>
      </w:r>
      <w:r w:rsidRPr="00A96474">
        <w:rPr>
          <w:sz w:val="28"/>
          <w:szCs w:val="28"/>
        </w:rPr>
        <w:t xml:space="preserve">по комплексному развитию инженерной инфраструктуры. Данные мероприятия на уровне муниципальных образований подкреплены установлением четких </w:t>
      </w:r>
      <w:r w:rsidR="003B3060">
        <w:rPr>
          <w:sz w:val="28"/>
          <w:szCs w:val="28"/>
        </w:rPr>
        <w:br/>
      </w:r>
      <w:r w:rsidRPr="00A96474">
        <w:rPr>
          <w:sz w:val="28"/>
          <w:szCs w:val="28"/>
        </w:rPr>
        <w:t>и прозрачных процедур территориального планирования, определением градостроительных регламентов и видов разрешенного ис</w:t>
      </w:r>
      <w:r w:rsidR="003B3060">
        <w:rPr>
          <w:sz w:val="28"/>
          <w:szCs w:val="28"/>
        </w:rPr>
        <w:t>пользования земельных участков.</w:t>
      </w:r>
    </w:p>
    <w:p w:rsidR="003B3060" w:rsidRDefault="00A96474" w:rsidP="003B3060">
      <w:pPr>
        <w:ind w:firstLine="709"/>
        <w:jc w:val="both"/>
        <w:rPr>
          <w:sz w:val="28"/>
          <w:szCs w:val="28"/>
        </w:rPr>
      </w:pPr>
      <w:r w:rsidRPr="00A96474">
        <w:rPr>
          <w:sz w:val="28"/>
          <w:szCs w:val="28"/>
        </w:rPr>
        <w:t>Однако основными проблемами в сфере жилищного строительства продолжают оставаться отсутствие в достаточном количестве земельных участков, обустроенных коммунальной инфраструктурой, механизмов привлечения частных инвестиционных и кредитных ресурсов в жилищное строительство и модернизацию коммунальной инфраструктуры.</w:t>
      </w:r>
    </w:p>
    <w:p w:rsidR="003B3060" w:rsidRDefault="00A96474" w:rsidP="003B3060">
      <w:pPr>
        <w:ind w:firstLine="709"/>
        <w:jc w:val="both"/>
        <w:rPr>
          <w:sz w:val="28"/>
          <w:szCs w:val="28"/>
        </w:rPr>
      </w:pPr>
      <w:r w:rsidRPr="00A96474">
        <w:rPr>
          <w:sz w:val="28"/>
          <w:szCs w:val="28"/>
        </w:rPr>
        <w:lastRenderedPageBreak/>
        <w:t>Решение данных проблем необходимо для обеспечения существенного увеличения темпов жилищного строительства, удовлетворения платежеспособного спроса населения на жилье, с</w:t>
      </w:r>
      <w:r w:rsidR="003B3060">
        <w:rPr>
          <w:sz w:val="28"/>
          <w:szCs w:val="28"/>
        </w:rPr>
        <w:t>табилизации цен на рынке жилья.</w:t>
      </w:r>
    </w:p>
    <w:p w:rsidR="003B3060" w:rsidRDefault="00A96474" w:rsidP="003B3060">
      <w:pPr>
        <w:ind w:firstLine="709"/>
        <w:jc w:val="both"/>
        <w:rPr>
          <w:sz w:val="28"/>
          <w:szCs w:val="28"/>
        </w:rPr>
      </w:pPr>
      <w:r w:rsidRPr="00A96474">
        <w:rPr>
          <w:sz w:val="28"/>
          <w:szCs w:val="28"/>
        </w:rPr>
        <w:t xml:space="preserve">Решение проблем по подготовке и организации торгов по продаже </w:t>
      </w:r>
      <w:r w:rsidR="003B3060">
        <w:rPr>
          <w:sz w:val="28"/>
          <w:szCs w:val="28"/>
        </w:rPr>
        <w:br/>
      </w:r>
      <w:r w:rsidRPr="00A96474">
        <w:rPr>
          <w:sz w:val="28"/>
          <w:szCs w:val="28"/>
        </w:rPr>
        <w:t>или предоставлении в аренду земельных участков даст возможность активизировать вовлечение земли в гражданский оборот, создать и развить рынок земельных отношений и обеспечить права граждан и юридических лиц на пре</w:t>
      </w:r>
      <w:r w:rsidR="003B3060">
        <w:rPr>
          <w:sz w:val="28"/>
          <w:szCs w:val="28"/>
        </w:rPr>
        <w:t>доставление земельных участков.</w:t>
      </w:r>
    </w:p>
    <w:p w:rsidR="003B3060" w:rsidRDefault="00A96474" w:rsidP="003B3060">
      <w:pPr>
        <w:ind w:firstLine="709"/>
        <w:jc w:val="both"/>
        <w:rPr>
          <w:sz w:val="28"/>
          <w:szCs w:val="28"/>
        </w:rPr>
      </w:pPr>
      <w:r w:rsidRPr="00A96474">
        <w:rPr>
          <w:sz w:val="28"/>
          <w:szCs w:val="28"/>
        </w:rPr>
        <w:t xml:space="preserve">В соответствии со статьями 39.2, 39.3, 39.6, 39.11 Земельного кодекса Российской Федерации в случаях, установленных законом, предоставление земельных участков, находящихся в государственной или муниципальной собственности, осуществляется органами местного самоуправления на торгах </w:t>
      </w:r>
      <w:r w:rsidR="003B3060">
        <w:rPr>
          <w:sz w:val="28"/>
          <w:szCs w:val="28"/>
        </w:rPr>
        <w:br/>
      </w:r>
      <w:r w:rsidRPr="00A96474">
        <w:rPr>
          <w:sz w:val="28"/>
          <w:szCs w:val="28"/>
        </w:rPr>
        <w:t xml:space="preserve">и без проведения торгов. В связи с тем, что договор аренды </w:t>
      </w:r>
      <w:proofErr w:type="gramStart"/>
      <w:r w:rsidRPr="00A96474">
        <w:rPr>
          <w:sz w:val="28"/>
          <w:szCs w:val="28"/>
        </w:rPr>
        <w:t>земли</w:t>
      </w:r>
      <w:proofErr w:type="gramEnd"/>
      <w:r w:rsidRPr="00A96474">
        <w:rPr>
          <w:sz w:val="28"/>
          <w:szCs w:val="28"/>
        </w:rPr>
        <w:t xml:space="preserve"> возможно заключить только на земельный участок, в отношении которого проведен кадастровый учет, возникает необходимость проведения кадастровых работ, постановки на го</w:t>
      </w:r>
      <w:r w:rsidR="003B3060">
        <w:rPr>
          <w:sz w:val="28"/>
          <w:szCs w:val="28"/>
        </w:rPr>
        <w:t>сударственный кадастровый учет.</w:t>
      </w:r>
    </w:p>
    <w:p w:rsidR="003B3060" w:rsidRDefault="00A96474" w:rsidP="003B3060">
      <w:pPr>
        <w:ind w:firstLine="709"/>
        <w:jc w:val="both"/>
        <w:rPr>
          <w:sz w:val="28"/>
          <w:szCs w:val="28"/>
        </w:rPr>
      </w:pPr>
      <w:r w:rsidRPr="00A96474">
        <w:rPr>
          <w:sz w:val="28"/>
          <w:szCs w:val="28"/>
        </w:rPr>
        <w:t xml:space="preserve">В связи с тем, что в отношении некоторых земельных участков, поставленных на кадастровый учет, отсутствует кадастровая стоимость, </w:t>
      </w:r>
      <w:r w:rsidR="003B3060">
        <w:rPr>
          <w:sz w:val="28"/>
          <w:szCs w:val="28"/>
        </w:rPr>
        <w:br/>
      </w:r>
      <w:r w:rsidRPr="00A96474">
        <w:rPr>
          <w:sz w:val="28"/>
          <w:szCs w:val="28"/>
        </w:rPr>
        <w:t>либо кадастровая стоимость ничтожно мала, возникает необходимость проведения оценки рыночной стоимости земельного участка, либо оценки рыночной стоим</w:t>
      </w:r>
      <w:r w:rsidR="003B3060">
        <w:rPr>
          <w:sz w:val="28"/>
          <w:szCs w:val="28"/>
        </w:rPr>
        <w:t>ости годовой арендной платы.</w:t>
      </w:r>
    </w:p>
    <w:p w:rsidR="003B3060" w:rsidRDefault="00A96474" w:rsidP="003B3060">
      <w:pPr>
        <w:ind w:firstLine="709"/>
        <w:jc w:val="both"/>
        <w:rPr>
          <w:sz w:val="28"/>
          <w:szCs w:val="28"/>
        </w:rPr>
      </w:pPr>
      <w:r w:rsidRPr="00A96474">
        <w:rPr>
          <w:sz w:val="28"/>
          <w:szCs w:val="28"/>
        </w:rPr>
        <w:t xml:space="preserve">Статьи 39.21 и 39.22 Земельного кодекса Российской Федерации определяют случаи и условия обмена земельного участка, находящегося </w:t>
      </w:r>
      <w:r w:rsidR="003B3060">
        <w:rPr>
          <w:sz w:val="28"/>
          <w:szCs w:val="28"/>
        </w:rPr>
        <w:br/>
      </w:r>
      <w:r w:rsidRPr="00A96474">
        <w:rPr>
          <w:sz w:val="28"/>
          <w:szCs w:val="28"/>
        </w:rPr>
        <w:t>в государственной или муниципальной собственности, на земельный участок, находящийся в частной соб</w:t>
      </w:r>
      <w:r w:rsidR="003B3060">
        <w:rPr>
          <w:sz w:val="28"/>
          <w:szCs w:val="28"/>
        </w:rPr>
        <w:t>ственности.</w:t>
      </w:r>
    </w:p>
    <w:p w:rsidR="00A96474" w:rsidRPr="00A96474" w:rsidRDefault="00A96474" w:rsidP="003B3060">
      <w:pPr>
        <w:ind w:firstLine="709"/>
        <w:jc w:val="both"/>
        <w:rPr>
          <w:sz w:val="28"/>
          <w:szCs w:val="28"/>
        </w:rPr>
      </w:pPr>
      <w:r w:rsidRPr="00A96474">
        <w:rPr>
          <w:sz w:val="28"/>
          <w:szCs w:val="28"/>
        </w:rPr>
        <w:t xml:space="preserve">Так как обмен проводится только в отношении земельных участков, поставленных на кадастровый учет и имеющего оценку рыночной стоимости, возникает необходимость проведения кадастровых работ, постановки </w:t>
      </w:r>
      <w:r w:rsidR="003B3060">
        <w:rPr>
          <w:sz w:val="28"/>
          <w:szCs w:val="28"/>
        </w:rPr>
        <w:br/>
      </w:r>
      <w:r w:rsidRPr="00A96474">
        <w:rPr>
          <w:sz w:val="28"/>
          <w:szCs w:val="28"/>
        </w:rPr>
        <w:t>на государственный кадастровый учет и проведения оценки рыночной стоимости</w:t>
      </w:r>
    </w:p>
    <w:p w:rsidR="00A96474" w:rsidRPr="00A96474" w:rsidRDefault="00A96474" w:rsidP="00A96474">
      <w:pPr>
        <w:jc w:val="both"/>
        <w:rPr>
          <w:sz w:val="28"/>
          <w:szCs w:val="28"/>
        </w:rPr>
      </w:pPr>
    </w:p>
    <w:p w:rsidR="00A96474" w:rsidRPr="00A96474" w:rsidRDefault="003B3060" w:rsidP="003B3060">
      <w:pPr>
        <w:jc w:val="center"/>
        <w:rPr>
          <w:sz w:val="28"/>
          <w:szCs w:val="28"/>
        </w:rPr>
      </w:pPr>
      <w:r>
        <w:rPr>
          <w:sz w:val="28"/>
          <w:szCs w:val="28"/>
        </w:rPr>
        <w:t>II. </w:t>
      </w:r>
      <w:r w:rsidRPr="00A96474">
        <w:rPr>
          <w:sz w:val="28"/>
          <w:szCs w:val="28"/>
        </w:rPr>
        <w:t>Приоритеты муниципальн</w:t>
      </w:r>
      <w:r>
        <w:rPr>
          <w:sz w:val="28"/>
          <w:szCs w:val="28"/>
        </w:rPr>
        <w:t>ой политики в сфере реализации П</w:t>
      </w:r>
      <w:r w:rsidRPr="00A96474">
        <w:rPr>
          <w:sz w:val="28"/>
          <w:szCs w:val="28"/>
        </w:rPr>
        <w:t xml:space="preserve">одпрограммы, цели, задачи и показатели (индикаторы) достижения целей и задач, описание основных </w:t>
      </w:r>
      <w:r>
        <w:rPr>
          <w:sz w:val="28"/>
          <w:szCs w:val="28"/>
        </w:rPr>
        <w:t>ожидаемых конечных результатов П</w:t>
      </w:r>
      <w:r w:rsidRPr="00A96474">
        <w:rPr>
          <w:sz w:val="28"/>
          <w:szCs w:val="28"/>
        </w:rPr>
        <w:t xml:space="preserve">одпрограммы, сроков </w:t>
      </w:r>
      <w:r>
        <w:rPr>
          <w:sz w:val="28"/>
          <w:szCs w:val="28"/>
        </w:rPr>
        <w:br/>
        <w:t>и контрольных этапов реализации</w:t>
      </w:r>
    </w:p>
    <w:p w:rsidR="00A96474" w:rsidRPr="00A96474" w:rsidRDefault="00A96474" w:rsidP="00A96474">
      <w:pPr>
        <w:jc w:val="both"/>
        <w:rPr>
          <w:sz w:val="28"/>
          <w:szCs w:val="28"/>
        </w:rPr>
      </w:pPr>
    </w:p>
    <w:p w:rsidR="003B3060" w:rsidRDefault="003B3060" w:rsidP="003B306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="00A96474" w:rsidRPr="00A96474">
        <w:rPr>
          <w:sz w:val="28"/>
          <w:szCs w:val="28"/>
        </w:rPr>
        <w:t xml:space="preserve">Приоритетными направлениями муниципальной политики в сфере реализации подпрограммы является достижение экономического эффекта </w:t>
      </w:r>
      <w:r>
        <w:rPr>
          <w:sz w:val="28"/>
          <w:szCs w:val="28"/>
        </w:rPr>
        <w:br/>
      </w:r>
      <w:r w:rsidR="00A96474" w:rsidRPr="00A96474">
        <w:rPr>
          <w:sz w:val="28"/>
          <w:szCs w:val="28"/>
        </w:rPr>
        <w:t xml:space="preserve">от вовлечения земли в гражданский оборот, создание и развитие рынка земельных отношений, существенное увеличение темпов жилищного строительства и обеспечение прав граждан и юридических лиц </w:t>
      </w:r>
      <w:r>
        <w:rPr>
          <w:sz w:val="28"/>
          <w:szCs w:val="28"/>
        </w:rPr>
        <w:br/>
      </w:r>
      <w:r w:rsidR="00A96474" w:rsidRPr="00A96474">
        <w:rPr>
          <w:sz w:val="28"/>
          <w:szCs w:val="28"/>
        </w:rPr>
        <w:t xml:space="preserve">на предоставление земельных участков. </w:t>
      </w:r>
    </w:p>
    <w:p w:rsidR="003B3060" w:rsidRDefault="003B3060" w:rsidP="003B306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3. </w:t>
      </w:r>
      <w:r w:rsidR="00A96474" w:rsidRPr="00A96474">
        <w:rPr>
          <w:sz w:val="28"/>
          <w:szCs w:val="28"/>
        </w:rPr>
        <w:t>Цель подпрограммы «Управление и распоряжение земельными участками Златоустовс</w:t>
      </w:r>
      <w:r>
        <w:rPr>
          <w:sz w:val="28"/>
          <w:szCs w:val="28"/>
        </w:rPr>
        <w:t xml:space="preserve">кого городского округа» (далее - подпрограмма): </w:t>
      </w:r>
    </w:p>
    <w:p w:rsidR="003B3060" w:rsidRDefault="00A96474" w:rsidP="003B3060">
      <w:pPr>
        <w:ind w:firstLine="709"/>
        <w:jc w:val="both"/>
        <w:rPr>
          <w:sz w:val="28"/>
          <w:szCs w:val="28"/>
        </w:rPr>
      </w:pPr>
      <w:r w:rsidRPr="00A96474">
        <w:rPr>
          <w:sz w:val="28"/>
          <w:szCs w:val="28"/>
        </w:rPr>
        <w:t xml:space="preserve">Создание условий для повышения эффективного распоряжения земельными участками и обеспечение прав граждан и юридических лиц </w:t>
      </w:r>
      <w:r w:rsidR="003B3060">
        <w:rPr>
          <w:sz w:val="28"/>
          <w:szCs w:val="28"/>
        </w:rPr>
        <w:br/>
      </w:r>
      <w:r w:rsidRPr="00A96474">
        <w:rPr>
          <w:sz w:val="28"/>
          <w:szCs w:val="28"/>
        </w:rPr>
        <w:t xml:space="preserve">при предоставлении земельных участков на территории Златоустовского </w:t>
      </w:r>
      <w:r w:rsidRPr="00A96474">
        <w:rPr>
          <w:sz w:val="28"/>
          <w:szCs w:val="28"/>
        </w:rPr>
        <w:lastRenderedPageBreak/>
        <w:t>город</w:t>
      </w:r>
      <w:r w:rsidR="003B3060">
        <w:rPr>
          <w:sz w:val="28"/>
          <w:szCs w:val="28"/>
        </w:rPr>
        <w:t>ского округа.</w:t>
      </w:r>
    </w:p>
    <w:p w:rsidR="003B3060" w:rsidRDefault="003B3060" w:rsidP="003B306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 Задача подпрограммы:</w:t>
      </w:r>
    </w:p>
    <w:p w:rsidR="00A96474" w:rsidRPr="00A96474" w:rsidRDefault="00A96474" w:rsidP="003B3060">
      <w:pPr>
        <w:ind w:firstLine="709"/>
        <w:jc w:val="both"/>
        <w:rPr>
          <w:sz w:val="28"/>
          <w:szCs w:val="28"/>
        </w:rPr>
      </w:pPr>
      <w:r w:rsidRPr="00A96474">
        <w:rPr>
          <w:sz w:val="28"/>
          <w:szCs w:val="28"/>
        </w:rPr>
        <w:t xml:space="preserve">Эффективное управление и распоряжение земельными участками </w:t>
      </w:r>
      <w:r w:rsidR="003B3060">
        <w:rPr>
          <w:sz w:val="28"/>
          <w:szCs w:val="28"/>
        </w:rPr>
        <w:br/>
      </w:r>
      <w:r w:rsidRPr="00A96474">
        <w:rPr>
          <w:sz w:val="28"/>
          <w:szCs w:val="28"/>
        </w:rPr>
        <w:t xml:space="preserve">на территории Златоустовского городского округа, в том числе подготовка </w:t>
      </w:r>
      <w:r w:rsidR="003B3060">
        <w:rPr>
          <w:sz w:val="28"/>
          <w:szCs w:val="28"/>
        </w:rPr>
        <w:br/>
      </w:r>
      <w:r w:rsidRPr="00A96474">
        <w:rPr>
          <w:sz w:val="28"/>
          <w:szCs w:val="28"/>
        </w:rPr>
        <w:t>и организация торгов по продаже земельных участков или торгов на право заключения договоров аренды земельных участков.</w:t>
      </w:r>
    </w:p>
    <w:p w:rsidR="00A96474" w:rsidRPr="00A96474" w:rsidRDefault="00A96474" w:rsidP="00A96474">
      <w:pPr>
        <w:jc w:val="both"/>
        <w:rPr>
          <w:sz w:val="28"/>
          <w:szCs w:val="28"/>
        </w:rPr>
      </w:pPr>
      <w:r w:rsidRPr="00A96474">
        <w:rPr>
          <w:sz w:val="28"/>
          <w:szCs w:val="28"/>
        </w:rPr>
        <w:tab/>
        <w:t xml:space="preserve">Ожидаемые результаты подпрограммы: </w:t>
      </w:r>
    </w:p>
    <w:p w:rsidR="003B3060" w:rsidRDefault="00A96474" w:rsidP="00A96474">
      <w:pPr>
        <w:jc w:val="both"/>
        <w:rPr>
          <w:sz w:val="28"/>
          <w:szCs w:val="28"/>
        </w:rPr>
      </w:pPr>
      <w:r w:rsidRPr="00A96474">
        <w:rPr>
          <w:sz w:val="28"/>
          <w:szCs w:val="28"/>
        </w:rPr>
        <w:tab/>
        <w:t xml:space="preserve">получение планируемых доходов от управления и распоряжения земельными участками на территории Златоустовского городского округа </w:t>
      </w:r>
      <w:r w:rsidR="003B3060">
        <w:rPr>
          <w:sz w:val="28"/>
          <w:szCs w:val="28"/>
        </w:rPr>
        <w:br/>
      </w:r>
      <w:r w:rsidRPr="00A96474">
        <w:rPr>
          <w:sz w:val="28"/>
          <w:szCs w:val="28"/>
        </w:rPr>
        <w:t>в местный бюджет до 304 617 тыс.руб</w:t>
      </w:r>
      <w:r w:rsidR="003B3060">
        <w:rPr>
          <w:sz w:val="28"/>
          <w:szCs w:val="28"/>
        </w:rPr>
        <w:t>лей.</w:t>
      </w:r>
    </w:p>
    <w:p w:rsidR="00A96474" w:rsidRPr="00A96474" w:rsidRDefault="003B3060" w:rsidP="003B306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5. </w:t>
      </w:r>
      <w:r w:rsidR="00A96474" w:rsidRPr="00A96474">
        <w:rPr>
          <w:sz w:val="28"/>
          <w:szCs w:val="28"/>
        </w:rPr>
        <w:t>Показатели, ожидаемые от реализации мероприятий:</w:t>
      </w:r>
    </w:p>
    <w:p w:rsidR="00A96474" w:rsidRDefault="003B3060" w:rsidP="003B3060">
      <w:pPr>
        <w:jc w:val="right"/>
        <w:rPr>
          <w:sz w:val="28"/>
          <w:szCs w:val="28"/>
        </w:rPr>
      </w:pPr>
      <w:r>
        <w:rPr>
          <w:sz w:val="28"/>
          <w:szCs w:val="28"/>
        </w:rPr>
        <w:t>Т</w:t>
      </w:r>
      <w:r w:rsidR="00A96474" w:rsidRPr="00A96474">
        <w:rPr>
          <w:sz w:val="28"/>
          <w:szCs w:val="28"/>
        </w:rPr>
        <w:t>аблица 1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73"/>
        <w:gridCol w:w="1649"/>
        <w:gridCol w:w="1325"/>
        <w:gridCol w:w="1318"/>
        <w:gridCol w:w="1274"/>
      </w:tblGrid>
      <w:tr w:rsidR="00A96474" w:rsidRPr="00A96474" w:rsidTr="003B3060">
        <w:trPr>
          <w:trHeight w:val="317"/>
          <w:jc w:val="center"/>
        </w:trPr>
        <w:tc>
          <w:tcPr>
            <w:tcW w:w="4073" w:type="dxa"/>
            <w:shd w:val="clear" w:color="auto" w:fill="auto"/>
            <w:vAlign w:val="center"/>
          </w:tcPr>
          <w:p w:rsidR="00A96474" w:rsidRPr="00A96474" w:rsidRDefault="00A96474" w:rsidP="00A96474">
            <w:pPr>
              <w:jc w:val="center"/>
              <w:rPr>
                <w:sz w:val="28"/>
                <w:szCs w:val="28"/>
              </w:rPr>
            </w:pPr>
            <w:r w:rsidRPr="00A96474">
              <w:rPr>
                <w:sz w:val="28"/>
                <w:szCs w:val="28"/>
              </w:rPr>
              <w:t>Показатель</w:t>
            </w:r>
          </w:p>
        </w:tc>
        <w:tc>
          <w:tcPr>
            <w:tcW w:w="1649" w:type="dxa"/>
            <w:vAlign w:val="center"/>
          </w:tcPr>
          <w:p w:rsidR="00A96474" w:rsidRPr="00A96474" w:rsidRDefault="00A96474" w:rsidP="00A96474">
            <w:pPr>
              <w:jc w:val="center"/>
              <w:rPr>
                <w:sz w:val="28"/>
                <w:szCs w:val="28"/>
              </w:rPr>
            </w:pPr>
            <w:r w:rsidRPr="00A96474">
              <w:rPr>
                <w:sz w:val="28"/>
                <w:szCs w:val="28"/>
              </w:rPr>
              <w:t>2023 год</w:t>
            </w:r>
          </w:p>
        </w:tc>
        <w:tc>
          <w:tcPr>
            <w:tcW w:w="1325" w:type="dxa"/>
            <w:vAlign w:val="center"/>
          </w:tcPr>
          <w:p w:rsidR="00A96474" w:rsidRPr="00A96474" w:rsidRDefault="00A96474" w:rsidP="00A96474">
            <w:pPr>
              <w:jc w:val="center"/>
              <w:rPr>
                <w:sz w:val="28"/>
                <w:szCs w:val="28"/>
              </w:rPr>
            </w:pPr>
            <w:r w:rsidRPr="00A96474">
              <w:rPr>
                <w:sz w:val="28"/>
                <w:szCs w:val="28"/>
              </w:rPr>
              <w:t>2024 год</w:t>
            </w:r>
          </w:p>
        </w:tc>
        <w:tc>
          <w:tcPr>
            <w:tcW w:w="1318" w:type="dxa"/>
            <w:vAlign w:val="center"/>
          </w:tcPr>
          <w:p w:rsidR="00A96474" w:rsidRPr="00A96474" w:rsidRDefault="00A96474" w:rsidP="00A96474">
            <w:pPr>
              <w:jc w:val="center"/>
              <w:rPr>
                <w:sz w:val="28"/>
                <w:szCs w:val="28"/>
              </w:rPr>
            </w:pPr>
            <w:r w:rsidRPr="00A96474">
              <w:rPr>
                <w:sz w:val="28"/>
                <w:szCs w:val="28"/>
              </w:rPr>
              <w:t>2025 год</w:t>
            </w:r>
          </w:p>
        </w:tc>
        <w:tc>
          <w:tcPr>
            <w:tcW w:w="1274" w:type="dxa"/>
            <w:vAlign w:val="center"/>
          </w:tcPr>
          <w:p w:rsidR="00A96474" w:rsidRPr="00A96474" w:rsidRDefault="00A96474" w:rsidP="00A96474">
            <w:pPr>
              <w:jc w:val="center"/>
              <w:rPr>
                <w:sz w:val="28"/>
                <w:szCs w:val="28"/>
              </w:rPr>
            </w:pPr>
            <w:r w:rsidRPr="00A96474">
              <w:rPr>
                <w:sz w:val="28"/>
                <w:szCs w:val="28"/>
              </w:rPr>
              <w:t>2026 год</w:t>
            </w:r>
          </w:p>
        </w:tc>
      </w:tr>
      <w:tr w:rsidR="00A96474" w:rsidRPr="00A96474" w:rsidTr="003B3060">
        <w:trPr>
          <w:trHeight w:val="768"/>
          <w:jc w:val="center"/>
        </w:trPr>
        <w:tc>
          <w:tcPr>
            <w:tcW w:w="4073" w:type="dxa"/>
            <w:shd w:val="clear" w:color="auto" w:fill="auto"/>
            <w:vAlign w:val="center"/>
          </w:tcPr>
          <w:p w:rsidR="003B3060" w:rsidRDefault="00A96474" w:rsidP="003B3060">
            <w:pPr>
              <w:jc w:val="center"/>
              <w:rPr>
                <w:sz w:val="28"/>
                <w:szCs w:val="28"/>
              </w:rPr>
            </w:pPr>
            <w:r w:rsidRPr="00A96474">
              <w:rPr>
                <w:sz w:val="28"/>
                <w:szCs w:val="28"/>
              </w:rPr>
              <w:t xml:space="preserve">Доходы местного бюджета </w:t>
            </w:r>
            <w:r w:rsidR="003B3060">
              <w:rPr>
                <w:sz w:val="28"/>
                <w:szCs w:val="28"/>
              </w:rPr>
              <w:br/>
            </w:r>
            <w:r w:rsidRPr="00A96474">
              <w:rPr>
                <w:sz w:val="28"/>
                <w:szCs w:val="28"/>
              </w:rPr>
              <w:t xml:space="preserve">по результатам управления </w:t>
            </w:r>
            <w:r w:rsidR="003B3060">
              <w:rPr>
                <w:sz w:val="28"/>
                <w:szCs w:val="28"/>
              </w:rPr>
              <w:br/>
            </w:r>
            <w:r w:rsidRPr="00A96474">
              <w:rPr>
                <w:sz w:val="28"/>
                <w:szCs w:val="28"/>
              </w:rPr>
              <w:t>и распоряжения</w:t>
            </w:r>
            <w:r w:rsidR="003B3060">
              <w:rPr>
                <w:sz w:val="28"/>
                <w:szCs w:val="28"/>
              </w:rPr>
              <w:br/>
              <w:t xml:space="preserve">земельными участками, </w:t>
            </w:r>
          </w:p>
          <w:p w:rsidR="00A96474" w:rsidRPr="00A96474" w:rsidRDefault="003B3060" w:rsidP="003B30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тыс. рублей</w:t>
            </w:r>
          </w:p>
        </w:tc>
        <w:tc>
          <w:tcPr>
            <w:tcW w:w="1649" w:type="dxa"/>
            <w:vAlign w:val="center"/>
          </w:tcPr>
          <w:p w:rsidR="00A96474" w:rsidRPr="00A96474" w:rsidRDefault="00A96474" w:rsidP="00A96474">
            <w:pPr>
              <w:jc w:val="center"/>
              <w:rPr>
                <w:sz w:val="28"/>
                <w:szCs w:val="28"/>
              </w:rPr>
            </w:pPr>
            <w:r w:rsidRPr="00A96474">
              <w:rPr>
                <w:sz w:val="28"/>
                <w:szCs w:val="28"/>
              </w:rPr>
              <w:t>82 638</w:t>
            </w:r>
          </w:p>
        </w:tc>
        <w:tc>
          <w:tcPr>
            <w:tcW w:w="1325" w:type="dxa"/>
            <w:vAlign w:val="center"/>
          </w:tcPr>
          <w:p w:rsidR="00A96474" w:rsidRPr="00A96474" w:rsidRDefault="00A96474" w:rsidP="00A96474">
            <w:pPr>
              <w:jc w:val="center"/>
              <w:rPr>
                <w:sz w:val="28"/>
                <w:szCs w:val="28"/>
              </w:rPr>
            </w:pPr>
            <w:r w:rsidRPr="00A96474">
              <w:rPr>
                <w:sz w:val="28"/>
                <w:szCs w:val="28"/>
              </w:rPr>
              <w:t>114 193</w:t>
            </w:r>
          </w:p>
        </w:tc>
        <w:tc>
          <w:tcPr>
            <w:tcW w:w="1318" w:type="dxa"/>
            <w:vAlign w:val="center"/>
          </w:tcPr>
          <w:p w:rsidR="00A96474" w:rsidRPr="00A96474" w:rsidRDefault="00A96474" w:rsidP="00A96474">
            <w:pPr>
              <w:jc w:val="center"/>
              <w:rPr>
                <w:sz w:val="28"/>
                <w:szCs w:val="28"/>
              </w:rPr>
            </w:pPr>
            <w:r w:rsidRPr="00A96474">
              <w:rPr>
                <w:sz w:val="28"/>
                <w:szCs w:val="28"/>
              </w:rPr>
              <w:t>53 893</w:t>
            </w:r>
          </w:p>
        </w:tc>
        <w:tc>
          <w:tcPr>
            <w:tcW w:w="1274" w:type="dxa"/>
            <w:vAlign w:val="center"/>
          </w:tcPr>
          <w:p w:rsidR="00A96474" w:rsidRPr="00A96474" w:rsidRDefault="00A96474" w:rsidP="00A96474">
            <w:pPr>
              <w:jc w:val="center"/>
              <w:rPr>
                <w:sz w:val="28"/>
                <w:szCs w:val="28"/>
              </w:rPr>
            </w:pPr>
            <w:r w:rsidRPr="00A96474">
              <w:rPr>
                <w:sz w:val="28"/>
                <w:szCs w:val="28"/>
              </w:rPr>
              <w:t>53 893</w:t>
            </w:r>
          </w:p>
        </w:tc>
      </w:tr>
      <w:tr w:rsidR="00A96474" w:rsidRPr="00A96474" w:rsidTr="003B3060">
        <w:trPr>
          <w:trHeight w:val="501"/>
          <w:jc w:val="center"/>
        </w:trPr>
        <w:tc>
          <w:tcPr>
            <w:tcW w:w="4073" w:type="dxa"/>
            <w:shd w:val="clear" w:color="auto" w:fill="auto"/>
            <w:vAlign w:val="center"/>
          </w:tcPr>
          <w:p w:rsidR="003B3060" w:rsidRDefault="00A96474" w:rsidP="003B3060">
            <w:pPr>
              <w:jc w:val="center"/>
              <w:rPr>
                <w:sz w:val="28"/>
                <w:szCs w:val="28"/>
              </w:rPr>
            </w:pPr>
            <w:r w:rsidRPr="00A96474">
              <w:rPr>
                <w:sz w:val="28"/>
                <w:szCs w:val="28"/>
              </w:rPr>
              <w:t xml:space="preserve">Рентабельность продаж земельных участков за год, </w:t>
            </w:r>
          </w:p>
          <w:p w:rsidR="00A96474" w:rsidRPr="00A96474" w:rsidRDefault="00A96474" w:rsidP="003B3060">
            <w:pPr>
              <w:jc w:val="center"/>
              <w:rPr>
                <w:sz w:val="28"/>
                <w:szCs w:val="28"/>
              </w:rPr>
            </w:pPr>
            <w:r w:rsidRPr="00A96474">
              <w:rPr>
                <w:sz w:val="28"/>
                <w:szCs w:val="28"/>
              </w:rPr>
              <w:t>%</w:t>
            </w:r>
          </w:p>
        </w:tc>
        <w:tc>
          <w:tcPr>
            <w:tcW w:w="1649" w:type="dxa"/>
            <w:vAlign w:val="center"/>
          </w:tcPr>
          <w:p w:rsidR="00A96474" w:rsidRPr="00A96474" w:rsidRDefault="00A96474" w:rsidP="00A96474">
            <w:pPr>
              <w:jc w:val="center"/>
              <w:rPr>
                <w:sz w:val="28"/>
                <w:szCs w:val="28"/>
              </w:rPr>
            </w:pPr>
            <w:r w:rsidRPr="00A96474">
              <w:rPr>
                <w:sz w:val="28"/>
                <w:szCs w:val="28"/>
              </w:rPr>
              <w:t>99,4</w:t>
            </w:r>
          </w:p>
        </w:tc>
        <w:tc>
          <w:tcPr>
            <w:tcW w:w="1325" w:type="dxa"/>
            <w:vAlign w:val="center"/>
          </w:tcPr>
          <w:p w:rsidR="00A96474" w:rsidRPr="00A96474" w:rsidRDefault="00A96474" w:rsidP="00A96474">
            <w:pPr>
              <w:jc w:val="center"/>
              <w:rPr>
                <w:sz w:val="28"/>
                <w:szCs w:val="28"/>
              </w:rPr>
            </w:pPr>
            <w:r w:rsidRPr="00A96474">
              <w:rPr>
                <w:sz w:val="28"/>
                <w:szCs w:val="28"/>
              </w:rPr>
              <w:t>98,6</w:t>
            </w:r>
          </w:p>
        </w:tc>
        <w:tc>
          <w:tcPr>
            <w:tcW w:w="1318" w:type="dxa"/>
            <w:vAlign w:val="center"/>
          </w:tcPr>
          <w:p w:rsidR="00A96474" w:rsidRPr="00A96474" w:rsidRDefault="00A96474" w:rsidP="00A96474">
            <w:pPr>
              <w:jc w:val="center"/>
              <w:rPr>
                <w:sz w:val="28"/>
                <w:szCs w:val="28"/>
              </w:rPr>
            </w:pPr>
            <w:r w:rsidRPr="00A96474">
              <w:rPr>
                <w:sz w:val="28"/>
                <w:szCs w:val="28"/>
              </w:rPr>
              <w:t>98,86</w:t>
            </w:r>
          </w:p>
        </w:tc>
        <w:tc>
          <w:tcPr>
            <w:tcW w:w="1274" w:type="dxa"/>
            <w:vAlign w:val="center"/>
          </w:tcPr>
          <w:p w:rsidR="00A96474" w:rsidRPr="00A96474" w:rsidRDefault="00A96474" w:rsidP="00A96474">
            <w:pPr>
              <w:jc w:val="center"/>
              <w:rPr>
                <w:sz w:val="28"/>
                <w:szCs w:val="28"/>
              </w:rPr>
            </w:pPr>
            <w:r w:rsidRPr="00A96474">
              <w:rPr>
                <w:sz w:val="28"/>
                <w:szCs w:val="28"/>
              </w:rPr>
              <w:t>98,86</w:t>
            </w:r>
          </w:p>
        </w:tc>
      </w:tr>
    </w:tbl>
    <w:p w:rsidR="003B3060" w:rsidRDefault="003B3060" w:rsidP="00A96474">
      <w:pPr>
        <w:jc w:val="both"/>
        <w:rPr>
          <w:sz w:val="28"/>
          <w:szCs w:val="28"/>
        </w:rPr>
      </w:pPr>
    </w:p>
    <w:p w:rsidR="00A96474" w:rsidRPr="00A96474" w:rsidRDefault="00A96474" w:rsidP="003B3060">
      <w:pPr>
        <w:jc w:val="center"/>
        <w:rPr>
          <w:sz w:val="28"/>
          <w:szCs w:val="28"/>
        </w:rPr>
      </w:pPr>
      <w:r w:rsidRPr="00A96474">
        <w:rPr>
          <w:sz w:val="28"/>
          <w:szCs w:val="28"/>
        </w:rPr>
        <w:t xml:space="preserve">III. </w:t>
      </w:r>
      <w:r w:rsidR="003B3060">
        <w:rPr>
          <w:sz w:val="28"/>
          <w:szCs w:val="28"/>
        </w:rPr>
        <w:t>Сроки реализации подпрограммы</w:t>
      </w:r>
    </w:p>
    <w:p w:rsidR="00A96474" w:rsidRPr="00A96474" w:rsidRDefault="00A96474" w:rsidP="00A96474">
      <w:pPr>
        <w:jc w:val="both"/>
        <w:rPr>
          <w:sz w:val="28"/>
          <w:szCs w:val="28"/>
        </w:rPr>
      </w:pPr>
    </w:p>
    <w:p w:rsidR="00A96474" w:rsidRPr="00A96474" w:rsidRDefault="003B3060" w:rsidP="003B306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6. </w:t>
      </w:r>
      <w:r w:rsidR="00A96474" w:rsidRPr="00A96474">
        <w:rPr>
          <w:sz w:val="28"/>
          <w:szCs w:val="28"/>
        </w:rPr>
        <w:t>Сро</w:t>
      </w:r>
      <w:r>
        <w:rPr>
          <w:sz w:val="28"/>
          <w:szCs w:val="28"/>
        </w:rPr>
        <w:t>к реализации подпрограммы: 2023-</w:t>
      </w:r>
      <w:r w:rsidR="00A96474" w:rsidRPr="00A96474">
        <w:rPr>
          <w:sz w:val="28"/>
          <w:szCs w:val="28"/>
        </w:rPr>
        <w:t xml:space="preserve">2026 годы. </w:t>
      </w:r>
    </w:p>
    <w:p w:rsidR="00A96474" w:rsidRPr="00A96474" w:rsidRDefault="00A96474" w:rsidP="00A96474">
      <w:pPr>
        <w:jc w:val="both"/>
        <w:rPr>
          <w:sz w:val="28"/>
          <w:szCs w:val="28"/>
        </w:rPr>
      </w:pPr>
      <w:r w:rsidRPr="00A96474">
        <w:rPr>
          <w:sz w:val="28"/>
          <w:szCs w:val="28"/>
        </w:rPr>
        <w:tab/>
        <w:t>Подпрограмма носит постоянный характер.</w:t>
      </w:r>
    </w:p>
    <w:p w:rsidR="00A96474" w:rsidRPr="00A96474" w:rsidRDefault="00A96474" w:rsidP="00A96474">
      <w:pPr>
        <w:jc w:val="both"/>
        <w:rPr>
          <w:sz w:val="28"/>
          <w:szCs w:val="28"/>
        </w:rPr>
      </w:pPr>
      <w:r w:rsidRPr="00A96474">
        <w:rPr>
          <w:sz w:val="28"/>
          <w:szCs w:val="28"/>
        </w:rPr>
        <w:tab/>
        <w:t>В силу постоянного характера решаемых в рамках подпрограммы задач, выделение отдельных этапов ее реализации не предусматривается.</w:t>
      </w:r>
    </w:p>
    <w:p w:rsidR="00A96474" w:rsidRPr="00A96474" w:rsidRDefault="00A96474" w:rsidP="00A96474">
      <w:pPr>
        <w:jc w:val="both"/>
        <w:rPr>
          <w:sz w:val="28"/>
          <w:szCs w:val="28"/>
        </w:rPr>
      </w:pPr>
    </w:p>
    <w:p w:rsidR="00A96474" w:rsidRPr="00A96474" w:rsidRDefault="00A96474" w:rsidP="003B3060">
      <w:pPr>
        <w:jc w:val="center"/>
        <w:rPr>
          <w:sz w:val="28"/>
          <w:szCs w:val="28"/>
        </w:rPr>
      </w:pPr>
      <w:r w:rsidRPr="00A96474">
        <w:rPr>
          <w:sz w:val="28"/>
          <w:szCs w:val="28"/>
        </w:rPr>
        <w:t>IV. ОСНОВНЫЕ МЕРОПРИЯТИЯ ПОДПРОГРАММЫ.</w:t>
      </w:r>
    </w:p>
    <w:p w:rsidR="00A96474" w:rsidRPr="00A96474" w:rsidRDefault="00A96474" w:rsidP="00A96474">
      <w:pPr>
        <w:jc w:val="both"/>
        <w:rPr>
          <w:sz w:val="28"/>
          <w:szCs w:val="28"/>
        </w:rPr>
      </w:pPr>
    </w:p>
    <w:p w:rsidR="003B3060" w:rsidRDefault="003B3060" w:rsidP="003B306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7. </w:t>
      </w:r>
      <w:r w:rsidR="00A96474" w:rsidRPr="00A96474">
        <w:rPr>
          <w:sz w:val="28"/>
          <w:szCs w:val="28"/>
        </w:rPr>
        <w:t xml:space="preserve">Подпрограмма «Управление и распоряжение земельными участками Златоустовского городского округа» направлена на повышение эффективности распоряжения земельными участками и обеспечение прав граждан </w:t>
      </w:r>
      <w:r>
        <w:rPr>
          <w:sz w:val="28"/>
          <w:szCs w:val="28"/>
        </w:rPr>
        <w:br/>
      </w:r>
      <w:r w:rsidR="00A96474" w:rsidRPr="00A96474">
        <w:rPr>
          <w:sz w:val="28"/>
          <w:szCs w:val="28"/>
        </w:rPr>
        <w:t>и юридических лиц при предоставлении земельных участков на территории Златоустовского городского округа.</w:t>
      </w:r>
    </w:p>
    <w:p w:rsidR="003B3060" w:rsidRDefault="003B3060" w:rsidP="003B306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8. </w:t>
      </w:r>
      <w:r w:rsidR="00A96474" w:rsidRPr="00A96474">
        <w:rPr>
          <w:sz w:val="28"/>
          <w:szCs w:val="28"/>
        </w:rPr>
        <w:t>Мероприятия по реализаци</w:t>
      </w:r>
      <w:r>
        <w:rPr>
          <w:sz w:val="28"/>
          <w:szCs w:val="28"/>
        </w:rPr>
        <w:t>и подпрограммы включают в себя:</w:t>
      </w:r>
    </w:p>
    <w:p w:rsidR="003B3060" w:rsidRDefault="003B3060" w:rsidP="003B306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="00A96474" w:rsidRPr="00A96474">
        <w:rPr>
          <w:sz w:val="28"/>
          <w:szCs w:val="28"/>
        </w:rPr>
        <w:t>организацию кадастровых работ, организа</w:t>
      </w:r>
      <w:r>
        <w:rPr>
          <w:sz w:val="28"/>
          <w:szCs w:val="28"/>
        </w:rPr>
        <w:t>цию работ по проведению оценки;</w:t>
      </w:r>
    </w:p>
    <w:p w:rsidR="003B3060" w:rsidRDefault="003B3060" w:rsidP="003B306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="00A96474" w:rsidRPr="00A96474">
        <w:rPr>
          <w:sz w:val="28"/>
          <w:szCs w:val="28"/>
        </w:rPr>
        <w:t xml:space="preserve">работы по подготовке и заключению муниципальных контрактов </w:t>
      </w:r>
      <w:r>
        <w:rPr>
          <w:sz w:val="28"/>
          <w:szCs w:val="28"/>
        </w:rPr>
        <w:br/>
      </w:r>
      <w:r w:rsidR="00A96474" w:rsidRPr="00A96474">
        <w:rPr>
          <w:sz w:val="28"/>
          <w:szCs w:val="28"/>
        </w:rPr>
        <w:t>с организациями, про</w:t>
      </w:r>
      <w:r>
        <w:rPr>
          <w:sz w:val="28"/>
          <w:szCs w:val="28"/>
        </w:rPr>
        <w:t xml:space="preserve">изводящими кадастровые работы; </w:t>
      </w:r>
    </w:p>
    <w:p w:rsidR="003B3060" w:rsidRDefault="003B3060" w:rsidP="003B306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="00A96474" w:rsidRPr="00A96474">
        <w:rPr>
          <w:sz w:val="28"/>
          <w:szCs w:val="28"/>
        </w:rPr>
        <w:t xml:space="preserve">работы по подготовке и заключению муниципальных контрактов </w:t>
      </w:r>
      <w:r>
        <w:rPr>
          <w:sz w:val="28"/>
          <w:szCs w:val="28"/>
        </w:rPr>
        <w:br/>
      </w:r>
      <w:r w:rsidR="00A96474" w:rsidRPr="00A96474">
        <w:rPr>
          <w:sz w:val="28"/>
          <w:szCs w:val="28"/>
        </w:rPr>
        <w:t>с лицами и организациями, производя</w:t>
      </w:r>
      <w:r>
        <w:rPr>
          <w:sz w:val="28"/>
          <w:szCs w:val="28"/>
        </w:rPr>
        <w:t>щими оценку рыночной стоимости;</w:t>
      </w:r>
    </w:p>
    <w:p w:rsidR="003B3060" w:rsidRDefault="003B3060" w:rsidP="003B306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="00A96474" w:rsidRPr="00A96474">
        <w:rPr>
          <w:sz w:val="28"/>
          <w:szCs w:val="28"/>
        </w:rPr>
        <w:t xml:space="preserve">работы по демонтажу временных сооружений, расположенных </w:t>
      </w:r>
      <w:r>
        <w:rPr>
          <w:sz w:val="28"/>
          <w:szCs w:val="28"/>
        </w:rPr>
        <w:br/>
      </w:r>
      <w:r w:rsidR="00A96474" w:rsidRPr="00A96474">
        <w:rPr>
          <w:sz w:val="28"/>
          <w:szCs w:val="28"/>
        </w:rPr>
        <w:t xml:space="preserve">на земельных участках, выставляемых на торги или планируемых </w:t>
      </w:r>
      <w:r>
        <w:rPr>
          <w:sz w:val="28"/>
          <w:szCs w:val="28"/>
        </w:rPr>
        <w:br/>
        <w:t xml:space="preserve">к выставлению на торги. </w:t>
      </w:r>
    </w:p>
    <w:p w:rsidR="003B3060" w:rsidRDefault="00A96474" w:rsidP="003B3060">
      <w:pPr>
        <w:ind w:firstLine="709"/>
        <w:jc w:val="both"/>
        <w:rPr>
          <w:sz w:val="28"/>
          <w:szCs w:val="28"/>
        </w:rPr>
      </w:pPr>
      <w:r w:rsidRPr="00A96474">
        <w:rPr>
          <w:sz w:val="28"/>
          <w:szCs w:val="28"/>
        </w:rPr>
        <w:t xml:space="preserve">Управление реализацией и общая координация осуществляется органом местного самоуправления «Комитет по управлению имуществом </w:t>
      </w:r>
      <w:r w:rsidRPr="00A96474">
        <w:rPr>
          <w:sz w:val="28"/>
          <w:szCs w:val="28"/>
        </w:rPr>
        <w:lastRenderedPageBreak/>
        <w:t>Златоустовского городского округа» с предоставлением соответствующи</w:t>
      </w:r>
      <w:r w:rsidR="003B3060">
        <w:rPr>
          <w:sz w:val="28"/>
          <w:szCs w:val="28"/>
        </w:rPr>
        <w:t>х полномочий и ответственности:</w:t>
      </w:r>
    </w:p>
    <w:p w:rsidR="003B3060" w:rsidRDefault="003B3060" w:rsidP="003B3060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- </w:t>
      </w:r>
      <w:r w:rsidR="00A96474" w:rsidRPr="00A96474">
        <w:rPr>
          <w:sz w:val="28"/>
          <w:szCs w:val="28"/>
        </w:rPr>
        <w:t xml:space="preserve">отдел земельных отношений органа местного самоуправления «Комитет по управлению имуществом Златоустовского городского округа» проводит организацию кадастровых работ по формированию земельных участков </w:t>
      </w:r>
      <w:r>
        <w:rPr>
          <w:sz w:val="28"/>
          <w:szCs w:val="28"/>
        </w:rPr>
        <w:br/>
      </w:r>
      <w:r w:rsidR="00A96474" w:rsidRPr="00A96474">
        <w:rPr>
          <w:sz w:val="28"/>
          <w:szCs w:val="28"/>
        </w:rPr>
        <w:t xml:space="preserve">под многоквартирными домами включая придомовую территорию, выполняет кадастровые работы по земельным участкам и обеспечивает кадастровый учет, проводит организацию работ по оценке рыночной стоимости земельных участков,  рыночной стоимости арендной платы, рыночной стоимости права </w:t>
      </w:r>
      <w:r>
        <w:rPr>
          <w:sz w:val="28"/>
          <w:szCs w:val="28"/>
        </w:rPr>
        <w:br/>
      </w:r>
      <w:r w:rsidR="00A96474" w:rsidRPr="00A96474">
        <w:rPr>
          <w:sz w:val="28"/>
          <w:szCs w:val="28"/>
        </w:rPr>
        <w:t>на заключение договоров аренды земли, организует работы</w:t>
      </w:r>
      <w:proofErr w:type="gramEnd"/>
      <w:r w:rsidR="00A96474" w:rsidRPr="00A96474">
        <w:rPr>
          <w:sz w:val="28"/>
          <w:szCs w:val="28"/>
        </w:rPr>
        <w:t xml:space="preserve"> по подготовке</w:t>
      </w:r>
      <w:r>
        <w:rPr>
          <w:sz w:val="28"/>
          <w:szCs w:val="28"/>
        </w:rPr>
        <w:t xml:space="preserve"> земельных участков к аукциону;</w:t>
      </w:r>
    </w:p>
    <w:p w:rsidR="003B3060" w:rsidRDefault="003B3060" w:rsidP="003B306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="00A96474" w:rsidRPr="00A96474">
        <w:rPr>
          <w:sz w:val="28"/>
          <w:szCs w:val="28"/>
        </w:rPr>
        <w:t xml:space="preserve">бухгалтерия органа местного самоуправления «Комитет по управлению имуществом Златоустовского городского округа» проводит работы </w:t>
      </w:r>
      <w:r>
        <w:rPr>
          <w:sz w:val="28"/>
          <w:szCs w:val="28"/>
        </w:rPr>
        <w:br/>
      </w:r>
      <w:r w:rsidR="00A96474" w:rsidRPr="00A96474">
        <w:rPr>
          <w:sz w:val="28"/>
          <w:szCs w:val="28"/>
        </w:rPr>
        <w:t xml:space="preserve">по подготовке и заключению муниципальных контрактов с лицами </w:t>
      </w:r>
      <w:r>
        <w:rPr>
          <w:sz w:val="28"/>
          <w:szCs w:val="28"/>
        </w:rPr>
        <w:br/>
      </w:r>
      <w:r w:rsidR="00A96474" w:rsidRPr="00A96474">
        <w:rPr>
          <w:sz w:val="28"/>
          <w:szCs w:val="28"/>
        </w:rPr>
        <w:t>и организациями, производящими кадастровые работы и услуги</w:t>
      </w:r>
      <w:r>
        <w:rPr>
          <w:sz w:val="28"/>
          <w:szCs w:val="28"/>
        </w:rPr>
        <w:t xml:space="preserve"> по оценке рыночной стоимости.</w:t>
      </w:r>
    </w:p>
    <w:p w:rsidR="00A96474" w:rsidRPr="00A96474" w:rsidRDefault="003B3060" w:rsidP="003B306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9. </w:t>
      </w:r>
      <w:r w:rsidR="00A96474" w:rsidRPr="00A96474">
        <w:rPr>
          <w:sz w:val="28"/>
          <w:szCs w:val="28"/>
        </w:rPr>
        <w:t>Основные мероприятия подпрограммы:</w:t>
      </w:r>
    </w:p>
    <w:p w:rsidR="00A96474" w:rsidRDefault="00A96474" w:rsidP="003B3060">
      <w:pPr>
        <w:jc w:val="right"/>
        <w:rPr>
          <w:sz w:val="28"/>
          <w:szCs w:val="28"/>
        </w:rPr>
      </w:pPr>
      <w:r w:rsidRPr="00A96474">
        <w:rPr>
          <w:sz w:val="28"/>
          <w:szCs w:val="28"/>
        </w:rPr>
        <w:t>Таблица 2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55"/>
        <w:gridCol w:w="3131"/>
        <w:gridCol w:w="1638"/>
        <w:gridCol w:w="4215"/>
      </w:tblGrid>
      <w:tr w:rsidR="00A96474" w:rsidRPr="00A83618" w:rsidTr="008A7A50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96474" w:rsidRPr="00A83618" w:rsidRDefault="00A96474" w:rsidP="00A96474">
            <w:pPr>
              <w:tabs>
                <w:tab w:val="left" w:pos="9360"/>
              </w:tabs>
              <w:jc w:val="center"/>
              <w:rPr>
                <w:sz w:val="24"/>
                <w:szCs w:val="24"/>
              </w:rPr>
            </w:pPr>
            <w:r w:rsidRPr="00A83618">
              <w:rPr>
                <w:sz w:val="24"/>
                <w:szCs w:val="24"/>
              </w:rPr>
              <w:t xml:space="preserve">№ </w:t>
            </w:r>
            <w:proofErr w:type="gramStart"/>
            <w:r w:rsidRPr="00A83618">
              <w:rPr>
                <w:sz w:val="24"/>
                <w:szCs w:val="24"/>
              </w:rPr>
              <w:t>п</w:t>
            </w:r>
            <w:proofErr w:type="gramEnd"/>
            <w:r w:rsidRPr="00A83618">
              <w:rPr>
                <w:sz w:val="24"/>
                <w:szCs w:val="24"/>
              </w:rPr>
              <w:t>/п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A96474" w:rsidRPr="00A83618" w:rsidRDefault="00A96474" w:rsidP="00A96474">
            <w:pPr>
              <w:tabs>
                <w:tab w:val="left" w:pos="9360"/>
              </w:tabs>
              <w:jc w:val="center"/>
              <w:rPr>
                <w:sz w:val="24"/>
                <w:szCs w:val="24"/>
              </w:rPr>
            </w:pPr>
            <w:r w:rsidRPr="00A83618">
              <w:rPr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96474" w:rsidRPr="00A83618" w:rsidRDefault="00A96474" w:rsidP="00A96474">
            <w:pPr>
              <w:tabs>
                <w:tab w:val="left" w:pos="9360"/>
              </w:tabs>
              <w:jc w:val="center"/>
              <w:rPr>
                <w:sz w:val="24"/>
                <w:szCs w:val="24"/>
              </w:rPr>
            </w:pPr>
            <w:r w:rsidRPr="00A83618">
              <w:rPr>
                <w:sz w:val="24"/>
                <w:szCs w:val="24"/>
              </w:rPr>
              <w:t>Срок исполнения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A96474" w:rsidRPr="00A83618" w:rsidRDefault="00A96474" w:rsidP="00A96474">
            <w:pPr>
              <w:tabs>
                <w:tab w:val="left" w:pos="9360"/>
              </w:tabs>
              <w:jc w:val="center"/>
              <w:rPr>
                <w:sz w:val="24"/>
                <w:szCs w:val="24"/>
              </w:rPr>
            </w:pPr>
            <w:r w:rsidRPr="00A83618">
              <w:rPr>
                <w:sz w:val="24"/>
                <w:szCs w:val="24"/>
              </w:rPr>
              <w:t>Ответственный исполнитель</w:t>
            </w:r>
          </w:p>
        </w:tc>
      </w:tr>
      <w:tr w:rsidR="00A96474" w:rsidRPr="00A83618" w:rsidTr="008A7A50">
        <w:trPr>
          <w:jc w:val="center"/>
        </w:trPr>
        <w:tc>
          <w:tcPr>
            <w:tcW w:w="675" w:type="dxa"/>
            <w:shd w:val="clear" w:color="auto" w:fill="auto"/>
          </w:tcPr>
          <w:p w:rsidR="00A96474" w:rsidRPr="00A83618" w:rsidRDefault="00A96474" w:rsidP="008A7A50">
            <w:pPr>
              <w:tabs>
                <w:tab w:val="left" w:pos="9360"/>
              </w:tabs>
              <w:jc w:val="center"/>
              <w:rPr>
                <w:sz w:val="24"/>
                <w:szCs w:val="24"/>
              </w:rPr>
            </w:pPr>
            <w:r w:rsidRPr="00A83618">
              <w:rPr>
                <w:sz w:val="24"/>
                <w:szCs w:val="24"/>
              </w:rPr>
              <w:t>1.</w:t>
            </w:r>
          </w:p>
        </w:tc>
        <w:tc>
          <w:tcPr>
            <w:tcW w:w="3261" w:type="dxa"/>
            <w:shd w:val="clear" w:color="auto" w:fill="auto"/>
          </w:tcPr>
          <w:p w:rsidR="00A96474" w:rsidRPr="00A83618" w:rsidRDefault="00A96474" w:rsidP="008A7A50">
            <w:pPr>
              <w:tabs>
                <w:tab w:val="left" w:pos="9360"/>
              </w:tabs>
              <w:jc w:val="center"/>
              <w:rPr>
                <w:sz w:val="24"/>
                <w:szCs w:val="24"/>
              </w:rPr>
            </w:pPr>
            <w:r w:rsidRPr="00A83618">
              <w:rPr>
                <w:sz w:val="24"/>
                <w:szCs w:val="24"/>
              </w:rPr>
              <w:t xml:space="preserve">Управление </w:t>
            </w:r>
            <w:r w:rsidR="008A7A50" w:rsidRPr="00A83618">
              <w:rPr>
                <w:sz w:val="24"/>
                <w:szCs w:val="24"/>
              </w:rPr>
              <w:br/>
            </w:r>
            <w:r w:rsidRPr="00A83618">
              <w:rPr>
                <w:sz w:val="24"/>
                <w:szCs w:val="24"/>
              </w:rPr>
              <w:t>и распоряжение земельными участк</w:t>
            </w:r>
            <w:r w:rsidR="008A7A50" w:rsidRPr="00A83618">
              <w:rPr>
                <w:sz w:val="24"/>
                <w:szCs w:val="24"/>
              </w:rPr>
              <w:t xml:space="preserve">ами Златоустовского городского </w:t>
            </w:r>
            <w:r w:rsidRPr="00A83618">
              <w:rPr>
                <w:sz w:val="24"/>
                <w:szCs w:val="24"/>
              </w:rPr>
              <w:t>округа</w:t>
            </w:r>
          </w:p>
        </w:tc>
        <w:tc>
          <w:tcPr>
            <w:tcW w:w="1701" w:type="dxa"/>
            <w:shd w:val="clear" w:color="auto" w:fill="auto"/>
          </w:tcPr>
          <w:p w:rsidR="00A96474" w:rsidRPr="00A83618" w:rsidRDefault="00A96474" w:rsidP="008A7A50">
            <w:pPr>
              <w:tabs>
                <w:tab w:val="left" w:pos="9360"/>
              </w:tabs>
              <w:jc w:val="center"/>
              <w:rPr>
                <w:sz w:val="24"/>
                <w:szCs w:val="24"/>
              </w:rPr>
            </w:pPr>
            <w:r w:rsidRPr="00A83618">
              <w:rPr>
                <w:sz w:val="24"/>
                <w:szCs w:val="24"/>
              </w:rPr>
              <w:t xml:space="preserve">постоянно </w:t>
            </w:r>
            <w:r w:rsidR="00F75FEB">
              <w:rPr>
                <w:sz w:val="24"/>
                <w:szCs w:val="24"/>
              </w:rPr>
              <w:br/>
            </w:r>
            <w:r w:rsidRPr="00A83618">
              <w:rPr>
                <w:sz w:val="24"/>
                <w:szCs w:val="24"/>
              </w:rPr>
              <w:t>в течение 2023-2026 годов</w:t>
            </w:r>
          </w:p>
        </w:tc>
        <w:tc>
          <w:tcPr>
            <w:tcW w:w="4394" w:type="dxa"/>
            <w:shd w:val="clear" w:color="auto" w:fill="auto"/>
          </w:tcPr>
          <w:p w:rsidR="00A96474" w:rsidRPr="00A83618" w:rsidRDefault="002A42E3" w:rsidP="008A7A50">
            <w:pPr>
              <w:tabs>
                <w:tab w:val="left" w:pos="9360"/>
              </w:tabs>
              <w:jc w:val="center"/>
              <w:rPr>
                <w:sz w:val="24"/>
                <w:szCs w:val="24"/>
              </w:rPr>
            </w:pPr>
            <w:r w:rsidRPr="00A83618">
              <w:rPr>
                <w:sz w:val="24"/>
                <w:szCs w:val="24"/>
              </w:rPr>
              <w:t>- о</w:t>
            </w:r>
            <w:r w:rsidR="00A96474" w:rsidRPr="00A83618">
              <w:rPr>
                <w:sz w:val="24"/>
                <w:szCs w:val="24"/>
              </w:rPr>
              <w:t>тдел земельных отношений органа местного самоуправления «Комитет по управлению имуществом Златоустовского городского округа»</w:t>
            </w:r>
          </w:p>
        </w:tc>
      </w:tr>
      <w:tr w:rsidR="00A96474" w:rsidRPr="00A83618" w:rsidTr="008A7A50">
        <w:trPr>
          <w:jc w:val="center"/>
        </w:trPr>
        <w:tc>
          <w:tcPr>
            <w:tcW w:w="675" w:type="dxa"/>
            <w:shd w:val="clear" w:color="auto" w:fill="auto"/>
          </w:tcPr>
          <w:p w:rsidR="00A96474" w:rsidRPr="00A83618" w:rsidRDefault="00A96474" w:rsidP="008A7A50">
            <w:pPr>
              <w:tabs>
                <w:tab w:val="left" w:pos="9360"/>
              </w:tabs>
              <w:jc w:val="center"/>
              <w:rPr>
                <w:sz w:val="24"/>
                <w:szCs w:val="24"/>
              </w:rPr>
            </w:pPr>
            <w:r w:rsidRPr="00A83618">
              <w:rPr>
                <w:sz w:val="24"/>
                <w:szCs w:val="24"/>
              </w:rPr>
              <w:t>2.</w:t>
            </w:r>
          </w:p>
        </w:tc>
        <w:tc>
          <w:tcPr>
            <w:tcW w:w="3261" w:type="dxa"/>
            <w:shd w:val="clear" w:color="auto" w:fill="auto"/>
          </w:tcPr>
          <w:p w:rsidR="00A96474" w:rsidRPr="00A83618" w:rsidRDefault="00A96474" w:rsidP="008A7A50">
            <w:pPr>
              <w:tabs>
                <w:tab w:val="left" w:pos="9360"/>
              </w:tabs>
              <w:jc w:val="center"/>
              <w:rPr>
                <w:sz w:val="24"/>
                <w:szCs w:val="24"/>
              </w:rPr>
            </w:pPr>
            <w:r w:rsidRPr="00A83618">
              <w:rPr>
                <w:sz w:val="24"/>
                <w:szCs w:val="24"/>
              </w:rPr>
              <w:t>Организация кадастровых работ, включающих в себя подготовку межевого плана и обеспечение государственного кадастрового учета земельного участка</w:t>
            </w:r>
          </w:p>
        </w:tc>
        <w:tc>
          <w:tcPr>
            <w:tcW w:w="1701" w:type="dxa"/>
            <w:shd w:val="clear" w:color="auto" w:fill="auto"/>
          </w:tcPr>
          <w:p w:rsidR="00A96474" w:rsidRPr="00A83618" w:rsidRDefault="00A96474" w:rsidP="008A7A50">
            <w:pPr>
              <w:tabs>
                <w:tab w:val="left" w:pos="9360"/>
              </w:tabs>
              <w:jc w:val="center"/>
              <w:rPr>
                <w:sz w:val="24"/>
                <w:szCs w:val="24"/>
              </w:rPr>
            </w:pPr>
            <w:r w:rsidRPr="00A83618">
              <w:rPr>
                <w:sz w:val="24"/>
                <w:szCs w:val="24"/>
              </w:rPr>
              <w:t xml:space="preserve">постоянно </w:t>
            </w:r>
            <w:r w:rsidR="00F75FEB">
              <w:rPr>
                <w:sz w:val="24"/>
                <w:szCs w:val="24"/>
              </w:rPr>
              <w:br/>
            </w:r>
            <w:r w:rsidRPr="00A83618">
              <w:rPr>
                <w:sz w:val="24"/>
                <w:szCs w:val="24"/>
              </w:rPr>
              <w:t>в течение 2023-2026 годов</w:t>
            </w:r>
          </w:p>
        </w:tc>
        <w:tc>
          <w:tcPr>
            <w:tcW w:w="4394" w:type="dxa"/>
            <w:shd w:val="clear" w:color="auto" w:fill="auto"/>
          </w:tcPr>
          <w:p w:rsidR="00A96474" w:rsidRPr="00A83618" w:rsidRDefault="002A42E3" w:rsidP="008A7A50">
            <w:pPr>
              <w:shd w:val="clear" w:color="auto" w:fill="FFFFFF"/>
              <w:tabs>
                <w:tab w:val="left" w:pos="9900"/>
              </w:tabs>
              <w:jc w:val="center"/>
              <w:rPr>
                <w:sz w:val="24"/>
                <w:szCs w:val="24"/>
              </w:rPr>
            </w:pPr>
            <w:r w:rsidRPr="00A83618">
              <w:rPr>
                <w:sz w:val="24"/>
                <w:szCs w:val="24"/>
              </w:rPr>
              <w:t>- о</w:t>
            </w:r>
            <w:r w:rsidR="00A96474" w:rsidRPr="00A83618">
              <w:rPr>
                <w:sz w:val="24"/>
                <w:szCs w:val="24"/>
              </w:rPr>
              <w:t>тдел земельных отношений органа местного самоуправления «Комитет по управлению имуществом Златоустовского городского округа»</w:t>
            </w:r>
            <w:r w:rsidR="00F75FEB">
              <w:rPr>
                <w:sz w:val="24"/>
                <w:szCs w:val="24"/>
              </w:rPr>
              <w:br/>
            </w:r>
            <w:r w:rsidR="00A96474" w:rsidRPr="00A83618">
              <w:rPr>
                <w:sz w:val="24"/>
                <w:szCs w:val="24"/>
              </w:rPr>
              <w:t>в отношении всех земельных участков</w:t>
            </w:r>
          </w:p>
        </w:tc>
      </w:tr>
      <w:tr w:rsidR="00A96474" w:rsidRPr="00A83618" w:rsidTr="008A7A50">
        <w:trPr>
          <w:jc w:val="center"/>
        </w:trPr>
        <w:tc>
          <w:tcPr>
            <w:tcW w:w="675" w:type="dxa"/>
            <w:shd w:val="clear" w:color="auto" w:fill="auto"/>
          </w:tcPr>
          <w:p w:rsidR="00A96474" w:rsidRPr="00A83618" w:rsidRDefault="00A96474" w:rsidP="008A7A50">
            <w:pPr>
              <w:tabs>
                <w:tab w:val="left" w:pos="9360"/>
              </w:tabs>
              <w:jc w:val="center"/>
              <w:rPr>
                <w:sz w:val="24"/>
                <w:szCs w:val="24"/>
              </w:rPr>
            </w:pPr>
            <w:r w:rsidRPr="00A83618">
              <w:rPr>
                <w:sz w:val="24"/>
                <w:szCs w:val="24"/>
              </w:rPr>
              <w:t>3.</w:t>
            </w:r>
          </w:p>
        </w:tc>
        <w:tc>
          <w:tcPr>
            <w:tcW w:w="3261" w:type="dxa"/>
            <w:shd w:val="clear" w:color="auto" w:fill="auto"/>
          </w:tcPr>
          <w:p w:rsidR="00A96474" w:rsidRPr="00A83618" w:rsidRDefault="00A96474" w:rsidP="008A7A50">
            <w:pPr>
              <w:tabs>
                <w:tab w:val="left" w:pos="9360"/>
              </w:tabs>
              <w:jc w:val="center"/>
              <w:rPr>
                <w:sz w:val="24"/>
                <w:szCs w:val="24"/>
              </w:rPr>
            </w:pPr>
            <w:r w:rsidRPr="00A83618">
              <w:rPr>
                <w:sz w:val="24"/>
                <w:szCs w:val="24"/>
              </w:rPr>
              <w:t xml:space="preserve">Проведение оценки рыночной стоимости земельных участков; рыночной стоимости арендной платы </w:t>
            </w:r>
            <w:r w:rsidR="008A7A50" w:rsidRPr="00A83618">
              <w:rPr>
                <w:sz w:val="24"/>
                <w:szCs w:val="24"/>
              </w:rPr>
              <w:br/>
            </w:r>
            <w:r w:rsidRPr="00A83618">
              <w:rPr>
                <w:sz w:val="24"/>
                <w:szCs w:val="24"/>
              </w:rPr>
              <w:t xml:space="preserve">за земельные участки; рыночной стоимости платы за размещение нестационарных торговых объектов (НТО); рыночной стоимости изъятых объектов незавершенного строительства </w:t>
            </w:r>
            <w:r w:rsidR="008A7A50" w:rsidRPr="00A83618">
              <w:rPr>
                <w:sz w:val="24"/>
                <w:szCs w:val="24"/>
              </w:rPr>
              <w:br/>
            </w:r>
            <w:r w:rsidRPr="00A83618">
              <w:rPr>
                <w:sz w:val="24"/>
                <w:szCs w:val="24"/>
              </w:rPr>
              <w:t xml:space="preserve">(с целью предоставления </w:t>
            </w:r>
            <w:r w:rsidR="008A7A50" w:rsidRPr="00A83618">
              <w:rPr>
                <w:sz w:val="24"/>
                <w:szCs w:val="24"/>
              </w:rPr>
              <w:br/>
            </w:r>
            <w:r w:rsidRPr="00A83618">
              <w:rPr>
                <w:sz w:val="24"/>
                <w:szCs w:val="24"/>
              </w:rPr>
              <w:t xml:space="preserve">в аренду земельного участка для завершения строительства </w:t>
            </w:r>
            <w:r w:rsidR="008A7A50" w:rsidRPr="00A83618">
              <w:rPr>
                <w:sz w:val="24"/>
                <w:szCs w:val="24"/>
              </w:rPr>
              <w:br/>
            </w:r>
            <w:r w:rsidRPr="00A83618">
              <w:rPr>
                <w:sz w:val="24"/>
                <w:szCs w:val="24"/>
              </w:rPr>
              <w:t xml:space="preserve">в соответствии </w:t>
            </w:r>
            <w:r w:rsidR="008A7A50" w:rsidRPr="00A83618">
              <w:rPr>
                <w:sz w:val="24"/>
                <w:szCs w:val="24"/>
              </w:rPr>
              <w:br/>
              <w:t>с пунктом 5 статьи</w:t>
            </w:r>
            <w:r w:rsidRPr="00A83618">
              <w:rPr>
                <w:sz w:val="24"/>
                <w:szCs w:val="24"/>
              </w:rPr>
              <w:t xml:space="preserve"> 39.6 Земельного кодекса Р</w:t>
            </w:r>
            <w:r w:rsidR="008A7A50" w:rsidRPr="00A83618">
              <w:rPr>
                <w:sz w:val="24"/>
                <w:szCs w:val="24"/>
              </w:rPr>
              <w:t xml:space="preserve">оссийской </w:t>
            </w:r>
            <w:r w:rsidRPr="00A83618">
              <w:rPr>
                <w:sz w:val="24"/>
                <w:szCs w:val="24"/>
              </w:rPr>
              <w:t>Ф</w:t>
            </w:r>
            <w:r w:rsidR="008A7A50" w:rsidRPr="00A83618">
              <w:rPr>
                <w:sz w:val="24"/>
                <w:szCs w:val="24"/>
              </w:rPr>
              <w:t xml:space="preserve">едерации); </w:t>
            </w:r>
            <w:r w:rsidR="008A7A50" w:rsidRPr="00A83618">
              <w:rPr>
                <w:sz w:val="24"/>
                <w:szCs w:val="24"/>
              </w:rPr>
              <w:lastRenderedPageBreak/>
              <w:t xml:space="preserve">проведение </w:t>
            </w:r>
            <w:proofErr w:type="gramStart"/>
            <w:r w:rsidR="008A7A50" w:rsidRPr="00A83618">
              <w:rPr>
                <w:sz w:val="24"/>
                <w:szCs w:val="24"/>
              </w:rPr>
              <w:t>строительно</w:t>
            </w:r>
            <w:r w:rsidRPr="00A83618">
              <w:rPr>
                <w:sz w:val="24"/>
                <w:szCs w:val="24"/>
              </w:rPr>
              <w:t>- технической</w:t>
            </w:r>
            <w:proofErr w:type="gramEnd"/>
            <w:r w:rsidRPr="00A83618">
              <w:rPr>
                <w:sz w:val="24"/>
                <w:szCs w:val="24"/>
              </w:rPr>
              <w:t xml:space="preserve"> экспертизы в целях установления </w:t>
            </w:r>
            <w:r w:rsidR="008A7A50" w:rsidRPr="00A83618">
              <w:rPr>
                <w:sz w:val="24"/>
                <w:szCs w:val="24"/>
              </w:rPr>
              <w:br/>
            </w:r>
            <w:r w:rsidRPr="00A83618">
              <w:rPr>
                <w:sz w:val="24"/>
                <w:szCs w:val="24"/>
              </w:rPr>
              <w:t xml:space="preserve">у возведенного объекта признаков объекта недвижимого имущества </w:t>
            </w:r>
            <w:r w:rsidR="00F75FEB">
              <w:rPr>
                <w:sz w:val="24"/>
                <w:szCs w:val="24"/>
              </w:rPr>
              <w:br/>
            </w:r>
            <w:r w:rsidRPr="00A83618">
              <w:rPr>
                <w:sz w:val="24"/>
                <w:szCs w:val="24"/>
              </w:rPr>
              <w:t xml:space="preserve">(с целью предоставления земельного участка </w:t>
            </w:r>
            <w:r w:rsidR="002A42E3" w:rsidRPr="00A83618">
              <w:rPr>
                <w:sz w:val="24"/>
                <w:szCs w:val="24"/>
              </w:rPr>
              <w:br/>
            </w:r>
            <w:r w:rsidRPr="00A83618">
              <w:rPr>
                <w:sz w:val="24"/>
                <w:szCs w:val="24"/>
              </w:rPr>
              <w:t xml:space="preserve">в соответствии </w:t>
            </w:r>
            <w:r w:rsidR="002A42E3" w:rsidRPr="00A83618">
              <w:rPr>
                <w:sz w:val="24"/>
                <w:szCs w:val="24"/>
              </w:rPr>
              <w:br/>
              <w:t>со статьей</w:t>
            </w:r>
            <w:r w:rsidRPr="00A83618">
              <w:rPr>
                <w:sz w:val="24"/>
                <w:szCs w:val="24"/>
              </w:rPr>
              <w:t xml:space="preserve"> 39.20 ЗК)</w:t>
            </w:r>
          </w:p>
        </w:tc>
        <w:tc>
          <w:tcPr>
            <w:tcW w:w="1701" w:type="dxa"/>
            <w:shd w:val="clear" w:color="auto" w:fill="auto"/>
          </w:tcPr>
          <w:p w:rsidR="00A96474" w:rsidRPr="00A83618" w:rsidRDefault="00A96474" w:rsidP="008A7A50">
            <w:pPr>
              <w:tabs>
                <w:tab w:val="left" w:pos="9360"/>
              </w:tabs>
              <w:jc w:val="center"/>
              <w:rPr>
                <w:sz w:val="24"/>
                <w:szCs w:val="24"/>
              </w:rPr>
            </w:pPr>
            <w:r w:rsidRPr="00A83618">
              <w:rPr>
                <w:sz w:val="24"/>
                <w:szCs w:val="24"/>
              </w:rPr>
              <w:lastRenderedPageBreak/>
              <w:t>постоянно в течение 2023-2026 годов</w:t>
            </w:r>
          </w:p>
        </w:tc>
        <w:tc>
          <w:tcPr>
            <w:tcW w:w="4394" w:type="dxa"/>
            <w:shd w:val="clear" w:color="auto" w:fill="auto"/>
          </w:tcPr>
          <w:p w:rsidR="00A96474" w:rsidRPr="00A83618" w:rsidRDefault="00A96474" w:rsidP="008A7A50">
            <w:pPr>
              <w:tabs>
                <w:tab w:val="left" w:pos="9360"/>
              </w:tabs>
              <w:jc w:val="center"/>
              <w:rPr>
                <w:sz w:val="24"/>
                <w:szCs w:val="24"/>
              </w:rPr>
            </w:pPr>
            <w:r w:rsidRPr="00A83618">
              <w:rPr>
                <w:sz w:val="24"/>
                <w:szCs w:val="24"/>
              </w:rPr>
              <w:t xml:space="preserve">- контрактная служба органа местного самоуправления «Комитет </w:t>
            </w:r>
            <w:r w:rsidR="00F75FEB">
              <w:rPr>
                <w:sz w:val="24"/>
                <w:szCs w:val="24"/>
              </w:rPr>
              <w:br/>
            </w:r>
            <w:r w:rsidRPr="00A83618">
              <w:rPr>
                <w:sz w:val="24"/>
                <w:szCs w:val="24"/>
              </w:rPr>
              <w:t>по управлению имуществом Златоустовского городского округа»;</w:t>
            </w:r>
          </w:p>
          <w:p w:rsidR="00A96474" w:rsidRPr="00A83618" w:rsidRDefault="002A42E3" w:rsidP="008A7A50">
            <w:pPr>
              <w:tabs>
                <w:tab w:val="left" w:pos="9360"/>
              </w:tabs>
              <w:jc w:val="center"/>
              <w:rPr>
                <w:sz w:val="24"/>
                <w:szCs w:val="24"/>
              </w:rPr>
            </w:pPr>
            <w:r w:rsidRPr="00A83618">
              <w:rPr>
                <w:sz w:val="24"/>
                <w:szCs w:val="24"/>
              </w:rPr>
              <w:t>- о</w:t>
            </w:r>
            <w:r w:rsidR="00A96474" w:rsidRPr="00A83618">
              <w:rPr>
                <w:sz w:val="24"/>
                <w:szCs w:val="24"/>
              </w:rPr>
              <w:t>тдел земельных отношений органа местного самоуправления «Комитет по управлению имуществом Златоустовского городского округа»</w:t>
            </w:r>
          </w:p>
        </w:tc>
      </w:tr>
      <w:tr w:rsidR="00A96474" w:rsidRPr="00A83618" w:rsidTr="008A7A50">
        <w:trPr>
          <w:trHeight w:val="1826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474" w:rsidRPr="00A83618" w:rsidRDefault="00A96474" w:rsidP="008A7A50">
            <w:pPr>
              <w:tabs>
                <w:tab w:val="left" w:pos="9360"/>
              </w:tabs>
              <w:jc w:val="center"/>
              <w:rPr>
                <w:sz w:val="24"/>
                <w:szCs w:val="24"/>
              </w:rPr>
            </w:pPr>
            <w:r w:rsidRPr="00A83618">
              <w:rPr>
                <w:sz w:val="24"/>
                <w:szCs w:val="24"/>
              </w:rPr>
              <w:lastRenderedPageBreak/>
              <w:t>4.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474" w:rsidRPr="00A83618" w:rsidRDefault="00A96474" w:rsidP="008A7A50">
            <w:pPr>
              <w:tabs>
                <w:tab w:val="left" w:pos="9360"/>
              </w:tabs>
              <w:jc w:val="center"/>
              <w:rPr>
                <w:sz w:val="24"/>
                <w:szCs w:val="24"/>
              </w:rPr>
            </w:pPr>
            <w:r w:rsidRPr="00A83618">
              <w:rPr>
                <w:sz w:val="24"/>
                <w:szCs w:val="24"/>
              </w:rPr>
              <w:t xml:space="preserve">Организация кадастровых работ, проведение оценки рыночной стоимости </w:t>
            </w:r>
            <w:r w:rsidR="002A42E3" w:rsidRPr="00A83618">
              <w:rPr>
                <w:sz w:val="24"/>
                <w:szCs w:val="24"/>
              </w:rPr>
              <w:br/>
            </w:r>
            <w:r w:rsidRPr="00A83618">
              <w:rPr>
                <w:sz w:val="24"/>
                <w:szCs w:val="24"/>
              </w:rPr>
              <w:t xml:space="preserve">в отношении земельных участков, предоставляемых безвозмездно взамен переданных </w:t>
            </w:r>
            <w:r w:rsidR="002A42E3" w:rsidRPr="00A83618">
              <w:rPr>
                <w:sz w:val="24"/>
                <w:szCs w:val="24"/>
              </w:rPr>
              <w:br/>
            </w:r>
            <w:r w:rsidRPr="00A83618">
              <w:rPr>
                <w:sz w:val="24"/>
                <w:szCs w:val="24"/>
              </w:rPr>
              <w:t xml:space="preserve">в государственную </w:t>
            </w:r>
            <w:r w:rsidR="002A42E3" w:rsidRPr="00A83618">
              <w:rPr>
                <w:sz w:val="24"/>
                <w:szCs w:val="24"/>
              </w:rPr>
              <w:br/>
            </w:r>
            <w:r w:rsidRPr="00A83618">
              <w:rPr>
                <w:sz w:val="24"/>
                <w:szCs w:val="24"/>
              </w:rPr>
              <w:t>или муниципальную с</w:t>
            </w:r>
            <w:r w:rsidR="002A42E3" w:rsidRPr="00A83618">
              <w:rPr>
                <w:sz w:val="24"/>
                <w:szCs w:val="24"/>
              </w:rPr>
              <w:t>обственность земельных участков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474" w:rsidRPr="00A83618" w:rsidRDefault="00A96474" w:rsidP="008A7A50">
            <w:pPr>
              <w:tabs>
                <w:tab w:val="left" w:pos="9360"/>
              </w:tabs>
              <w:jc w:val="center"/>
              <w:rPr>
                <w:sz w:val="24"/>
                <w:szCs w:val="24"/>
              </w:rPr>
            </w:pPr>
            <w:r w:rsidRPr="00A83618">
              <w:rPr>
                <w:sz w:val="24"/>
                <w:szCs w:val="24"/>
              </w:rPr>
              <w:t xml:space="preserve">постоянно </w:t>
            </w:r>
            <w:r w:rsidR="00F75FEB">
              <w:rPr>
                <w:sz w:val="24"/>
                <w:szCs w:val="24"/>
              </w:rPr>
              <w:br/>
            </w:r>
            <w:r w:rsidRPr="00A83618">
              <w:rPr>
                <w:sz w:val="24"/>
                <w:szCs w:val="24"/>
              </w:rPr>
              <w:t>в течение   2023-2026 годов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474" w:rsidRPr="00A83618" w:rsidRDefault="00A96474" w:rsidP="008A7A50">
            <w:pPr>
              <w:tabs>
                <w:tab w:val="left" w:pos="9360"/>
              </w:tabs>
              <w:jc w:val="center"/>
              <w:rPr>
                <w:sz w:val="24"/>
                <w:szCs w:val="24"/>
              </w:rPr>
            </w:pPr>
            <w:r w:rsidRPr="00A83618">
              <w:rPr>
                <w:sz w:val="24"/>
                <w:szCs w:val="24"/>
              </w:rPr>
              <w:t xml:space="preserve">- контрактная служба органа местного самоуправления «Комитет </w:t>
            </w:r>
            <w:r w:rsidR="00F75FEB">
              <w:rPr>
                <w:sz w:val="24"/>
                <w:szCs w:val="24"/>
              </w:rPr>
              <w:br/>
            </w:r>
            <w:r w:rsidRPr="00A83618">
              <w:rPr>
                <w:sz w:val="24"/>
                <w:szCs w:val="24"/>
              </w:rPr>
              <w:t>по управлению имуществом Златоустовского городского округа»;</w:t>
            </w:r>
          </w:p>
          <w:p w:rsidR="00A96474" w:rsidRPr="00A83618" w:rsidRDefault="002A42E3" w:rsidP="008A7A50">
            <w:pPr>
              <w:tabs>
                <w:tab w:val="left" w:pos="9360"/>
              </w:tabs>
              <w:jc w:val="center"/>
              <w:rPr>
                <w:sz w:val="24"/>
                <w:szCs w:val="24"/>
              </w:rPr>
            </w:pPr>
            <w:r w:rsidRPr="00A83618">
              <w:rPr>
                <w:sz w:val="24"/>
                <w:szCs w:val="24"/>
              </w:rPr>
              <w:t>- о</w:t>
            </w:r>
            <w:r w:rsidR="00A96474" w:rsidRPr="00A83618">
              <w:rPr>
                <w:sz w:val="24"/>
                <w:szCs w:val="24"/>
              </w:rPr>
              <w:t>тдел земельных отношений органа местного самоуправления «Комитет по управлению имуществом Златоустовского городского округа»</w:t>
            </w:r>
          </w:p>
        </w:tc>
      </w:tr>
      <w:tr w:rsidR="00A96474" w:rsidRPr="00A83618" w:rsidTr="008A7A50">
        <w:trPr>
          <w:trHeight w:val="2688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474" w:rsidRPr="00A83618" w:rsidRDefault="00A96474" w:rsidP="008A7A50">
            <w:pPr>
              <w:tabs>
                <w:tab w:val="left" w:pos="9360"/>
              </w:tabs>
              <w:jc w:val="center"/>
              <w:rPr>
                <w:sz w:val="24"/>
                <w:szCs w:val="24"/>
              </w:rPr>
            </w:pPr>
            <w:r w:rsidRPr="00A83618">
              <w:rPr>
                <w:sz w:val="24"/>
                <w:szCs w:val="24"/>
              </w:rPr>
              <w:t>5.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474" w:rsidRPr="00A83618" w:rsidRDefault="00A96474" w:rsidP="008A7A50">
            <w:pPr>
              <w:tabs>
                <w:tab w:val="left" w:pos="9360"/>
              </w:tabs>
              <w:jc w:val="center"/>
              <w:rPr>
                <w:sz w:val="24"/>
                <w:szCs w:val="24"/>
              </w:rPr>
            </w:pPr>
            <w:r w:rsidRPr="00A83618">
              <w:rPr>
                <w:sz w:val="24"/>
                <w:szCs w:val="24"/>
              </w:rPr>
              <w:t xml:space="preserve">Организация работ </w:t>
            </w:r>
            <w:r w:rsidR="002A42E3" w:rsidRPr="00A83618">
              <w:rPr>
                <w:sz w:val="24"/>
                <w:szCs w:val="24"/>
              </w:rPr>
              <w:br/>
            </w:r>
            <w:r w:rsidRPr="00A83618">
              <w:rPr>
                <w:sz w:val="24"/>
                <w:szCs w:val="24"/>
              </w:rPr>
              <w:t xml:space="preserve">по подготовке земельных участков </w:t>
            </w:r>
            <w:r w:rsidR="002A42E3" w:rsidRPr="00A83618">
              <w:rPr>
                <w:sz w:val="24"/>
                <w:szCs w:val="24"/>
              </w:rPr>
              <w:br/>
            </w:r>
            <w:r w:rsidRPr="00A83618">
              <w:rPr>
                <w:sz w:val="24"/>
                <w:szCs w:val="24"/>
              </w:rPr>
              <w:t xml:space="preserve">к аукциону (уборка мусора, планировка, демонтаж временных сооружений, расположенных </w:t>
            </w:r>
            <w:r w:rsidR="002A42E3" w:rsidRPr="00A83618">
              <w:rPr>
                <w:sz w:val="24"/>
                <w:szCs w:val="24"/>
              </w:rPr>
              <w:br/>
            </w:r>
            <w:r w:rsidRPr="00A83618">
              <w:rPr>
                <w:sz w:val="24"/>
                <w:szCs w:val="24"/>
              </w:rPr>
              <w:t xml:space="preserve">на земельных участках, выставляемых на торги </w:t>
            </w:r>
            <w:r w:rsidR="00F75FEB">
              <w:rPr>
                <w:sz w:val="24"/>
                <w:szCs w:val="24"/>
              </w:rPr>
              <w:br/>
            </w:r>
            <w:r w:rsidRPr="00A83618">
              <w:rPr>
                <w:sz w:val="24"/>
                <w:szCs w:val="24"/>
              </w:rPr>
              <w:t xml:space="preserve">при наличии соответствующего решения Комиссии </w:t>
            </w:r>
            <w:r w:rsidR="002A42E3" w:rsidRPr="00A83618">
              <w:rPr>
                <w:sz w:val="24"/>
                <w:szCs w:val="24"/>
              </w:rPr>
              <w:br/>
            </w:r>
            <w:r w:rsidRPr="00A83618">
              <w:rPr>
                <w:sz w:val="24"/>
                <w:szCs w:val="24"/>
              </w:rPr>
              <w:t xml:space="preserve">по отводу земельных участков </w:t>
            </w:r>
            <w:r w:rsidR="002A42E3" w:rsidRPr="00A83618">
              <w:rPr>
                <w:sz w:val="24"/>
                <w:szCs w:val="24"/>
              </w:rPr>
              <w:br/>
            </w:r>
            <w:r w:rsidRPr="00A83618">
              <w:rPr>
                <w:sz w:val="24"/>
                <w:szCs w:val="24"/>
              </w:rPr>
              <w:t xml:space="preserve">для строительства </w:t>
            </w:r>
            <w:r w:rsidR="002A42E3" w:rsidRPr="00A83618">
              <w:rPr>
                <w:sz w:val="24"/>
                <w:szCs w:val="24"/>
              </w:rPr>
              <w:br/>
            </w:r>
            <w:r w:rsidRPr="00A83618">
              <w:rPr>
                <w:sz w:val="24"/>
                <w:szCs w:val="24"/>
              </w:rPr>
              <w:t xml:space="preserve">и функционального изменения </w:t>
            </w:r>
            <w:r w:rsidR="002A42E3" w:rsidRPr="00A83618">
              <w:rPr>
                <w:sz w:val="24"/>
                <w:szCs w:val="24"/>
              </w:rPr>
              <w:br/>
            </w:r>
            <w:r w:rsidRPr="00A83618">
              <w:rPr>
                <w:sz w:val="24"/>
                <w:szCs w:val="24"/>
              </w:rPr>
              <w:t xml:space="preserve">их использования </w:t>
            </w:r>
            <w:r w:rsidR="002A42E3" w:rsidRPr="00A83618">
              <w:rPr>
                <w:sz w:val="24"/>
                <w:szCs w:val="24"/>
              </w:rPr>
              <w:br/>
            </w:r>
            <w:r w:rsidRPr="00A83618">
              <w:rPr>
                <w:sz w:val="24"/>
                <w:szCs w:val="24"/>
              </w:rPr>
              <w:t>и другие работы)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474" w:rsidRPr="00A83618" w:rsidRDefault="00A96474" w:rsidP="008A7A50">
            <w:pPr>
              <w:tabs>
                <w:tab w:val="left" w:pos="9360"/>
              </w:tabs>
              <w:jc w:val="center"/>
              <w:rPr>
                <w:sz w:val="24"/>
                <w:szCs w:val="24"/>
              </w:rPr>
            </w:pPr>
            <w:r w:rsidRPr="00A83618">
              <w:rPr>
                <w:sz w:val="24"/>
                <w:szCs w:val="24"/>
              </w:rPr>
              <w:t xml:space="preserve">постоянно </w:t>
            </w:r>
            <w:r w:rsidR="00F75FEB">
              <w:rPr>
                <w:sz w:val="24"/>
                <w:szCs w:val="24"/>
              </w:rPr>
              <w:br/>
            </w:r>
            <w:r w:rsidRPr="00A83618">
              <w:rPr>
                <w:sz w:val="24"/>
                <w:szCs w:val="24"/>
              </w:rPr>
              <w:t>в течение   2023-2026 годов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474" w:rsidRPr="00A83618" w:rsidRDefault="002A42E3" w:rsidP="008A7A50">
            <w:pPr>
              <w:tabs>
                <w:tab w:val="left" w:pos="9360"/>
              </w:tabs>
              <w:jc w:val="center"/>
              <w:rPr>
                <w:sz w:val="24"/>
                <w:szCs w:val="24"/>
              </w:rPr>
            </w:pPr>
            <w:r w:rsidRPr="00A83618">
              <w:rPr>
                <w:sz w:val="24"/>
                <w:szCs w:val="24"/>
              </w:rPr>
              <w:t>- о</w:t>
            </w:r>
            <w:r w:rsidR="00A96474" w:rsidRPr="00A83618">
              <w:rPr>
                <w:sz w:val="24"/>
                <w:szCs w:val="24"/>
              </w:rPr>
              <w:t>тдел земельных отношений органа местного самоуправления «Комитет по управлению имуществом Златоустовского городского округа»</w:t>
            </w:r>
          </w:p>
          <w:p w:rsidR="00A96474" w:rsidRPr="00A83618" w:rsidRDefault="002A42E3" w:rsidP="008A7A50">
            <w:pPr>
              <w:tabs>
                <w:tab w:val="left" w:pos="9360"/>
              </w:tabs>
              <w:jc w:val="center"/>
              <w:rPr>
                <w:sz w:val="24"/>
                <w:szCs w:val="24"/>
              </w:rPr>
            </w:pPr>
            <w:r w:rsidRPr="00A83618">
              <w:rPr>
                <w:sz w:val="24"/>
                <w:szCs w:val="24"/>
              </w:rPr>
              <w:t>- а</w:t>
            </w:r>
            <w:r w:rsidR="00A96474" w:rsidRPr="00A83618">
              <w:rPr>
                <w:sz w:val="24"/>
                <w:szCs w:val="24"/>
              </w:rPr>
              <w:t>дминис</w:t>
            </w:r>
            <w:r w:rsidRPr="00A83618">
              <w:rPr>
                <w:sz w:val="24"/>
                <w:szCs w:val="24"/>
              </w:rPr>
              <w:t>трация Златоустовского городского округа</w:t>
            </w:r>
            <w:r w:rsidR="00A96474" w:rsidRPr="00A83618">
              <w:rPr>
                <w:sz w:val="24"/>
                <w:szCs w:val="24"/>
              </w:rPr>
              <w:t xml:space="preserve"> в лице Территориального управления, Правового управления, Управления архитектуры </w:t>
            </w:r>
            <w:r w:rsidRPr="00A83618">
              <w:rPr>
                <w:sz w:val="24"/>
                <w:szCs w:val="24"/>
              </w:rPr>
              <w:t>и градостроительства</w:t>
            </w:r>
          </w:p>
        </w:tc>
      </w:tr>
      <w:tr w:rsidR="00A96474" w:rsidRPr="00A83618" w:rsidTr="00A83618">
        <w:trPr>
          <w:trHeight w:val="1101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474" w:rsidRPr="00A83618" w:rsidRDefault="00A96474" w:rsidP="008A7A50">
            <w:pPr>
              <w:tabs>
                <w:tab w:val="left" w:pos="9360"/>
              </w:tabs>
              <w:jc w:val="center"/>
              <w:rPr>
                <w:sz w:val="24"/>
                <w:szCs w:val="24"/>
              </w:rPr>
            </w:pPr>
            <w:r w:rsidRPr="00A83618">
              <w:rPr>
                <w:sz w:val="24"/>
                <w:szCs w:val="24"/>
              </w:rPr>
              <w:t>6.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474" w:rsidRPr="00A83618" w:rsidRDefault="00A96474" w:rsidP="008A7A50">
            <w:pPr>
              <w:tabs>
                <w:tab w:val="left" w:pos="9360"/>
              </w:tabs>
              <w:jc w:val="center"/>
              <w:rPr>
                <w:sz w:val="24"/>
                <w:szCs w:val="24"/>
              </w:rPr>
            </w:pPr>
            <w:r w:rsidRPr="00A83618">
              <w:rPr>
                <w:sz w:val="24"/>
                <w:szCs w:val="24"/>
              </w:rPr>
              <w:t>Проведение комплексных кадастровых работ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474" w:rsidRPr="00A83618" w:rsidRDefault="00A96474" w:rsidP="008A7A50">
            <w:pPr>
              <w:tabs>
                <w:tab w:val="left" w:pos="9360"/>
              </w:tabs>
              <w:jc w:val="center"/>
              <w:rPr>
                <w:sz w:val="24"/>
                <w:szCs w:val="24"/>
              </w:rPr>
            </w:pPr>
            <w:r w:rsidRPr="00A83618">
              <w:rPr>
                <w:sz w:val="24"/>
                <w:szCs w:val="24"/>
              </w:rPr>
              <w:t xml:space="preserve">постоянно </w:t>
            </w:r>
            <w:r w:rsidR="00F75FEB">
              <w:rPr>
                <w:sz w:val="24"/>
                <w:szCs w:val="24"/>
              </w:rPr>
              <w:br/>
            </w:r>
            <w:r w:rsidRPr="00A83618">
              <w:rPr>
                <w:sz w:val="24"/>
                <w:szCs w:val="24"/>
              </w:rPr>
              <w:t>в течение   2023-2026 годов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474" w:rsidRPr="00A83618" w:rsidRDefault="002A42E3" w:rsidP="008A7A50">
            <w:pPr>
              <w:tabs>
                <w:tab w:val="left" w:pos="9360"/>
              </w:tabs>
              <w:jc w:val="center"/>
              <w:rPr>
                <w:sz w:val="24"/>
                <w:szCs w:val="24"/>
              </w:rPr>
            </w:pPr>
            <w:r w:rsidRPr="00A83618">
              <w:rPr>
                <w:sz w:val="24"/>
                <w:szCs w:val="24"/>
              </w:rPr>
              <w:t>о</w:t>
            </w:r>
            <w:r w:rsidR="00A96474" w:rsidRPr="00A83618">
              <w:rPr>
                <w:sz w:val="24"/>
                <w:szCs w:val="24"/>
              </w:rPr>
              <w:t>тдел земельных отношений органа местного самоуправления «Комитет по управлению имуществом Златоустовского городского округа»</w:t>
            </w:r>
          </w:p>
        </w:tc>
      </w:tr>
    </w:tbl>
    <w:p w:rsidR="002A42E3" w:rsidRDefault="002A42E3" w:rsidP="00A96474">
      <w:pPr>
        <w:jc w:val="both"/>
        <w:rPr>
          <w:sz w:val="28"/>
          <w:szCs w:val="28"/>
        </w:rPr>
      </w:pPr>
    </w:p>
    <w:p w:rsidR="00A96474" w:rsidRDefault="00A96474" w:rsidP="002A42E3">
      <w:pPr>
        <w:jc w:val="center"/>
        <w:rPr>
          <w:sz w:val="28"/>
          <w:szCs w:val="28"/>
        </w:rPr>
      </w:pPr>
      <w:r w:rsidRPr="00A96474">
        <w:rPr>
          <w:sz w:val="28"/>
          <w:szCs w:val="28"/>
        </w:rPr>
        <w:t xml:space="preserve">V. </w:t>
      </w:r>
      <w:r w:rsidR="002A42E3" w:rsidRPr="00A96474">
        <w:rPr>
          <w:sz w:val="28"/>
          <w:szCs w:val="28"/>
        </w:rPr>
        <w:t xml:space="preserve">Информация об участии предприятий и организаций, независимо </w:t>
      </w:r>
      <w:r w:rsidR="002A42E3">
        <w:rPr>
          <w:sz w:val="28"/>
          <w:szCs w:val="28"/>
        </w:rPr>
        <w:br/>
      </w:r>
      <w:r w:rsidR="002A42E3" w:rsidRPr="00A96474">
        <w:rPr>
          <w:sz w:val="28"/>
          <w:szCs w:val="28"/>
        </w:rPr>
        <w:t xml:space="preserve">от их организационно-правовой формы собственности, </w:t>
      </w:r>
      <w:r w:rsidR="002A42E3">
        <w:rPr>
          <w:sz w:val="28"/>
          <w:szCs w:val="28"/>
        </w:rPr>
        <w:br/>
      </w:r>
      <w:r w:rsidR="002A42E3" w:rsidRPr="00A96474">
        <w:rPr>
          <w:sz w:val="28"/>
          <w:szCs w:val="28"/>
        </w:rPr>
        <w:t>а также вне</w:t>
      </w:r>
      <w:r w:rsidR="002A42E3">
        <w:rPr>
          <w:sz w:val="28"/>
          <w:szCs w:val="28"/>
        </w:rPr>
        <w:t>бюджетных фондов, в реализации П</w:t>
      </w:r>
      <w:r w:rsidR="002A42E3" w:rsidRPr="00A96474">
        <w:rPr>
          <w:sz w:val="28"/>
          <w:szCs w:val="28"/>
        </w:rPr>
        <w:t>одпрограммы</w:t>
      </w:r>
    </w:p>
    <w:p w:rsidR="002A42E3" w:rsidRPr="00A96474" w:rsidRDefault="002A42E3" w:rsidP="002A42E3">
      <w:pPr>
        <w:jc w:val="center"/>
        <w:rPr>
          <w:sz w:val="28"/>
          <w:szCs w:val="28"/>
        </w:rPr>
      </w:pPr>
    </w:p>
    <w:p w:rsidR="00A96474" w:rsidRPr="00A96474" w:rsidRDefault="002A42E3" w:rsidP="002A42E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10. </w:t>
      </w:r>
      <w:r w:rsidR="00A96474" w:rsidRPr="00A96474">
        <w:rPr>
          <w:sz w:val="28"/>
          <w:szCs w:val="28"/>
        </w:rPr>
        <w:t>Участие предприятий и организаций, независимо от их организационно-правовой формы собственности, а также внебюджетных фондов, в реализации подпрограммы не предусмотрено.</w:t>
      </w:r>
    </w:p>
    <w:p w:rsidR="00A96474" w:rsidRPr="00A96474" w:rsidRDefault="00A96474" w:rsidP="00A96474">
      <w:pPr>
        <w:jc w:val="both"/>
        <w:rPr>
          <w:sz w:val="28"/>
          <w:szCs w:val="28"/>
        </w:rPr>
      </w:pPr>
    </w:p>
    <w:p w:rsidR="00A96474" w:rsidRPr="00A96474" w:rsidRDefault="00A96474" w:rsidP="002A42E3">
      <w:pPr>
        <w:jc w:val="center"/>
        <w:rPr>
          <w:sz w:val="28"/>
          <w:szCs w:val="28"/>
        </w:rPr>
      </w:pPr>
      <w:r w:rsidRPr="00A96474">
        <w:rPr>
          <w:sz w:val="28"/>
          <w:szCs w:val="28"/>
        </w:rPr>
        <w:t xml:space="preserve">VI. </w:t>
      </w:r>
      <w:r w:rsidR="002A42E3" w:rsidRPr="00A96474">
        <w:rPr>
          <w:sz w:val="28"/>
          <w:szCs w:val="28"/>
        </w:rPr>
        <w:t>Обоснование объемов финансовых ресурс</w:t>
      </w:r>
      <w:r w:rsidR="002A42E3">
        <w:rPr>
          <w:sz w:val="28"/>
          <w:szCs w:val="28"/>
        </w:rPr>
        <w:t xml:space="preserve">ов, необходимых для реализации </w:t>
      </w:r>
      <w:r w:rsidR="002A42E3">
        <w:rPr>
          <w:sz w:val="28"/>
          <w:szCs w:val="28"/>
        </w:rPr>
        <w:lastRenderedPageBreak/>
        <w:t>П</w:t>
      </w:r>
      <w:r w:rsidR="002A42E3" w:rsidRPr="00A96474">
        <w:rPr>
          <w:sz w:val="28"/>
          <w:szCs w:val="28"/>
        </w:rPr>
        <w:t>одпрограммы</w:t>
      </w:r>
      <w:r w:rsidRPr="00A96474">
        <w:rPr>
          <w:sz w:val="28"/>
          <w:szCs w:val="28"/>
        </w:rPr>
        <w:t>.</w:t>
      </w:r>
    </w:p>
    <w:p w:rsidR="00A96474" w:rsidRPr="00A96474" w:rsidRDefault="00A96474" w:rsidP="00A96474">
      <w:pPr>
        <w:jc w:val="both"/>
        <w:rPr>
          <w:sz w:val="28"/>
          <w:szCs w:val="28"/>
        </w:rPr>
      </w:pPr>
    </w:p>
    <w:p w:rsidR="00A96474" w:rsidRPr="00A96474" w:rsidRDefault="002A42E3" w:rsidP="002A42E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11. </w:t>
      </w:r>
      <w:r w:rsidR="00A96474" w:rsidRPr="00A96474">
        <w:rPr>
          <w:sz w:val="28"/>
          <w:szCs w:val="28"/>
        </w:rPr>
        <w:t>Источник финансирования: бюджеты всех уровней Златоустовского городского округа.</w:t>
      </w:r>
    </w:p>
    <w:p w:rsidR="00A96474" w:rsidRPr="00A96474" w:rsidRDefault="00A96474" w:rsidP="00A96474">
      <w:pPr>
        <w:jc w:val="both"/>
        <w:rPr>
          <w:sz w:val="28"/>
          <w:szCs w:val="28"/>
        </w:rPr>
      </w:pPr>
      <w:r w:rsidRPr="00A96474">
        <w:rPr>
          <w:sz w:val="28"/>
          <w:szCs w:val="28"/>
        </w:rPr>
        <w:t>Ресурсное обеспечение реализации подпрограммы приведено в таблице 3:</w:t>
      </w:r>
    </w:p>
    <w:p w:rsidR="00A96474" w:rsidRDefault="002A42E3" w:rsidP="002A42E3">
      <w:pPr>
        <w:jc w:val="right"/>
        <w:rPr>
          <w:sz w:val="28"/>
          <w:szCs w:val="28"/>
        </w:rPr>
      </w:pPr>
      <w:r>
        <w:rPr>
          <w:sz w:val="28"/>
          <w:szCs w:val="28"/>
        </w:rPr>
        <w:t>Т</w:t>
      </w:r>
      <w:r w:rsidR="00A96474" w:rsidRPr="00A96474">
        <w:rPr>
          <w:sz w:val="28"/>
          <w:szCs w:val="28"/>
        </w:rPr>
        <w:t>аблица 3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1"/>
        <w:gridCol w:w="2874"/>
        <w:gridCol w:w="709"/>
        <w:gridCol w:w="850"/>
        <w:gridCol w:w="709"/>
        <w:gridCol w:w="709"/>
        <w:gridCol w:w="3117"/>
      </w:tblGrid>
      <w:tr w:rsidR="00A96474" w:rsidRPr="003508F3" w:rsidTr="003508F3">
        <w:trPr>
          <w:trHeight w:val="128"/>
          <w:jc w:val="center"/>
        </w:trPr>
        <w:tc>
          <w:tcPr>
            <w:tcW w:w="671" w:type="dxa"/>
            <w:vMerge w:val="restart"/>
            <w:vAlign w:val="center"/>
          </w:tcPr>
          <w:p w:rsidR="00A96474" w:rsidRPr="003508F3" w:rsidRDefault="00A96474" w:rsidP="00A96474">
            <w:pPr>
              <w:jc w:val="center"/>
            </w:pPr>
            <w:r w:rsidRPr="003508F3">
              <w:t xml:space="preserve">№ </w:t>
            </w:r>
            <w:proofErr w:type="gramStart"/>
            <w:r w:rsidRPr="003508F3">
              <w:t>п</w:t>
            </w:r>
            <w:proofErr w:type="gramEnd"/>
            <w:r w:rsidRPr="003508F3">
              <w:t>/п</w:t>
            </w:r>
          </w:p>
        </w:tc>
        <w:tc>
          <w:tcPr>
            <w:tcW w:w="2874" w:type="dxa"/>
            <w:vMerge w:val="restart"/>
            <w:vAlign w:val="center"/>
          </w:tcPr>
          <w:p w:rsidR="00A96474" w:rsidRPr="003508F3" w:rsidRDefault="00A96474" w:rsidP="00A96474">
            <w:pPr>
              <w:jc w:val="center"/>
            </w:pPr>
            <w:r w:rsidRPr="003508F3">
              <w:t>Наименование мероприятий</w:t>
            </w:r>
          </w:p>
        </w:tc>
        <w:tc>
          <w:tcPr>
            <w:tcW w:w="6094" w:type="dxa"/>
            <w:gridSpan w:val="5"/>
            <w:vAlign w:val="center"/>
          </w:tcPr>
          <w:p w:rsidR="00A96474" w:rsidRPr="003508F3" w:rsidRDefault="00A96474" w:rsidP="00A96474">
            <w:pPr>
              <w:jc w:val="center"/>
            </w:pPr>
            <w:r w:rsidRPr="003508F3">
              <w:t>Обоснование расходов</w:t>
            </w:r>
          </w:p>
        </w:tc>
      </w:tr>
      <w:tr w:rsidR="00A96474" w:rsidRPr="003508F3" w:rsidTr="003508F3">
        <w:trPr>
          <w:trHeight w:val="128"/>
          <w:jc w:val="center"/>
        </w:trPr>
        <w:tc>
          <w:tcPr>
            <w:tcW w:w="671" w:type="dxa"/>
            <w:vMerge/>
            <w:vAlign w:val="center"/>
          </w:tcPr>
          <w:p w:rsidR="00A96474" w:rsidRPr="003508F3" w:rsidRDefault="00A96474" w:rsidP="00A96474">
            <w:pPr>
              <w:jc w:val="center"/>
            </w:pPr>
          </w:p>
        </w:tc>
        <w:tc>
          <w:tcPr>
            <w:tcW w:w="2874" w:type="dxa"/>
            <w:vMerge/>
            <w:vAlign w:val="center"/>
          </w:tcPr>
          <w:p w:rsidR="00A96474" w:rsidRPr="003508F3" w:rsidRDefault="00A96474" w:rsidP="00A96474">
            <w:pPr>
              <w:jc w:val="center"/>
            </w:pPr>
          </w:p>
        </w:tc>
        <w:tc>
          <w:tcPr>
            <w:tcW w:w="709" w:type="dxa"/>
            <w:vAlign w:val="center"/>
          </w:tcPr>
          <w:p w:rsidR="00A96474" w:rsidRPr="003508F3" w:rsidRDefault="00A96474" w:rsidP="00A96474">
            <w:pPr>
              <w:jc w:val="center"/>
            </w:pPr>
            <w:r w:rsidRPr="003508F3">
              <w:t>2023 год</w:t>
            </w:r>
          </w:p>
        </w:tc>
        <w:tc>
          <w:tcPr>
            <w:tcW w:w="850" w:type="dxa"/>
            <w:vAlign w:val="center"/>
          </w:tcPr>
          <w:p w:rsidR="00A96474" w:rsidRPr="003508F3" w:rsidRDefault="00A96474" w:rsidP="00A96474">
            <w:pPr>
              <w:jc w:val="center"/>
            </w:pPr>
            <w:r w:rsidRPr="003508F3">
              <w:t>2024 год</w:t>
            </w:r>
          </w:p>
        </w:tc>
        <w:tc>
          <w:tcPr>
            <w:tcW w:w="709" w:type="dxa"/>
            <w:vAlign w:val="center"/>
          </w:tcPr>
          <w:p w:rsidR="00A96474" w:rsidRPr="003508F3" w:rsidRDefault="00A96474" w:rsidP="00A96474">
            <w:pPr>
              <w:jc w:val="center"/>
            </w:pPr>
            <w:r w:rsidRPr="003508F3">
              <w:t>2025 год</w:t>
            </w:r>
          </w:p>
        </w:tc>
        <w:tc>
          <w:tcPr>
            <w:tcW w:w="709" w:type="dxa"/>
            <w:vAlign w:val="center"/>
          </w:tcPr>
          <w:p w:rsidR="00A96474" w:rsidRPr="003508F3" w:rsidRDefault="00A96474" w:rsidP="00A96474">
            <w:pPr>
              <w:jc w:val="center"/>
            </w:pPr>
            <w:r w:rsidRPr="003508F3">
              <w:t>2026 год</w:t>
            </w:r>
          </w:p>
        </w:tc>
        <w:tc>
          <w:tcPr>
            <w:tcW w:w="3117" w:type="dxa"/>
            <w:vAlign w:val="center"/>
          </w:tcPr>
          <w:p w:rsidR="00A96474" w:rsidRPr="003508F3" w:rsidRDefault="00A96474" w:rsidP="00A96474">
            <w:pPr>
              <w:jc w:val="center"/>
            </w:pPr>
            <w:r w:rsidRPr="003508F3">
              <w:t xml:space="preserve">Наименование НПА </w:t>
            </w:r>
            <w:r w:rsidR="00BD79E3" w:rsidRPr="003508F3">
              <w:br/>
            </w:r>
            <w:r w:rsidRPr="003508F3">
              <w:t xml:space="preserve">в соответствии, </w:t>
            </w:r>
            <w:r w:rsidR="00BD79E3" w:rsidRPr="003508F3">
              <w:br/>
            </w:r>
            <w:r w:rsidRPr="003508F3">
              <w:t>с которым проводятся соответствующие мероприятия</w:t>
            </w:r>
          </w:p>
        </w:tc>
      </w:tr>
      <w:tr w:rsidR="00A96474" w:rsidRPr="003508F3" w:rsidTr="003508F3">
        <w:trPr>
          <w:trHeight w:val="128"/>
          <w:jc w:val="center"/>
        </w:trPr>
        <w:tc>
          <w:tcPr>
            <w:tcW w:w="671" w:type="dxa"/>
          </w:tcPr>
          <w:p w:rsidR="00A96474" w:rsidRPr="003508F3" w:rsidRDefault="00A96474" w:rsidP="00A96474">
            <w:pPr>
              <w:jc w:val="both"/>
            </w:pPr>
          </w:p>
        </w:tc>
        <w:tc>
          <w:tcPr>
            <w:tcW w:w="8968" w:type="dxa"/>
            <w:gridSpan w:val="6"/>
            <w:vAlign w:val="center"/>
          </w:tcPr>
          <w:p w:rsidR="00A96474" w:rsidRPr="003508F3" w:rsidRDefault="00A96474" w:rsidP="00A96474">
            <w:pPr>
              <w:jc w:val="center"/>
            </w:pPr>
            <w:r w:rsidRPr="003508F3">
              <w:t>Подпрограмма «Управление и распоряжение земельными участками Златоустовского городского округа»</w:t>
            </w:r>
          </w:p>
        </w:tc>
      </w:tr>
      <w:tr w:rsidR="00A96474" w:rsidRPr="003508F3" w:rsidTr="003508F3">
        <w:trPr>
          <w:trHeight w:val="128"/>
          <w:jc w:val="center"/>
        </w:trPr>
        <w:tc>
          <w:tcPr>
            <w:tcW w:w="671" w:type="dxa"/>
          </w:tcPr>
          <w:p w:rsidR="00A96474" w:rsidRPr="003508F3" w:rsidRDefault="00A96474" w:rsidP="00A96474">
            <w:pPr>
              <w:jc w:val="both"/>
            </w:pPr>
          </w:p>
        </w:tc>
        <w:tc>
          <w:tcPr>
            <w:tcW w:w="8968" w:type="dxa"/>
            <w:gridSpan w:val="6"/>
            <w:vAlign w:val="center"/>
          </w:tcPr>
          <w:p w:rsidR="00A96474" w:rsidRPr="003508F3" w:rsidRDefault="00A96474" w:rsidP="00A96474">
            <w:pPr>
              <w:jc w:val="center"/>
            </w:pPr>
            <w:r w:rsidRPr="003508F3">
              <w:t>Основное мероприятие: Управление и распоряжение земельными участками Златоустовского городского округа</w:t>
            </w:r>
          </w:p>
        </w:tc>
      </w:tr>
      <w:tr w:rsidR="00A96474" w:rsidRPr="003508F3" w:rsidTr="003508F3">
        <w:trPr>
          <w:trHeight w:val="4073"/>
          <w:jc w:val="center"/>
        </w:trPr>
        <w:tc>
          <w:tcPr>
            <w:tcW w:w="671" w:type="dxa"/>
            <w:vAlign w:val="center"/>
          </w:tcPr>
          <w:p w:rsidR="00A96474" w:rsidRPr="003508F3" w:rsidRDefault="00A96474" w:rsidP="00A96474">
            <w:pPr>
              <w:jc w:val="both"/>
            </w:pPr>
            <w:r w:rsidRPr="003508F3">
              <w:t>1</w:t>
            </w:r>
          </w:p>
        </w:tc>
        <w:tc>
          <w:tcPr>
            <w:tcW w:w="2874" w:type="dxa"/>
            <w:vAlign w:val="center"/>
          </w:tcPr>
          <w:p w:rsidR="00A96474" w:rsidRPr="003508F3" w:rsidRDefault="00A96474" w:rsidP="00BD79E3">
            <w:pPr>
              <w:jc w:val="center"/>
            </w:pPr>
            <w:r w:rsidRPr="003508F3">
              <w:t xml:space="preserve">Организация кадастровых работ, включающих в себя подготовку межевого плана </w:t>
            </w:r>
            <w:r w:rsidR="004B7177">
              <w:br/>
            </w:r>
            <w:r w:rsidRPr="003508F3">
              <w:t>и обеспечение государственного кадастрового учета земельного участка</w:t>
            </w:r>
          </w:p>
        </w:tc>
        <w:tc>
          <w:tcPr>
            <w:tcW w:w="709" w:type="dxa"/>
            <w:vAlign w:val="center"/>
          </w:tcPr>
          <w:p w:rsidR="00A96474" w:rsidRPr="003508F3" w:rsidRDefault="00A96474" w:rsidP="00A96474">
            <w:pPr>
              <w:jc w:val="center"/>
            </w:pPr>
            <w:r w:rsidRPr="003508F3">
              <w:t>363,4</w:t>
            </w:r>
          </w:p>
        </w:tc>
        <w:tc>
          <w:tcPr>
            <w:tcW w:w="850" w:type="dxa"/>
            <w:vAlign w:val="center"/>
          </w:tcPr>
          <w:p w:rsidR="00A96474" w:rsidRPr="003508F3" w:rsidRDefault="00A96474" w:rsidP="00A96474">
            <w:pPr>
              <w:jc w:val="center"/>
            </w:pPr>
            <w:r w:rsidRPr="003508F3">
              <w:t>300,0</w:t>
            </w:r>
          </w:p>
        </w:tc>
        <w:tc>
          <w:tcPr>
            <w:tcW w:w="709" w:type="dxa"/>
            <w:vAlign w:val="center"/>
          </w:tcPr>
          <w:p w:rsidR="00A96474" w:rsidRPr="003508F3" w:rsidRDefault="00A96474" w:rsidP="00A96474">
            <w:pPr>
              <w:jc w:val="center"/>
            </w:pPr>
            <w:r w:rsidRPr="003508F3">
              <w:t>300,0</w:t>
            </w:r>
          </w:p>
        </w:tc>
        <w:tc>
          <w:tcPr>
            <w:tcW w:w="709" w:type="dxa"/>
            <w:vAlign w:val="center"/>
          </w:tcPr>
          <w:p w:rsidR="00A96474" w:rsidRPr="003508F3" w:rsidRDefault="00A96474" w:rsidP="00A96474">
            <w:pPr>
              <w:jc w:val="center"/>
            </w:pPr>
            <w:r w:rsidRPr="003508F3">
              <w:t>300,0</w:t>
            </w:r>
          </w:p>
        </w:tc>
        <w:tc>
          <w:tcPr>
            <w:tcW w:w="3117" w:type="dxa"/>
          </w:tcPr>
          <w:p w:rsidR="00783172" w:rsidRPr="003508F3" w:rsidRDefault="00A96474" w:rsidP="00783172">
            <w:pPr>
              <w:jc w:val="center"/>
            </w:pPr>
            <w:r w:rsidRPr="003508F3">
              <w:t xml:space="preserve">В соответствии </w:t>
            </w:r>
            <w:r w:rsidR="00783172" w:rsidRPr="003508F3">
              <w:br/>
            </w:r>
            <w:r w:rsidRPr="003508F3">
              <w:t>с Постановлением Правительства Р</w:t>
            </w:r>
            <w:r w:rsidR="00783172" w:rsidRPr="003508F3">
              <w:t xml:space="preserve">оссийской </w:t>
            </w:r>
            <w:r w:rsidRPr="003508F3">
              <w:t>Ф</w:t>
            </w:r>
            <w:r w:rsidR="00783172" w:rsidRPr="003508F3">
              <w:t>едерации</w:t>
            </w:r>
            <w:r w:rsidR="00783172" w:rsidRPr="003508F3">
              <w:br/>
            </w:r>
            <w:r w:rsidRPr="003508F3">
              <w:t>от 11.11.2002</w:t>
            </w:r>
            <w:r w:rsidR="00783172" w:rsidRPr="003508F3">
              <w:t> г. № </w:t>
            </w:r>
            <w:r w:rsidRPr="003508F3">
              <w:t xml:space="preserve">808 </w:t>
            </w:r>
            <w:r w:rsidR="004B7177">
              <w:br/>
            </w:r>
            <w:r w:rsidRPr="003508F3">
              <w:t xml:space="preserve">«Об организации </w:t>
            </w:r>
            <w:r w:rsidR="00783172" w:rsidRPr="003508F3">
              <w:br/>
            </w:r>
            <w:r w:rsidRPr="003508F3">
              <w:t xml:space="preserve">и проведении торгов по продаже находящихся </w:t>
            </w:r>
            <w:r w:rsidR="00783172" w:rsidRPr="003508F3">
              <w:br/>
            </w:r>
            <w:r w:rsidRPr="003508F3">
              <w:t xml:space="preserve">в государственной </w:t>
            </w:r>
            <w:r w:rsidR="004B7177">
              <w:br/>
            </w:r>
            <w:r w:rsidRPr="003508F3">
              <w:t xml:space="preserve">или муниципальной собственности земельных участков или права </w:t>
            </w:r>
            <w:r w:rsidR="00783172" w:rsidRPr="003508F3">
              <w:br/>
            </w:r>
            <w:r w:rsidRPr="003508F3">
              <w:t xml:space="preserve">на заключение договоров аренды таких земельных участков» объектом торгов может быть только земельный участок, поставленный </w:t>
            </w:r>
            <w:r w:rsidR="00783172" w:rsidRPr="003508F3">
              <w:br/>
            </w:r>
            <w:r w:rsidRPr="003508F3">
              <w:t xml:space="preserve">на кадастровый учет. </w:t>
            </w:r>
            <w:r w:rsidR="004B7177">
              <w:br/>
            </w:r>
            <w:r w:rsidRPr="003508F3">
              <w:t xml:space="preserve">Для постановки </w:t>
            </w:r>
            <w:r w:rsidR="00783172" w:rsidRPr="003508F3">
              <w:br/>
            </w:r>
            <w:r w:rsidRPr="003508F3">
              <w:t>на кадастровый учет требуетс</w:t>
            </w:r>
            <w:r w:rsidR="00783172" w:rsidRPr="003508F3">
              <w:t>я проведение кадастровых работ.</w:t>
            </w:r>
          </w:p>
          <w:p w:rsidR="00783172" w:rsidRPr="003508F3" w:rsidRDefault="00A96474" w:rsidP="00783172">
            <w:pPr>
              <w:jc w:val="center"/>
            </w:pPr>
            <w:r w:rsidRPr="003508F3">
              <w:t xml:space="preserve">В соответствии </w:t>
            </w:r>
          </w:p>
          <w:p w:rsidR="00A96474" w:rsidRPr="003508F3" w:rsidRDefault="00A96474" w:rsidP="00783172">
            <w:pPr>
              <w:jc w:val="center"/>
            </w:pPr>
            <w:r w:rsidRPr="003508F3">
              <w:t>с Земельным кодексом Российской Федерации</w:t>
            </w:r>
          </w:p>
        </w:tc>
      </w:tr>
      <w:tr w:rsidR="00A96474" w:rsidRPr="003508F3" w:rsidTr="004B7177">
        <w:trPr>
          <w:trHeight w:val="280"/>
          <w:jc w:val="center"/>
        </w:trPr>
        <w:tc>
          <w:tcPr>
            <w:tcW w:w="671" w:type="dxa"/>
            <w:vAlign w:val="center"/>
          </w:tcPr>
          <w:p w:rsidR="00A96474" w:rsidRPr="003508F3" w:rsidRDefault="00A96474" w:rsidP="00A96474">
            <w:pPr>
              <w:jc w:val="both"/>
            </w:pPr>
            <w:r w:rsidRPr="003508F3">
              <w:t>2</w:t>
            </w:r>
          </w:p>
        </w:tc>
        <w:tc>
          <w:tcPr>
            <w:tcW w:w="2874" w:type="dxa"/>
            <w:vAlign w:val="center"/>
          </w:tcPr>
          <w:p w:rsidR="00A96474" w:rsidRPr="003508F3" w:rsidRDefault="00A96474" w:rsidP="00783172">
            <w:pPr>
              <w:jc w:val="center"/>
            </w:pPr>
            <w:r w:rsidRPr="003508F3">
              <w:t xml:space="preserve">Проведение оценки рыночной стоимости земельных участков; рыночной стоимости арендной платы </w:t>
            </w:r>
            <w:r w:rsidR="00783172" w:rsidRPr="003508F3">
              <w:br/>
            </w:r>
            <w:r w:rsidRPr="003508F3">
              <w:t xml:space="preserve">за земельные участки; рыночной стоимости платы </w:t>
            </w:r>
            <w:r w:rsidR="004B7177">
              <w:br/>
            </w:r>
            <w:r w:rsidRPr="003508F3">
              <w:t xml:space="preserve">за размещение нестационарных торговых объектов (НТО); рыночной стоимости изъятых объектов незавершенного строительства (с целью предоставления </w:t>
            </w:r>
            <w:r w:rsidR="004B7177">
              <w:br/>
            </w:r>
            <w:r w:rsidRPr="003508F3">
              <w:t xml:space="preserve">в аренду земельного участка </w:t>
            </w:r>
            <w:r w:rsidR="00783172" w:rsidRPr="003508F3">
              <w:br/>
            </w:r>
            <w:r w:rsidRPr="003508F3">
              <w:t xml:space="preserve">для завершения строительства </w:t>
            </w:r>
            <w:r w:rsidR="00783172" w:rsidRPr="003508F3">
              <w:br/>
            </w:r>
            <w:r w:rsidRPr="003508F3">
              <w:t xml:space="preserve">в соответствии </w:t>
            </w:r>
            <w:r w:rsidR="00783172" w:rsidRPr="003508F3">
              <w:br/>
              <w:t>с пунктом 5 статьи</w:t>
            </w:r>
            <w:r w:rsidRPr="003508F3">
              <w:t xml:space="preserve"> 39.6 Земельного кодекса Р</w:t>
            </w:r>
            <w:r w:rsidR="00783172" w:rsidRPr="003508F3">
              <w:t xml:space="preserve">оссийской </w:t>
            </w:r>
            <w:r w:rsidRPr="003508F3">
              <w:t>Ф</w:t>
            </w:r>
            <w:r w:rsidR="00783172" w:rsidRPr="003508F3">
              <w:t xml:space="preserve">едерации); проведение </w:t>
            </w:r>
            <w:proofErr w:type="gramStart"/>
            <w:r w:rsidR="00783172" w:rsidRPr="003508F3">
              <w:t>строительно</w:t>
            </w:r>
            <w:r w:rsidRPr="003508F3">
              <w:t>- технической</w:t>
            </w:r>
            <w:proofErr w:type="gramEnd"/>
            <w:r w:rsidRPr="003508F3">
              <w:t xml:space="preserve"> экспертизы </w:t>
            </w:r>
            <w:r w:rsidR="00783172" w:rsidRPr="003508F3">
              <w:br/>
            </w:r>
            <w:r w:rsidRPr="003508F3">
              <w:t xml:space="preserve">в целях установления </w:t>
            </w:r>
            <w:r w:rsidR="00783172" w:rsidRPr="003508F3">
              <w:br/>
            </w:r>
            <w:r w:rsidRPr="003508F3">
              <w:t xml:space="preserve">у возведенного объекта признаков объекта недвижимого имущества </w:t>
            </w:r>
            <w:r w:rsidR="004B7177">
              <w:br/>
            </w:r>
            <w:r w:rsidRPr="003508F3">
              <w:t xml:space="preserve">(с целью предоставления земельного участка </w:t>
            </w:r>
            <w:r w:rsidR="00783172" w:rsidRPr="003508F3">
              <w:br/>
            </w:r>
            <w:r w:rsidRPr="003508F3">
              <w:t xml:space="preserve">в соответствии </w:t>
            </w:r>
            <w:r w:rsidR="00783172" w:rsidRPr="003508F3">
              <w:br/>
            </w:r>
            <w:r w:rsidR="00783172" w:rsidRPr="003508F3">
              <w:lastRenderedPageBreak/>
              <w:t>со статьей</w:t>
            </w:r>
            <w:r w:rsidRPr="003508F3">
              <w:t xml:space="preserve"> 39.20 ЗК)</w:t>
            </w:r>
          </w:p>
        </w:tc>
        <w:tc>
          <w:tcPr>
            <w:tcW w:w="709" w:type="dxa"/>
            <w:vAlign w:val="center"/>
          </w:tcPr>
          <w:p w:rsidR="00A96474" w:rsidRPr="003508F3" w:rsidRDefault="00A96474" w:rsidP="00783172">
            <w:pPr>
              <w:jc w:val="center"/>
            </w:pPr>
            <w:r w:rsidRPr="003508F3">
              <w:lastRenderedPageBreak/>
              <w:t>104,6</w:t>
            </w:r>
          </w:p>
        </w:tc>
        <w:tc>
          <w:tcPr>
            <w:tcW w:w="850" w:type="dxa"/>
            <w:vAlign w:val="center"/>
          </w:tcPr>
          <w:p w:rsidR="00A96474" w:rsidRPr="003508F3" w:rsidRDefault="00A96474" w:rsidP="00783172">
            <w:pPr>
              <w:jc w:val="center"/>
            </w:pPr>
            <w:r w:rsidRPr="003508F3">
              <w:t>136,2</w:t>
            </w:r>
          </w:p>
        </w:tc>
        <w:tc>
          <w:tcPr>
            <w:tcW w:w="709" w:type="dxa"/>
            <w:vAlign w:val="center"/>
          </w:tcPr>
          <w:p w:rsidR="00A96474" w:rsidRPr="003508F3" w:rsidRDefault="00A96474" w:rsidP="00783172">
            <w:pPr>
              <w:jc w:val="center"/>
            </w:pPr>
            <w:r w:rsidRPr="003508F3">
              <w:t>313,4</w:t>
            </w:r>
          </w:p>
        </w:tc>
        <w:tc>
          <w:tcPr>
            <w:tcW w:w="709" w:type="dxa"/>
            <w:vAlign w:val="center"/>
          </w:tcPr>
          <w:p w:rsidR="00A96474" w:rsidRPr="003508F3" w:rsidRDefault="00A96474" w:rsidP="00783172">
            <w:pPr>
              <w:jc w:val="center"/>
            </w:pPr>
            <w:r w:rsidRPr="003508F3">
              <w:t>313,4</w:t>
            </w:r>
          </w:p>
        </w:tc>
        <w:tc>
          <w:tcPr>
            <w:tcW w:w="3117" w:type="dxa"/>
          </w:tcPr>
          <w:p w:rsidR="00783172" w:rsidRPr="003508F3" w:rsidRDefault="00A96474" w:rsidP="00783172">
            <w:pPr>
              <w:jc w:val="center"/>
            </w:pPr>
            <w:r w:rsidRPr="003508F3">
              <w:t xml:space="preserve">В соответствии </w:t>
            </w:r>
            <w:r w:rsidR="00783172" w:rsidRPr="003508F3">
              <w:br/>
            </w:r>
            <w:r w:rsidRPr="003508F3">
              <w:t>с Федеральным законом от 29 июля 1998</w:t>
            </w:r>
            <w:r w:rsidR="00783172" w:rsidRPr="003508F3">
              <w:t> г. № </w:t>
            </w:r>
            <w:r w:rsidRPr="003508F3">
              <w:t xml:space="preserve">135-ФЗ </w:t>
            </w:r>
            <w:r w:rsidR="00783172" w:rsidRPr="003508F3">
              <w:br/>
              <w:t>«</w:t>
            </w:r>
            <w:r w:rsidRPr="003508F3">
              <w:t xml:space="preserve">Об оценочной деятельности </w:t>
            </w:r>
            <w:r w:rsidR="00783172" w:rsidRPr="003508F3">
              <w:br/>
              <w:t>в Российской Федерации»</w:t>
            </w:r>
            <w:r w:rsidRPr="003508F3">
              <w:t xml:space="preserve"> проведение оценки объектов оценки является обязательным </w:t>
            </w:r>
            <w:r w:rsidR="00783172" w:rsidRPr="003508F3">
              <w:br/>
            </w:r>
            <w:r w:rsidRPr="003508F3">
              <w:t xml:space="preserve">в случае вовлечения </w:t>
            </w:r>
            <w:r w:rsidR="00783172" w:rsidRPr="003508F3">
              <w:br/>
            </w:r>
            <w:r w:rsidRPr="003508F3">
              <w:t xml:space="preserve">в сделку объектов оценки, принадлежащих полностью </w:t>
            </w:r>
            <w:r w:rsidR="00783172" w:rsidRPr="003508F3">
              <w:br/>
            </w:r>
            <w:r w:rsidRPr="003508F3">
              <w:t xml:space="preserve">или частично Российской Федерации, субъектам Российской Федерации </w:t>
            </w:r>
            <w:r w:rsidR="00783172" w:rsidRPr="003508F3">
              <w:br/>
            </w:r>
            <w:r w:rsidRPr="003508F3">
              <w:t>либо муниципальным образованиям.</w:t>
            </w:r>
          </w:p>
          <w:p w:rsidR="00A96474" w:rsidRPr="003508F3" w:rsidRDefault="00A96474" w:rsidP="00783172">
            <w:pPr>
              <w:jc w:val="center"/>
            </w:pPr>
            <w:r w:rsidRPr="003508F3">
              <w:t xml:space="preserve">В соответствии </w:t>
            </w:r>
            <w:r w:rsidR="00783172" w:rsidRPr="003508F3">
              <w:br/>
            </w:r>
            <w:r w:rsidRPr="003508F3">
              <w:t>с Земельны</w:t>
            </w:r>
            <w:r w:rsidR="00783172" w:rsidRPr="003508F3">
              <w:t>м кодексом Российской Федерации</w:t>
            </w:r>
          </w:p>
        </w:tc>
      </w:tr>
      <w:tr w:rsidR="00A96474" w:rsidRPr="003508F3" w:rsidTr="004B7177">
        <w:trPr>
          <w:trHeight w:val="1404"/>
          <w:jc w:val="center"/>
        </w:trPr>
        <w:tc>
          <w:tcPr>
            <w:tcW w:w="671" w:type="dxa"/>
            <w:vAlign w:val="center"/>
          </w:tcPr>
          <w:p w:rsidR="00A96474" w:rsidRPr="003508F3" w:rsidRDefault="00A96474" w:rsidP="00A96474">
            <w:pPr>
              <w:jc w:val="both"/>
            </w:pPr>
            <w:r w:rsidRPr="003508F3">
              <w:lastRenderedPageBreak/>
              <w:t>3</w:t>
            </w:r>
          </w:p>
        </w:tc>
        <w:tc>
          <w:tcPr>
            <w:tcW w:w="2874" w:type="dxa"/>
            <w:vAlign w:val="center"/>
          </w:tcPr>
          <w:p w:rsidR="00A96474" w:rsidRPr="003508F3" w:rsidRDefault="00A96474" w:rsidP="00783172">
            <w:pPr>
              <w:jc w:val="center"/>
            </w:pPr>
            <w:r w:rsidRPr="003508F3">
              <w:t>Проведение комплексных кадастровых работ</w:t>
            </w:r>
          </w:p>
        </w:tc>
        <w:tc>
          <w:tcPr>
            <w:tcW w:w="709" w:type="dxa"/>
            <w:vAlign w:val="center"/>
          </w:tcPr>
          <w:p w:rsidR="00A96474" w:rsidRPr="003508F3" w:rsidRDefault="00A96474" w:rsidP="00783172">
            <w:pPr>
              <w:jc w:val="center"/>
            </w:pPr>
            <w:r w:rsidRPr="003508F3">
              <w:t>0</w:t>
            </w:r>
          </w:p>
        </w:tc>
        <w:tc>
          <w:tcPr>
            <w:tcW w:w="850" w:type="dxa"/>
            <w:vAlign w:val="center"/>
          </w:tcPr>
          <w:p w:rsidR="00A96474" w:rsidRPr="003508F3" w:rsidRDefault="00A96474" w:rsidP="00783172">
            <w:pPr>
              <w:jc w:val="center"/>
            </w:pPr>
            <w:r w:rsidRPr="003508F3">
              <w:t>1 159,2</w:t>
            </w:r>
          </w:p>
        </w:tc>
        <w:tc>
          <w:tcPr>
            <w:tcW w:w="709" w:type="dxa"/>
            <w:vAlign w:val="center"/>
          </w:tcPr>
          <w:p w:rsidR="00A96474" w:rsidRPr="003508F3" w:rsidRDefault="00A96474" w:rsidP="00783172">
            <w:pPr>
              <w:jc w:val="center"/>
            </w:pPr>
            <w:r w:rsidRPr="003508F3">
              <w:t>0</w:t>
            </w:r>
          </w:p>
        </w:tc>
        <w:tc>
          <w:tcPr>
            <w:tcW w:w="709" w:type="dxa"/>
            <w:vAlign w:val="center"/>
          </w:tcPr>
          <w:p w:rsidR="00A96474" w:rsidRPr="003508F3" w:rsidRDefault="00A96474" w:rsidP="00783172">
            <w:pPr>
              <w:jc w:val="center"/>
            </w:pPr>
            <w:r w:rsidRPr="003508F3">
              <w:t>0</w:t>
            </w:r>
          </w:p>
        </w:tc>
        <w:tc>
          <w:tcPr>
            <w:tcW w:w="3117" w:type="dxa"/>
          </w:tcPr>
          <w:p w:rsidR="00A96474" w:rsidRPr="003508F3" w:rsidRDefault="00A96474" w:rsidP="00783172">
            <w:pPr>
              <w:jc w:val="center"/>
            </w:pPr>
            <w:r w:rsidRPr="003508F3">
              <w:t xml:space="preserve">В соответствии </w:t>
            </w:r>
            <w:r w:rsidR="00783172" w:rsidRPr="003508F3">
              <w:br/>
            </w:r>
            <w:r w:rsidRPr="003508F3">
              <w:t xml:space="preserve">с Земельным кодексом Российской Федерации; </w:t>
            </w:r>
            <w:r w:rsidRPr="003508F3">
              <w:rPr>
                <w:shd w:val="clear" w:color="auto" w:fill="FFFFFF"/>
              </w:rPr>
              <w:t xml:space="preserve">Законом «О кадастровой деятельности» </w:t>
            </w:r>
            <w:r w:rsidR="00783172" w:rsidRPr="003508F3">
              <w:rPr>
                <w:shd w:val="clear" w:color="auto" w:fill="FFFFFF"/>
              </w:rPr>
              <w:br/>
            </w:r>
            <w:r w:rsidRPr="003508F3">
              <w:rPr>
                <w:shd w:val="clear" w:color="auto" w:fill="FFFFFF"/>
              </w:rPr>
              <w:t>от 24.07.2007</w:t>
            </w:r>
            <w:r w:rsidR="00783172" w:rsidRPr="003508F3">
              <w:rPr>
                <w:shd w:val="clear" w:color="auto" w:fill="FFFFFF"/>
              </w:rPr>
              <w:t> г.№ </w:t>
            </w:r>
            <w:r w:rsidRPr="003508F3">
              <w:rPr>
                <w:shd w:val="clear" w:color="auto" w:fill="FFFFFF"/>
              </w:rPr>
              <w:t>221-ФЗ</w:t>
            </w:r>
          </w:p>
        </w:tc>
      </w:tr>
      <w:tr w:rsidR="00A96474" w:rsidRPr="003508F3" w:rsidTr="003508F3">
        <w:trPr>
          <w:trHeight w:val="240"/>
          <w:jc w:val="center"/>
        </w:trPr>
        <w:tc>
          <w:tcPr>
            <w:tcW w:w="671" w:type="dxa"/>
            <w:vAlign w:val="center"/>
          </w:tcPr>
          <w:p w:rsidR="00A96474" w:rsidRPr="003508F3" w:rsidRDefault="00A96474" w:rsidP="00A96474">
            <w:pPr>
              <w:jc w:val="center"/>
            </w:pPr>
          </w:p>
        </w:tc>
        <w:tc>
          <w:tcPr>
            <w:tcW w:w="2874" w:type="dxa"/>
            <w:vAlign w:val="center"/>
          </w:tcPr>
          <w:p w:rsidR="00A96474" w:rsidRPr="003508F3" w:rsidRDefault="00783172" w:rsidP="00783172">
            <w:pPr>
              <w:jc w:val="center"/>
            </w:pPr>
            <w:r w:rsidRPr="003508F3">
              <w:t>Итого</w:t>
            </w:r>
            <w:r w:rsidR="00A96474" w:rsidRPr="003508F3">
              <w:t xml:space="preserve"> по подпрограмме «Управление </w:t>
            </w:r>
            <w:r w:rsidRPr="003508F3">
              <w:br/>
            </w:r>
            <w:r w:rsidR="00A96474" w:rsidRPr="003508F3">
              <w:t>и распоряжение земельными участками Златоустовского городского округа»</w:t>
            </w:r>
          </w:p>
        </w:tc>
        <w:tc>
          <w:tcPr>
            <w:tcW w:w="709" w:type="dxa"/>
            <w:vAlign w:val="center"/>
          </w:tcPr>
          <w:p w:rsidR="00A96474" w:rsidRPr="003508F3" w:rsidRDefault="00A96474" w:rsidP="00783172">
            <w:pPr>
              <w:jc w:val="center"/>
            </w:pPr>
            <w:r w:rsidRPr="003508F3">
              <w:t>468</w:t>
            </w:r>
          </w:p>
        </w:tc>
        <w:tc>
          <w:tcPr>
            <w:tcW w:w="850" w:type="dxa"/>
            <w:vAlign w:val="center"/>
          </w:tcPr>
          <w:p w:rsidR="00A96474" w:rsidRPr="003508F3" w:rsidRDefault="00A96474" w:rsidP="00783172">
            <w:pPr>
              <w:jc w:val="center"/>
            </w:pPr>
            <w:r w:rsidRPr="003508F3">
              <w:t>1595,4</w:t>
            </w:r>
          </w:p>
        </w:tc>
        <w:tc>
          <w:tcPr>
            <w:tcW w:w="709" w:type="dxa"/>
            <w:vAlign w:val="center"/>
          </w:tcPr>
          <w:p w:rsidR="00A96474" w:rsidRPr="003508F3" w:rsidRDefault="00A96474" w:rsidP="00783172">
            <w:pPr>
              <w:jc w:val="center"/>
            </w:pPr>
            <w:r w:rsidRPr="003508F3">
              <w:t>613,4</w:t>
            </w:r>
          </w:p>
        </w:tc>
        <w:tc>
          <w:tcPr>
            <w:tcW w:w="709" w:type="dxa"/>
            <w:vAlign w:val="center"/>
          </w:tcPr>
          <w:p w:rsidR="00A96474" w:rsidRPr="003508F3" w:rsidRDefault="00A96474" w:rsidP="00783172">
            <w:pPr>
              <w:jc w:val="center"/>
            </w:pPr>
            <w:r w:rsidRPr="003508F3">
              <w:t>613,4</w:t>
            </w:r>
          </w:p>
        </w:tc>
        <w:tc>
          <w:tcPr>
            <w:tcW w:w="3117" w:type="dxa"/>
          </w:tcPr>
          <w:p w:rsidR="00A96474" w:rsidRPr="003508F3" w:rsidRDefault="00A96474" w:rsidP="00783172">
            <w:pPr>
              <w:jc w:val="center"/>
            </w:pPr>
          </w:p>
        </w:tc>
      </w:tr>
    </w:tbl>
    <w:p w:rsidR="00507C6D" w:rsidRDefault="00507C6D" w:rsidP="00507C6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12. </w:t>
      </w:r>
      <w:r w:rsidR="00A96474" w:rsidRPr="00A96474">
        <w:rPr>
          <w:sz w:val="28"/>
          <w:szCs w:val="28"/>
        </w:rPr>
        <w:t>Оценка эффективности расходования бюджетных средств осуществляется по результатам затраченных и полученных средств местного бюджета всех уровней Златоустовского городского округа за год.</w:t>
      </w:r>
    </w:p>
    <w:p w:rsidR="00507C6D" w:rsidRDefault="00A96474" w:rsidP="00507C6D">
      <w:pPr>
        <w:ind w:firstLine="709"/>
        <w:jc w:val="both"/>
        <w:rPr>
          <w:sz w:val="28"/>
          <w:szCs w:val="28"/>
        </w:rPr>
      </w:pPr>
      <w:r w:rsidRPr="00A96474">
        <w:rPr>
          <w:sz w:val="28"/>
          <w:szCs w:val="28"/>
        </w:rPr>
        <w:t>Общая сумма ежегодных расходов по Подпрогра</w:t>
      </w:r>
      <w:r w:rsidR="00507C6D">
        <w:rPr>
          <w:sz w:val="28"/>
          <w:szCs w:val="28"/>
        </w:rPr>
        <w:t>мме составит:</w:t>
      </w:r>
    </w:p>
    <w:p w:rsidR="00507C6D" w:rsidRDefault="00A96474" w:rsidP="00507C6D">
      <w:pPr>
        <w:ind w:firstLine="709"/>
        <w:jc w:val="both"/>
        <w:rPr>
          <w:sz w:val="28"/>
          <w:szCs w:val="28"/>
        </w:rPr>
      </w:pPr>
      <w:r w:rsidRPr="00A96474">
        <w:rPr>
          <w:sz w:val="28"/>
          <w:szCs w:val="28"/>
        </w:rPr>
        <w:t>2023 г. – 468,0 тыс.</w:t>
      </w:r>
      <w:r w:rsidR="00507C6D">
        <w:rPr>
          <w:sz w:val="28"/>
          <w:szCs w:val="28"/>
        </w:rPr>
        <w:t> рублей;</w:t>
      </w:r>
    </w:p>
    <w:p w:rsidR="00507C6D" w:rsidRDefault="00A96474" w:rsidP="00507C6D">
      <w:pPr>
        <w:ind w:firstLine="709"/>
        <w:jc w:val="both"/>
        <w:rPr>
          <w:sz w:val="28"/>
          <w:szCs w:val="28"/>
        </w:rPr>
      </w:pPr>
      <w:r w:rsidRPr="00A96474">
        <w:rPr>
          <w:sz w:val="28"/>
          <w:szCs w:val="28"/>
        </w:rPr>
        <w:t>2024 г. – 1595,4 тыс.</w:t>
      </w:r>
      <w:r w:rsidR="00507C6D">
        <w:rPr>
          <w:sz w:val="28"/>
          <w:szCs w:val="28"/>
        </w:rPr>
        <w:t> рублей;</w:t>
      </w:r>
    </w:p>
    <w:p w:rsidR="00507C6D" w:rsidRDefault="00A96474" w:rsidP="00507C6D">
      <w:pPr>
        <w:ind w:firstLine="709"/>
        <w:jc w:val="both"/>
        <w:rPr>
          <w:sz w:val="28"/>
          <w:szCs w:val="28"/>
        </w:rPr>
      </w:pPr>
      <w:r w:rsidRPr="00A96474">
        <w:rPr>
          <w:sz w:val="28"/>
          <w:szCs w:val="28"/>
        </w:rPr>
        <w:t>2025 г. – 613,4 тыс.</w:t>
      </w:r>
      <w:r w:rsidR="00507C6D">
        <w:rPr>
          <w:sz w:val="28"/>
          <w:szCs w:val="28"/>
        </w:rPr>
        <w:t> рублей;</w:t>
      </w:r>
    </w:p>
    <w:p w:rsidR="00A96474" w:rsidRPr="00A96474" w:rsidRDefault="00A96474" w:rsidP="00507C6D">
      <w:pPr>
        <w:ind w:firstLine="709"/>
        <w:jc w:val="both"/>
        <w:rPr>
          <w:sz w:val="28"/>
          <w:szCs w:val="28"/>
        </w:rPr>
      </w:pPr>
      <w:r w:rsidRPr="00A96474">
        <w:rPr>
          <w:sz w:val="28"/>
          <w:szCs w:val="28"/>
        </w:rPr>
        <w:t>2026 г. – 613,4 тыс.</w:t>
      </w:r>
      <w:r w:rsidR="00507C6D">
        <w:rPr>
          <w:sz w:val="28"/>
          <w:szCs w:val="28"/>
        </w:rPr>
        <w:t> </w:t>
      </w:r>
      <w:r w:rsidRPr="00A96474">
        <w:rPr>
          <w:sz w:val="28"/>
          <w:szCs w:val="28"/>
        </w:rPr>
        <w:t>руб</w:t>
      </w:r>
      <w:r w:rsidR="00507C6D">
        <w:rPr>
          <w:sz w:val="28"/>
          <w:szCs w:val="28"/>
        </w:rPr>
        <w:t>лей</w:t>
      </w:r>
      <w:r w:rsidRPr="00A96474">
        <w:rPr>
          <w:sz w:val="28"/>
          <w:szCs w:val="28"/>
        </w:rPr>
        <w:t>.</w:t>
      </w:r>
    </w:p>
    <w:p w:rsidR="00A96474" w:rsidRPr="00A96474" w:rsidRDefault="00A96474" w:rsidP="00507C6D">
      <w:pPr>
        <w:ind w:firstLine="709"/>
        <w:jc w:val="both"/>
        <w:rPr>
          <w:sz w:val="28"/>
          <w:szCs w:val="28"/>
        </w:rPr>
      </w:pPr>
      <w:r w:rsidRPr="00A96474">
        <w:rPr>
          <w:sz w:val="28"/>
          <w:szCs w:val="28"/>
        </w:rPr>
        <w:t>За счет средств местного бюджета Златоустовского городского округа:</w:t>
      </w:r>
    </w:p>
    <w:p w:rsidR="00A96474" w:rsidRPr="00A96474" w:rsidRDefault="00507C6D" w:rsidP="00507C6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2023 год – 468,0 </w:t>
      </w:r>
      <w:r w:rsidR="00A96474" w:rsidRPr="00A96474">
        <w:rPr>
          <w:sz w:val="28"/>
          <w:szCs w:val="28"/>
        </w:rPr>
        <w:t>тыс. ру</w:t>
      </w:r>
      <w:r>
        <w:rPr>
          <w:sz w:val="28"/>
          <w:szCs w:val="28"/>
        </w:rPr>
        <w:t>блей</w:t>
      </w:r>
      <w:r w:rsidR="00A96474" w:rsidRPr="00A96474">
        <w:rPr>
          <w:sz w:val="28"/>
          <w:szCs w:val="28"/>
        </w:rPr>
        <w:t>;</w:t>
      </w:r>
    </w:p>
    <w:p w:rsidR="00A96474" w:rsidRPr="00A96474" w:rsidRDefault="00507C6D" w:rsidP="00507C6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2024 год – 437,4 тыс. рублей</w:t>
      </w:r>
      <w:r w:rsidR="00A96474" w:rsidRPr="00A96474">
        <w:rPr>
          <w:sz w:val="28"/>
          <w:szCs w:val="28"/>
        </w:rPr>
        <w:t>;</w:t>
      </w:r>
    </w:p>
    <w:p w:rsidR="00A96474" w:rsidRPr="00A96474" w:rsidRDefault="00507C6D" w:rsidP="00507C6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2025 год – 613,4 тыс. рублей</w:t>
      </w:r>
      <w:r w:rsidR="00A96474" w:rsidRPr="00A96474">
        <w:rPr>
          <w:sz w:val="28"/>
          <w:szCs w:val="28"/>
        </w:rPr>
        <w:t>;</w:t>
      </w:r>
    </w:p>
    <w:p w:rsidR="00A96474" w:rsidRPr="00A96474" w:rsidRDefault="00A96474" w:rsidP="00507C6D">
      <w:pPr>
        <w:ind w:firstLine="709"/>
        <w:jc w:val="both"/>
        <w:rPr>
          <w:sz w:val="28"/>
          <w:szCs w:val="28"/>
        </w:rPr>
      </w:pPr>
      <w:r w:rsidRPr="00A96474">
        <w:rPr>
          <w:sz w:val="28"/>
          <w:szCs w:val="28"/>
        </w:rPr>
        <w:t>2026 год – 613,4  тыс. руб</w:t>
      </w:r>
      <w:r w:rsidR="00507C6D">
        <w:rPr>
          <w:sz w:val="28"/>
          <w:szCs w:val="28"/>
        </w:rPr>
        <w:t>лей</w:t>
      </w:r>
      <w:r w:rsidRPr="00A96474">
        <w:rPr>
          <w:sz w:val="28"/>
          <w:szCs w:val="28"/>
        </w:rPr>
        <w:t>.</w:t>
      </w:r>
    </w:p>
    <w:p w:rsidR="00A96474" w:rsidRPr="00A96474" w:rsidRDefault="00A96474" w:rsidP="00507C6D">
      <w:pPr>
        <w:ind w:firstLine="709"/>
        <w:jc w:val="both"/>
        <w:rPr>
          <w:sz w:val="28"/>
          <w:szCs w:val="28"/>
        </w:rPr>
      </w:pPr>
      <w:r w:rsidRPr="00A96474">
        <w:rPr>
          <w:sz w:val="28"/>
          <w:szCs w:val="28"/>
        </w:rPr>
        <w:t>За счет средств областного бюджета:</w:t>
      </w:r>
    </w:p>
    <w:p w:rsidR="00A96474" w:rsidRPr="00A96474" w:rsidRDefault="00A96474" w:rsidP="00507C6D">
      <w:pPr>
        <w:ind w:firstLine="709"/>
        <w:jc w:val="both"/>
        <w:rPr>
          <w:sz w:val="28"/>
          <w:szCs w:val="28"/>
        </w:rPr>
      </w:pPr>
      <w:r w:rsidRPr="00A96474">
        <w:rPr>
          <w:sz w:val="28"/>
          <w:szCs w:val="28"/>
        </w:rPr>
        <w:t>2024 год – 1158,0 тыс. руб</w:t>
      </w:r>
      <w:r w:rsidR="00507C6D">
        <w:rPr>
          <w:sz w:val="28"/>
          <w:szCs w:val="28"/>
        </w:rPr>
        <w:t>лей</w:t>
      </w:r>
      <w:r w:rsidRPr="00A96474">
        <w:rPr>
          <w:sz w:val="28"/>
          <w:szCs w:val="28"/>
        </w:rPr>
        <w:t>.</w:t>
      </w:r>
    </w:p>
    <w:p w:rsidR="00A96474" w:rsidRPr="00A96474" w:rsidRDefault="00A96474" w:rsidP="00A96474">
      <w:pPr>
        <w:jc w:val="both"/>
        <w:rPr>
          <w:sz w:val="28"/>
          <w:szCs w:val="28"/>
        </w:rPr>
      </w:pPr>
    </w:p>
    <w:p w:rsidR="00A96474" w:rsidRPr="00A96474" w:rsidRDefault="00A96474" w:rsidP="00507C6D">
      <w:pPr>
        <w:jc w:val="center"/>
        <w:rPr>
          <w:sz w:val="28"/>
          <w:szCs w:val="28"/>
        </w:rPr>
      </w:pPr>
      <w:r w:rsidRPr="00A96474">
        <w:rPr>
          <w:sz w:val="28"/>
          <w:szCs w:val="28"/>
        </w:rPr>
        <w:t xml:space="preserve">VII. </w:t>
      </w:r>
      <w:r w:rsidR="00507C6D">
        <w:rPr>
          <w:sz w:val="28"/>
          <w:szCs w:val="28"/>
        </w:rPr>
        <w:t>Анализ рисков реализации П</w:t>
      </w:r>
      <w:r w:rsidR="00507C6D" w:rsidRPr="00A96474">
        <w:rPr>
          <w:sz w:val="28"/>
          <w:szCs w:val="28"/>
        </w:rPr>
        <w:t>одпрограммы и описание мер управления рисками реализации подпрограммы</w:t>
      </w:r>
    </w:p>
    <w:p w:rsidR="00A96474" w:rsidRPr="00A96474" w:rsidRDefault="00A96474" w:rsidP="00A96474">
      <w:pPr>
        <w:jc w:val="both"/>
        <w:rPr>
          <w:sz w:val="28"/>
          <w:szCs w:val="28"/>
        </w:rPr>
      </w:pPr>
      <w:r w:rsidRPr="00A96474">
        <w:rPr>
          <w:sz w:val="28"/>
          <w:szCs w:val="28"/>
        </w:rPr>
        <w:tab/>
      </w:r>
    </w:p>
    <w:p w:rsidR="00507C6D" w:rsidRDefault="00507C6D" w:rsidP="00507C6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13. </w:t>
      </w:r>
      <w:r w:rsidR="00A96474" w:rsidRPr="00A96474">
        <w:rPr>
          <w:sz w:val="28"/>
          <w:szCs w:val="28"/>
        </w:rPr>
        <w:t xml:space="preserve">При реализации Подпрограммы и для достижения поставленных целей необходимо учитывать возможные финансовые и социальные риски. </w:t>
      </w:r>
    </w:p>
    <w:p w:rsidR="00507C6D" w:rsidRDefault="00A96474" w:rsidP="00507C6D">
      <w:pPr>
        <w:ind w:firstLine="709"/>
        <w:jc w:val="both"/>
        <w:rPr>
          <w:sz w:val="28"/>
          <w:szCs w:val="28"/>
        </w:rPr>
      </w:pPr>
      <w:r w:rsidRPr="00A96474">
        <w:rPr>
          <w:sz w:val="28"/>
          <w:szCs w:val="28"/>
        </w:rPr>
        <w:t>Важнейшими условиями успешной реализации Подпрограммы является минимизация указанных рисков, эффективный мониторинг выполнения, принятие оперативных мер по корректировке мероприя</w:t>
      </w:r>
      <w:r w:rsidR="00507C6D">
        <w:rPr>
          <w:sz w:val="28"/>
          <w:szCs w:val="28"/>
        </w:rPr>
        <w:t>тий и показателей Подпрограммы.</w:t>
      </w:r>
    </w:p>
    <w:p w:rsidR="00507C6D" w:rsidRDefault="00A96474" w:rsidP="00507C6D">
      <w:pPr>
        <w:ind w:firstLine="709"/>
        <w:jc w:val="both"/>
        <w:rPr>
          <w:sz w:val="28"/>
          <w:szCs w:val="28"/>
        </w:rPr>
      </w:pPr>
      <w:r w:rsidRPr="00A96474">
        <w:rPr>
          <w:sz w:val="28"/>
          <w:szCs w:val="28"/>
        </w:rPr>
        <w:t>По характеру влияния на ход и конечные результаты реализации Подпрограммы существе</w:t>
      </w:r>
      <w:r w:rsidR="00507C6D">
        <w:rPr>
          <w:sz w:val="28"/>
          <w:szCs w:val="28"/>
        </w:rPr>
        <w:t>нными являются следующие риски:</w:t>
      </w:r>
    </w:p>
    <w:p w:rsidR="00507C6D" w:rsidRDefault="00A96474" w:rsidP="00507C6D">
      <w:pPr>
        <w:ind w:firstLine="709"/>
        <w:jc w:val="both"/>
        <w:rPr>
          <w:sz w:val="28"/>
          <w:szCs w:val="28"/>
        </w:rPr>
      </w:pPr>
      <w:r w:rsidRPr="00A96474">
        <w:rPr>
          <w:sz w:val="28"/>
          <w:szCs w:val="28"/>
        </w:rPr>
        <w:t xml:space="preserve">социальные риски - связаны с возможностью ухудшения внутренней </w:t>
      </w:r>
      <w:r w:rsidR="00507C6D">
        <w:rPr>
          <w:sz w:val="28"/>
          <w:szCs w:val="28"/>
        </w:rPr>
        <w:br/>
      </w:r>
      <w:r w:rsidRPr="00A96474">
        <w:rPr>
          <w:sz w:val="28"/>
          <w:szCs w:val="28"/>
        </w:rPr>
        <w:t>и внешней конъюнктуры, снижением темпов роста эконо</w:t>
      </w:r>
      <w:r w:rsidR="00507C6D">
        <w:rPr>
          <w:sz w:val="28"/>
          <w:szCs w:val="28"/>
        </w:rPr>
        <w:t>мики округа, высокой инфляцией.</w:t>
      </w:r>
    </w:p>
    <w:p w:rsidR="00507C6D" w:rsidRDefault="00A96474" w:rsidP="00507C6D">
      <w:pPr>
        <w:ind w:firstLine="709"/>
        <w:jc w:val="both"/>
        <w:rPr>
          <w:sz w:val="28"/>
          <w:szCs w:val="28"/>
        </w:rPr>
      </w:pPr>
      <w:r w:rsidRPr="00A96474">
        <w:rPr>
          <w:sz w:val="28"/>
          <w:szCs w:val="28"/>
        </w:rPr>
        <w:t xml:space="preserve">финансовые риски - связаны с возникновением бюджетного дефицита </w:t>
      </w:r>
      <w:r w:rsidR="00507C6D">
        <w:rPr>
          <w:sz w:val="28"/>
          <w:szCs w:val="28"/>
        </w:rPr>
        <w:br/>
      </w:r>
      <w:r w:rsidRPr="00A96474">
        <w:rPr>
          <w:sz w:val="28"/>
          <w:szCs w:val="28"/>
        </w:rPr>
        <w:t>и недостаточным вследствие этого уро</w:t>
      </w:r>
      <w:r w:rsidR="00507C6D">
        <w:rPr>
          <w:sz w:val="28"/>
          <w:szCs w:val="28"/>
        </w:rPr>
        <w:t>внем бюджетного финансирования.</w:t>
      </w:r>
    </w:p>
    <w:p w:rsidR="00507C6D" w:rsidRDefault="00A96474" w:rsidP="00507C6D">
      <w:pPr>
        <w:ind w:firstLine="709"/>
        <w:jc w:val="both"/>
        <w:rPr>
          <w:sz w:val="28"/>
          <w:szCs w:val="28"/>
        </w:rPr>
      </w:pPr>
      <w:r w:rsidRPr="00A96474">
        <w:rPr>
          <w:sz w:val="28"/>
          <w:szCs w:val="28"/>
        </w:rPr>
        <w:t xml:space="preserve">Меры управления рисками реализации Подпрограммы основываются </w:t>
      </w:r>
      <w:r w:rsidR="00507C6D">
        <w:rPr>
          <w:sz w:val="28"/>
          <w:szCs w:val="28"/>
        </w:rPr>
        <w:br/>
        <w:t>на следующем анализе:</w:t>
      </w:r>
    </w:p>
    <w:p w:rsidR="00507C6D" w:rsidRDefault="00A96474" w:rsidP="00507C6D">
      <w:pPr>
        <w:ind w:firstLine="709"/>
        <w:jc w:val="both"/>
        <w:rPr>
          <w:sz w:val="28"/>
          <w:szCs w:val="28"/>
        </w:rPr>
      </w:pPr>
      <w:r w:rsidRPr="00A96474">
        <w:rPr>
          <w:sz w:val="28"/>
          <w:szCs w:val="28"/>
        </w:rPr>
        <w:t xml:space="preserve">наибольшее отрицательное влияние из вышеперечисленных рисков </w:t>
      </w:r>
      <w:r w:rsidR="00507C6D">
        <w:rPr>
          <w:sz w:val="28"/>
          <w:szCs w:val="28"/>
        </w:rPr>
        <w:br/>
      </w:r>
      <w:r w:rsidRPr="00A96474">
        <w:rPr>
          <w:sz w:val="28"/>
          <w:szCs w:val="28"/>
        </w:rPr>
        <w:t xml:space="preserve">на реализацию Подпрограммы </w:t>
      </w:r>
      <w:r w:rsidR="00507C6D">
        <w:rPr>
          <w:sz w:val="28"/>
          <w:szCs w:val="28"/>
        </w:rPr>
        <w:t>могут оказать финансовые риски.</w:t>
      </w:r>
    </w:p>
    <w:p w:rsidR="00507C6D" w:rsidRDefault="00A96474" w:rsidP="00507C6D">
      <w:pPr>
        <w:ind w:firstLine="709"/>
        <w:jc w:val="both"/>
        <w:rPr>
          <w:sz w:val="28"/>
          <w:szCs w:val="28"/>
        </w:rPr>
      </w:pPr>
      <w:r w:rsidRPr="00A96474">
        <w:rPr>
          <w:sz w:val="28"/>
          <w:szCs w:val="28"/>
        </w:rPr>
        <w:t xml:space="preserve">В рамках Подпрограммы отсутствует возможность управления вышеуказанными рисками. Возможен лишь оперативный учет последствий </w:t>
      </w:r>
      <w:r w:rsidR="00507C6D">
        <w:rPr>
          <w:sz w:val="28"/>
          <w:szCs w:val="28"/>
        </w:rPr>
        <w:br/>
        <w:t>их проявления.</w:t>
      </w:r>
    </w:p>
    <w:p w:rsidR="00507C6D" w:rsidRDefault="00A96474" w:rsidP="00507C6D">
      <w:pPr>
        <w:ind w:firstLine="709"/>
        <w:jc w:val="both"/>
        <w:rPr>
          <w:sz w:val="28"/>
          <w:szCs w:val="28"/>
        </w:rPr>
      </w:pPr>
      <w:r w:rsidRPr="00A96474">
        <w:rPr>
          <w:sz w:val="28"/>
          <w:szCs w:val="28"/>
        </w:rPr>
        <w:lastRenderedPageBreak/>
        <w:t>В рамках данной Подпрограммы минимизация указа</w:t>
      </w:r>
      <w:r w:rsidR="00507C6D">
        <w:rPr>
          <w:sz w:val="28"/>
          <w:szCs w:val="28"/>
        </w:rPr>
        <w:t>нных рисков возможна на основе:</w:t>
      </w:r>
    </w:p>
    <w:p w:rsidR="00507C6D" w:rsidRDefault="00507C6D" w:rsidP="00507C6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="00A96474" w:rsidRPr="00A96474">
        <w:rPr>
          <w:sz w:val="28"/>
          <w:szCs w:val="28"/>
        </w:rPr>
        <w:t xml:space="preserve">своевременной корректировки перечня основных мероприятий </w:t>
      </w:r>
      <w:r>
        <w:rPr>
          <w:sz w:val="28"/>
          <w:szCs w:val="28"/>
        </w:rPr>
        <w:br/>
        <w:t>и показателей Подпрограммы;</w:t>
      </w:r>
    </w:p>
    <w:p w:rsidR="00507C6D" w:rsidRDefault="00507C6D" w:rsidP="00507C6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="00A96474" w:rsidRPr="00A96474">
        <w:rPr>
          <w:sz w:val="28"/>
          <w:szCs w:val="28"/>
        </w:rPr>
        <w:t>регулярного мониторинга и оценки эффективности реали</w:t>
      </w:r>
      <w:r>
        <w:rPr>
          <w:sz w:val="28"/>
          <w:szCs w:val="28"/>
        </w:rPr>
        <w:t>зации мероприятий Подпрограммы.</w:t>
      </w:r>
    </w:p>
    <w:p w:rsidR="00507C6D" w:rsidRDefault="00A96474" w:rsidP="00507C6D">
      <w:pPr>
        <w:ind w:firstLine="709"/>
        <w:jc w:val="both"/>
        <w:rPr>
          <w:sz w:val="28"/>
          <w:szCs w:val="28"/>
        </w:rPr>
      </w:pPr>
      <w:r w:rsidRPr="00A96474">
        <w:rPr>
          <w:sz w:val="28"/>
          <w:szCs w:val="28"/>
        </w:rPr>
        <w:t>Минимизация социальных рисков возможна на основе совершенствования нормативно-правового регулирования в области финансовой поддержки (например, деятельности</w:t>
      </w:r>
      <w:r w:rsidR="00507C6D">
        <w:rPr>
          <w:sz w:val="28"/>
          <w:szCs w:val="28"/>
        </w:rPr>
        <w:t xml:space="preserve"> местных товаропроизводителей).</w:t>
      </w:r>
    </w:p>
    <w:p w:rsidR="00A96474" w:rsidRPr="008F5879" w:rsidRDefault="00A96474" w:rsidP="00507C6D">
      <w:pPr>
        <w:ind w:firstLine="709"/>
        <w:jc w:val="both"/>
        <w:rPr>
          <w:sz w:val="28"/>
          <w:szCs w:val="28"/>
        </w:rPr>
      </w:pPr>
      <w:r w:rsidRPr="00A96474">
        <w:rPr>
          <w:sz w:val="28"/>
          <w:szCs w:val="28"/>
        </w:rPr>
        <w:t>Минимизация прочих рисков достигается в ходе регулярного мониторинга и оценки эффективности реализации мероприятий Подпрограммы.</w:t>
      </w:r>
    </w:p>
    <w:sectPr w:rsidR="00A96474" w:rsidRPr="008F5879" w:rsidSect="00504950">
      <w:pgSz w:w="11906" w:h="16838"/>
      <w:pgMar w:top="567" w:right="567" w:bottom="567" w:left="1701" w:header="283" w:footer="28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08F3" w:rsidRDefault="003508F3" w:rsidP="00504950">
      <w:r>
        <w:separator/>
      </w:r>
    </w:p>
  </w:endnote>
  <w:endnote w:type="continuationSeparator" w:id="1">
    <w:p w:rsidR="003508F3" w:rsidRDefault="003508F3" w:rsidP="005049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08F3" w:rsidRDefault="003508F3" w:rsidP="00504950">
      <w:r>
        <w:separator/>
      </w:r>
    </w:p>
  </w:footnote>
  <w:footnote w:type="continuationSeparator" w:id="1">
    <w:p w:rsidR="003508F3" w:rsidRDefault="003508F3" w:rsidP="0050495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06C44"/>
    <w:rsid w:val="00140131"/>
    <w:rsid w:val="002A42E3"/>
    <w:rsid w:val="003508F3"/>
    <w:rsid w:val="00361E3E"/>
    <w:rsid w:val="003B3060"/>
    <w:rsid w:val="003B3C7F"/>
    <w:rsid w:val="004940A7"/>
    <w:rsid w:val="004B7177"/>
    <w:rsid w:val="004D6783"/>
    <w:rsid w:val="00504950"/>
    <w:rsid w:val="00507C6D"/>
    <w:rsid w:val="00606C44"/>
    <w:rsid w:val="00731B47"/>
    <w:rsid w:val="00783172"/>
    <w:rsid w:val="007C2E01"/>
    <w:rsid w:val="00830DBD"/>
    <w:rsid w:val="0085100C"/>
    <w:rsid w:val="008A7A50"/>
    <w:rsid w:val="008F5879"/>
    <w:rsid w:val="00A83618"/>
    <w:rsid w:val="00A96474"/>
    <w:rsid w:val="00BC689F"/>
    <w:rsid w:val="00BD79E3"/>
    <w:rsid w:val="00F75F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10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04950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504950"/>
  </w:style>
  <w:style w:type="paragraph" w:styleId="a5">
    <w:name w:val="footer"/>
    <w:basedOn w:val="a"/>
    <w:link w:val="a6"/>
    <w:uiPriority w:val="99"/>
    <w:unhideWhenUsed/>
    <w:rsid w:val="00504950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504950"/>
  </w:style>
  <w:style w:type="paragraph" w:styleId="a7">
    <w:name w:val="List Paragraph"/>
    <w:basedOn w:val="a"/>
    <w:uiPriority w:val="34"/>
    <w:qFormat/>
    <w:rsid w:val="003B306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10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04950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504950"/>
  </w:style>
  <w:style w:type="paragraph" w:styleId="a5">
    <w:name w:val="footer"/>
    <w:basedOn w:val="a"/>
    <w:link w:val="a6"/>
    <w:uiPriority w:val="99"/>
    <w:unhideWhenUsed/>
    <w:rsid w:val="00504950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504950"/>
  </w:style>
  <w:style w:type="paragraph" w:styleId="a7">
    <w:name w:val="List Paragraph"/>
    <w:basedOn w:val="a"/>
    <w:uiPriority w:val="34"/>
    <w:qFormat/>
    <w:rsid w:val="003B306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7F0377-B3D1-492E-A359-BAD65A5E68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2712</Words>
  <Characters>15461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Кирсанова Екатерина Игоревна</dc:creator>
  <cp:lastModifiedBy>zgokks</cp:lastModifiedBy>
  <cp:revision>2</cp:revision>
  <dcterms:created xsi:type="dcterms:W3CDTF">2024-12-12T07:44:00Z</dcterms:created>
  <dcterms:modified xsi:type="dcterms:W3CDTF">2024-12-12T07:44:00Z</dcterms:modified>
</cp:coreProperties>
</file>