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D145EB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82202149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50274E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142"/>
        <w:gridCol w:w="4305"/>
        <w:gridCol w:w="140"/>
        <w:gridCol w:w="142"/>
      </w:tblGrid>
      <w:tr w:rsidR="009416DA" w:rsidRPr="00E335AA" w:rsidTr="00A44B8E">
        <w:trPr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D145EB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08.07.2024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799" w:type="dxa"/>
            <w:gridSpan w:val="3"/>
            <w:tcBorders>
              <w:bottom w:val="single" w:sz="4" w:space="0" w:color="auto"/>
            </w:tcBorders>
          </w:tcPr>
          <w:p w:rsidR="009416DA" w:rsidRPr="009416DA" w:rsidRDefault="00D145EB" w:rsidP="00E4076D">
            <w:fldSimple w:instr=" DOCPROPERTY  Рег.№  \* MERGEFORMAT ">
              <w:r w:rsidR="009416DA" w:rsidRPr="009416DA">
                <w:t>208-П/АДМ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A44B8E">
        <w:trPr>
          <w:gridAfter w:val="2"/>
          <w:wAfter w:w="282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A44B8E">
        <w:trPr>
          <w:gridAfter w:val="1"/>
          <w:wAfter w:w="142" w:type="dxa"/>
          <w:trHeight w:val="446"/>
        </w:trPr>
        <w:tc>
          <w:tcPr>
            <w:tcW w:w="3969" w:type="dxa"/>
            <w:gridSpan w:val="4"/>
          </w:tcPr>
          <w:p w:rsidR="00D96BA1" w:rsidRDefault="00D96BA1" w:rsidP="006169E6">
            <w:pPr>
              <w:ind w:left="-170"/>
              <w:jc w:val="both"/>
            </w:pPr>
            <w:r>
              <w:t xml:space="preserve">О внесении изменений </w:t>
            </w:r>
            <w:r w:rsidR="006169E6">
              <w:br/>
            </w:r>
            <w:r>
              <w:t xml:space="preserve">в постановление администрации Златоустовского </w:t>
            </w:r>
            <w:r w:rsidR="006169E6">
              <w:t xml:space="preserve">городского </w:t>
            </w:r>
            <w:r w:rsidR="006169E6">
              <w:br/>
              <w:t xml:space="preserve">округа от 18.11.2022 г. </w:t>
            </w:r>
            <w:r w:rsidR="006169E6">
              <w:br/>
              <w:t>№ </w:t>
            </w:r>
            <w:r>
              <w:t xml:space="preserve">507-П/АДМ «Об утверждении муниципальной программы Златоустовского городского </w:t>
            </w:r>
            <w:r w:rsidR="006169E6">
              <w:br/>
              <w:t xml:space="preserve">округа </w:t>
            </w:r>
            <w:r>
              <w:t xml:space="preserve">«Развитие образования </w:t>
            </w:r>
            <w:r w:rsidR="006169E6">
              <w:br/>
            </w:r>
            <w:r>
              <w:t>и молодежной политики Златоустовского городского округа»</w:t>
            </w:r>
          </w:p>
        </w:tc>
        <w:tc>
          <w:tcPr>
            <w:tcW w:w="4587" w:type="dxa"/>
            <w:gridSpan w:val="3"/>
          </w:tcPr>
          <w:p w:rsidR="00D96BA1" w:rsidRDefault="00D96BA1" w:rsidP="006169E6"/>
        </w:tc>
      </w:tr>
    </w:tbl>
    <w:p w:rsidR="0050274E" w:rsidRDefault="0050274E" w:rsidP="0050274E">
      <w:pPr>
        <w:widowControl w:val="0"/>
        <w:jc w:val="both"/>
      </w:pPr>
    </w:p>
    <w:p w:rsidR="009416DA" w:rsidRPr="00E4076D" w:rsidRDefault="0050274E" w:rsidP="009416DA">
      <w:pPr>
        <w:widowControl w:val="0"/>
        <w:ind w:firstLine="709"/>
        <w:jc w:val="both"/>
      </w:pPr>
      <w:r w:rsidRPr="0050274E">
        <w:t xml:space="preserve">На основании решения Собрания депутатов Златоустовского </w:t>
      </w:r>
      <w:r>
        <w:t>городского округа от 21.12.2023 г. № </w:t>
      </w:r>
      <w:r w:rsidRPr="0050274E">
        <w:t xml:space="preserve">58-ЗГО «О бюджете Златоустовского городского округа на 2024 год и плановый период 2025 и 2026 годов» (в редакции </w:t>
      </w:r>
      <w:r>
        <w:br/>
        <w:t>от 01.04.2024 </w:t>
      </w:r>
      <w:r w:rsidRPr="0050274E">
        <w:t>г. №</w:t>
      </w:r>
      <w:r>
        <w:t> </w:t>
      </w:r>
      <w:r w:rsidRPr="0050274E">
        <w:t>10-ЗГО), в целях уточнения целев</w:t>
      </w:r>
      <w:r>
        <w:t xml:space="preserve">ых показателей и объемов </w:t>
      </w:r>
      <w:r w:rsidRPr="0050274E">
        <w:t>финансирования муниципальной программы,</w:t>
      </w:r>
    </w:p>
    <w:p w:rsidR="0050274E" w:rsidRDefault="00F12903" w:rsidP="0050274E">
      <w:pPr>
        <w:widowControl w:val="0"/>
        <w:ind w:firstLine="708"/>
        <w:jc w:val="both"/>
      </w:pPr>
      <w:r>
        <w:t>ПОСТАНОВЛЯЮ:</w:t>
      </w:r>
    </w:p>
    <w:p w:rsidR="0050274E" w:rsidRDefault="0050274E" w:rsidP="0050274E">
      <w:pPr>
        <w:widowControl w:val="0"/>
        <w:ind w:firstLine="708"/>
        <w:jc w:val="both"/>
      </w:pPr>
      <w:r>
        <w:t>1. Приложение к постановлению администрации Златоустовского городского округа от 18.11.2022 г. № 507-П/АДМ «Об утверждении муниципальной программы Златоустовского городского округа «Развитие образования и молодежной политики Златоустовского городского округа» (далее - муниципальная программа) изложить в новой редакции (приложение).</w:t>
      </w:r>
    </w:p>
    <w:p w:rsidR="0050274E" w:rsidRDefault="0050274E" w:rsidP="0050274E">
      <w:pPr>
        <w:widowControl w:val="0"/>
        <w:ind w:firstLine="709"/>
        <w:jc w:val="both"/>
      </w:pPr>
      <w:r>
        <w:t>2. Пресс-службе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406295" w:rsidRPr="00E335AA" w:rsidRDefault="0050274E" w:rsidP="0050274E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заместителя главы Златоустовского городского округа по социальным вопросам </w:t>
      </w:r>
      <w:proofErr w:type="spellStart"/>
      <w:r>
        <w:t>Ширкову</w:t>
      </w:r>
      <w:proofErr w:type="spellEnd"/>
      <w:r>
        <w:t xml:space="preserve"> Н.А.</w:t>
      </w: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50274E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43337C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50274E">
            <w:r>
              <w:t>О.Ю. Решетников</w:t>
            </w:r>
          </w:p>
        </w:tc>
      </w:tr>
    </w:tbl>
    <w:p w:rsidR="0050274E" w:rsidRDefault="0050274E" w:rsidP="0050274E">
      <w:pPr>
        <w:jc w:val="both"/>
        <w:rPr>
          <w:sz w:val="24"/>
          <w:szCs w:val="24"/>
        </w:rPr>
      </w:pPr>
    </w:p>
    <w:p w:rsidR="00CF1C4C" w:rsidRDefault="0050274E" w:rsidP="0050274E">
      <w:pPr>
        <w:jc w:val="both"/>
        <w:rPr>
          <w:sz w:val="24"/>
          <w:szCs w:val="24"/>
        </w:rPr>
      </w:pPr>
      <w:r w:rsidRPr="0050274E">
        <w:rPr>
          <w:sz w:val="24"/>
          <w:szCs w:val="24"/>
        </w:rPr>
        <w:t xml:space="preserve">Рассылка: прокуратура, МКУ </w:t>
      </w:r>
      <w:proofErr w:type="spellStart"/>
      <w:r w:rsidRPr="0050274E">
        <w:rPr>
          <w:sz w:val="24"/>
          <w:szCs w:val="24"/>
        </w:rPr>
        <w:t>УОиМП</w:t>
      </w:r>
      <w:proofErr w:type="spellEnd"/>
      <w:r w:rsidRPr="0050274E">
        <w:rPr>
          <w:sz w:val="24"/>
          <w:szCs w:val="24"/>
        </w:rPr>
        <w:t>, ЭУ, ФУ, ПУ, СД, КСП, пресс-служба, ОПД</w:t>
      </w:r>
    </w:p>
    <w:p w:rsidR="0043337C" w:rsidRDefault="0043337C" w:rsidP="0043337C">
      <w:pPr>
        <w:ind w:left="5103"/>
        <w:jc w:val="center"/>
      </w:pPr>
      <w:r>
        <w:lastRenderedPageBreak/>
        <w:t>ПРИЛОЖЕНИЕ</w:t>
      </w:r>
    </w:p>
    <w:p w:rsidR="0043337C" w:rsidRDefault="0043337C" w:rsidP="0043337C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3337C" w:rsidRDefault="0043337C" w:rsidP="0043337C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3337C" w:rsidRDefault="0043337C" w:rsidP="0043337C">
      <w:pPr>
        <w:ind w:left="5103"/>
        <w:jc w:val="center"/>
      </w:pPr>
      <w:r>
        <w:t>Златоустовского городского округа</w:t>
      </w:r>
    </w:p>
    <w:p w:rsidR="0043337C" w:rsidRDefault="0043337C" w:rsidP="0043337C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4B8E">
        <w:rPr>
          <w:rFonts w:ascii="Times New Roman" w:hAnsi="Times New Roman" w:cs="Times New Roman"/>
          <w:sz w:val="28"/>
          <w:szCs w:val="28"/>
        </w:rPr>
        <w:t>08.07.2024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A44B8E">
        <w:rPr>
          <w:rFonts w:ascii="Times New Roman" w:hAnsi="Times New Roman" w:cs="Times New Roman"/>
          <w:sz w:val="28"/>
          <w:szCs w:val="28"/>
        </w:rPr>
        <w:t>208-П/АДМ</w:t>
      </w:r>
      <w:bookmarkStart w:id="0" w:name="_GoBack"/>
      <w:bookmarkEnd w:id="0"/>
    </w:p>
    <w:p w:rsidR="0043337C" w:rsidRDefault="0043337C" w:rsidP="0043337C">
      <w:pPr>
        <w:tabs>
          <w:tab w:val="left" w:pos="5529"/>
        </w:tabs>
        <w:suppressAutoHyphens/>
        <w:ind w:left="5103"/>
        <w:jc w:val="center"/>
      </w:pPr>
    </w:p>
    <w:p w:rsidR="0043337C" w:rsidRDefault="0043337C" w:rsidP="0050274E">
      <w:pPr>
        <w:jc w:val="both"/>
        <w:rPr>
          <w:sz w:val="24"/>
          <w:szCs w:val="24"/>
        </w:rPr>
      </w:pPr>
    </w:p>
    <w:p w:rsidR="0043337C" w:rsidRDefault="0043337C" w:rsidP="0043337C">
      <w:pPr>
        <w:jc w:val="center"/>
      </w:pPr>
      <w:r>
        <w:t>Паспорт</w:t>
      </w:r>
    </w:p>
    <w:p w:rsidR="0043337C" w:rsidRDefault="0043337C" w:rsidP="0043337C">
      <w:pPr>
        <w:jc w:val="center"/>
      </w:pPr>
      <w:r>
        <w:t>муниципальной программы Златоусто</w:t>
      </w:r>
      <w:r w:rsidR="001933B8">
        <w:t xml:space="preserve">вского городского округа </w:t>
      </w:r>
      <w:r w:rsidR="001933B8">
        <w:br/>
        <w:t>«</w:t>
      </w:r>
      <w:r>
        <w:t xml:space="preserve">Развитие образования и молодежной политики </w:t>
      </w:r>
      <w:r w:rsidR="001933B8">
        <w:br/>
      </w:r>
      <w:r>
        <w:t>Зл</w:t>
      </w:r>
      <w:r w:rsidR="001933B8">
        <w:t>атоустовского городского округа»</w:t>
      </w:r>
    </w:p>
    <w:p w:rsidR="0043337C" w:rsidRDefault="0043337C" w:rsidP="0043337C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37"/>
        <w:gridCol w:w="6202"/>
      </w:tblGrid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" w:name="sub_1041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Куратор муниципальной программы</w:t>
            </w:r>
            <w:bookmarkEnd w:id="1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EC500B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Заместитель г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лавы Златоустовского городского округа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социальным вопросам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" w:name="sub_1042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муниципальной программы</w:t>
            </w:r>
            <w:bookmarkEnd w:id="2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и молодежной политики ЗГО)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" w:name="sub_1043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муниципальной программы</w:t>
            </w:r>
            <w:bookmarkEnd w:id="3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Муниципальное казенное учреждение Управление 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 xml:space="preserve">по физической культуре и спорту Златоустовского городского округа (далее - МКУ </w:t>
            </w:r>
            <w:proofErr w:type="spell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УФКиС</w:t>
            </w:r>
            <w:proofErr w:type="spell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ЗГО)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Муни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ципальное бюджетное учреждение «Капитальное строительство»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Златоустовского городского округа (далее - МБУ КС ЗГО)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4" w:name="sub_1044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муниципальной программы</w:t>
            </w:r>
            <w:bookmarkEnd w:id="4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1)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hyperlink w:anchor="sub_11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Подпрограмма</w:t>
              </w:r>
            </w:hyperlink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«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Развитие образования Зл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атоустовского городского округа»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2)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hyperlink w:anchor="sub_12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Подпрограмма</w:t>
              </w:r>
            </w:hyperlink>
            <w:r w:rsidR="003505D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«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Развитие молодежной политики, гражданско-пат</w:t>
            </w:r>
            <w:r w:rsidR="003505D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риотическое воспитание молодежи»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3)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hyperlink w:anchor="sub_13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Подпрограмма</w:t>
              </w:r>
            </w:hyperlink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«Современная школа»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4)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hyperlink w:anchor="sub_15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Подпрограмма</w:t>
              </w:r>
            </w:hyperlink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«Успех каждого ребенка»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5)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 </w:t>
            </w:r>
            <w:hyperlink w:anchor="sub_14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Подпрограмма</w:t>
              </w:r>
            </w:hyperlink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«Социальная активность»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5" w:name="sub_1045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муниципальной программы</w:t>
            </w:r>
            <w:bookmarkEnd w:id="5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Предоставление равных возможностей для получения гражданами качественного образования всех видов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уровней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6" w:name="sub_1046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муниципальной программы</w:t>
            </w:r>
            <w:bookmarkEnd w:id="6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содействие развитию общего и дополнительного образования;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внедрение новых методов обучения и воспитания, 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образовательных технологий, обеспечивающих освоение </w:t>
            </w:r>
            <w:proofErr w:type="gram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обучающимися</w:t>
            </w:r>
            <w:proofErr w:type="gram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базовых навыков и умений, повышение их мотивации к обучению и вовлеченность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образовательный процесс, при реализации основного общего и среднего общего образования;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обеспечение для детей в возрасте от 5 до 18 лет доступных для каждого и качественных условий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воспитания гармонично развитой и социально ответственной личности путем увеличения охвата дополнительным образованием до 80 процентов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общего числа детей, обновления содержания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  <w:proofErr w:type="gramEnd"/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создание условий для более полного вовлечения молодежи в социально-экономическую, политическую, творческую и культурную жизнь общества;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характера;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7)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молодежи, основанной на принципах справедливости, всеобщности и направленной на самоопределение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профессиональную ориентацию всех обучающихся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7" w:name="sub_1047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Целевые показатели (индикаторы) муниципальной программы</w:t>
            </w:r>
            <w:bookmarkEnd w:id="7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 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Удельный вес коррекционных и комбинированных групп для детей с ограниченными возможностями здоровья и детей-инвалидов в общем числе групп дошкольных образовательных учреждений 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региональных этапах олимпиад школьников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общеобразовательным предметам в общей численности обучающихся 9-11 классов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общеобразовательных организациях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программам начального общего, основного общего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среднего общего образования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и детей-инвалидов, которым созданы условия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для получения качественного общего образования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9. 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профессиональной деятельности, в общей численности учителей 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основными современными требованиями, в общей </w:t>
            </w:r>
            <w:proofErr w:type="gram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11. 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детей в возрасте от 5 до 18 лет, получающих услуги по дополнительному образованию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 (в соответствии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соглашением, заключенным с Министерством образования и науки Челябинской области)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15. 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соответствии с соглашением, заключенным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Министерством образования и науки Челябинской области) (в процентах).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образовательных организаций, в которых созда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ны условия для получения детьми -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инвалидами качественного образования, в общем количестве образовательных организаций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на оборудование пунктов проведения экзаменов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(далее - 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ППЭ) в общем размере субсидии муниципального учреждения на оборудование ППЭ, перечисленной муниципальному учреждению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18. 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hyperlink r:id="rId10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Порядком</w:t>
              </w:r>
            </w:hyperlink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1" w:history="1">
              <w:r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приказом</w:t>
              </w:r>
            </w:hyperlink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Министерства просвещения Российской Федерации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</w:t>
            </w:r>
            <w:proofErr w:type="spell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Рособрнадзора</w:t>
            </w:r>
            <w:proofErr w:type="spell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07 ноября 2018 года № 190/1512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«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мам среднего общего образования»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в общем количестве</w:t>
            </w:r>
            <w:proofErr w:type="gram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проведенных в муниципальном образовании экзаменов государственной итоговой аттестации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образовательным программам среднего общего образования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19. Доля использованной муниципальным учреждением субсидии на обеспечение питанием детей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из малообеспеченных семей и детей с нарушениями здоровья, обучающихся в муниципальных общеобразовательных организациях в общем размере субсидии, перечисленной муниципальному учреждению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20. 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обучающихся, обеспеченных горячим питанием, в общем количестве обучающихся (в процентах).</w:t>
            </w:r>
            <w:proofErr w:type="gramEnd"/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21. Доля детей, охваченных отдыхом в каникулярное время в загородных лагерях, в общем числе детей, охваченных отдыхом в организациях отдыха детей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 всех типов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22. 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 Количество детей охваченных отдыхом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в организациях отдыха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 (человек).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24. 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детей охваченных отдыхом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25. 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детей, охваченных отдыхом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при организации </w:t>
            </w:r>
            <w:proofErr w:type="spell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малозатратных</w:t>
            </w:r>
            <w:proofErr w:type="spell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форм отдыха (человек).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детей из малообеспеченных, неблагополучных семей, а также семей, оказавшихся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трудной жизненной ситуации, получающих дошкольное образование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27. 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28.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30.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31. 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  <w:proofErr w:type="gramEnd"/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32. Количество мест в образовательных организациях,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33. 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ремонтные работы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34. 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учреждений, в которых выполнены противопожарные мероприятия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35. Количество молодых людей -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жителей Златоустовского городского округа, вовлеченных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деятельность городских студенческих и подростковых трудовых отрядов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36. Количество молодежных </w:t>
            </w:r>
            <w:proofErr w:type="spell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культурно-досуговых</w:t>
            </w:r>
            <w:proofErr w:type="spell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гражданско-патриотических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37. 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молодых людей в возрасте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14 до 35 лет, проживающих в Златоустовском городском округе, принявших участие в реализации мероприятий патриотической направленности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территории Златоустовского городского округа,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а также в сфере образования, интеллектуальной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творческой деятельности, проводимых на территории Златоустовского городского округа (человек)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38. Доля молодых людей от общего числа молодых людей в возрасте от 14 до 35 лет, проживающих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</w:t>
            </w:r>
            <w:proofErr w:type="spell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межпоколенческого</w:t>
            </w:r>
            <w:proofErr w:type="spell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проектов, направленных на гражданское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патриотическое воспитание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39. Количество общеобразовательных организаций, 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40. Количество оконных блоков, замененных в рамках проведения ремонтных работ по замене оконных блоков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41. Доля зданий муниципальных общеобразовательных организаций, в которых проведены ремонтные работы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42.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43. 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  <w:proofErr w:type="gramEnd"/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 Увеличение доли детей в возрасте от 5 до 18 лет, занимающихся в системе дополнительного образования муниципального образования (в процентах).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 Количество обучающихся, занимающихся во вновь созданных новых местах дополнительного образования детей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46.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территории Златоустовского городского округа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47. Количество объектов учреждений образования,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работы по благоустройству территории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48. Количество молодых людей, принимающих участие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 (человек).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49. </w:t>
            </w:r>
            <w:proofErr w:type="gram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добровольческую (волонтерскую) деятельность (человек).</w:t>
            </w:r>
            <w:proofErr w:type="gramEnd"/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50. 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ставок советников директора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воспитанию и взаимодействию с детскими общественными объединениями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52. Количество обучающихся, обеспеченных бесплатным двухразовым горячим питанием обучающихся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муниципальных образовательных организациях, расположенных на территории Челябинской области,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образовательным программам основного общего, среднего общего образования один из родителей которых призван на военную службу по мобилизации </w:t>
            </w:r>
            <w:r w:rsidR="001F7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в Вооруженные с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илы Российской Федерации (человек).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8" w:name="sub_1095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(единиц)</w:t>
            </w:r>
            <w:bookmarkEnd w:id="8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54. 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обновивших материально-техническую базу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55. 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 образования, подлежащих демонтажу (сносу)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57. 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 капитальный ремонт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58. 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учреждений, в которых созданы современные условия для отдыха детей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оздоровления, путем проведения капитального ремонта объектов отдыха и их оздоровления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 (единиц).</w:t>
            </w:r>
          </w:p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(единиц).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9" w:name="sub_1048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Показатели муниципального проекта</w:t>
            </w:r>
            <w:bookmarkEnd w:id="9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1F70F0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использованной муниципальным образованием субсидии местному бюджету на оборудование ППЭ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размере субсидии местному бюджету </w:t>
            </w:r>
            <w:r w:rsidR="0072536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оборудование ППЭ, перечисленной муниципальному образованию (в процентах);</w:t>
            </w:r>
          </w:p>
          <w:p w:rsidR="0043337C" w:rsidRPr="001933B8" w:rsidRDefault="00725367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proofErr w:type="gram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hyperlink r:id="rId12" w:history="1">
              <w:r w:rsidR="0043337C"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Порядком</w:t>
              </w:r>
            </w:hyperlink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3" w:history="1">
              <w:r w:rsidR="0043337C" w:rsidRPr="001933B8">
                <w:rPr>
                  <w:rFonts w:ascii="Times New Roman CYR" w:eastAsiaTheme="minorEastAsia" w:hAnsi="Times New Roman CYR" w:cs="Times New Roman CYR"/>
                  <w:sz w:val="24"/>
                  <w:szCs w:val="24"/>
                </w:rPr>
                <w:t>приказом</w:t>
              </w:r>
            </w:hyperlink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Министерства просвещения Российской Федерации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</w:t>
            </w:r>
            <w:proofErr w:type="spell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Рособрнадзора</w:t>
            </w:r>
            <w:proofErr w:type="spell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07 ноября 2018 года № 190/1512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«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мам среднего общего образования»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в общем количестве</w:t>
            </w:r>
            <w:proofErr w:type="gram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проведенных в муниципальном образовании экзаменов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образовательным программам среднего общего образования (в процентах);</w:t>
            </w:r>
          </w:p>
          <w:p w:rsidR="0043337C" w:rsidRPr="001933B8" w:rsidRDefault="00725367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(единиц);</w:t>
            </w:r>
          </w:p>
          <w:p w:rsidR="0043337C" w:rsidRPr="001933B8" w:rsidRDefault="00D92CCB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процентах);</w:t>
            </w:r>
          </w:p>
          <w:p w:rsidR="0043337C" w:rsidRPr="001933B8" w:rsidRDefault="0075301F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обучающихся, занимающихся во вновь созданных новых местах дополнительного образования детей (человек);</w:t>
            </w:r>
          </w:p>
          <w:p w:rsidR="0043337C" w:rsidRPr="001933B8" w:rsidRDefault="0075301F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молодых людей, принимающих участие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 (человек);</w:t>
            </w:r>
          </w:p>
          <w:p w:rsidR="0043337C" w:rsidRPr="001933B8" w:rsidRDefault="0075301F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7. </w:t>
            </w:r>
            <w:proofErr w:type="gram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добровольческую (волонтерскую) деятельность (человек);</w:t>
            </w:r>
            <w:proofErr w:type="gramEnd"/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0" w:name="sub_1078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Количество ставок советников директора </w:t>
            </w:r>
            <w:r w:rsidR="0075301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воспитанию и взаимодействию с детскими общественными объединениями (единиц)</w:t>
            </w:r>
            <w:bookmarkEnd w:id="10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1933B8" w:rsidRDefault="0075301F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 (единиц);</w:t>
            </w:r>
          </w:p>
          <w:p w:rsidR="0043337C" w:rsidRPr="001933B8" w:rsidRDefault="0075301F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10. </w:t>
            </w:r>
            <w:r w:rsidR="0043337C"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(единиц)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1" w:name="sub_1049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  <w:bookmarkEnd w:id="11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2023-2026 годы - сроки реализации программы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2" w:name="sub_1050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муниципальной программы</w:t>
            </w:r>
            <w:bookmarkEnd w:id="12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Общий объем финансирования на период 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реа</w:t>
            </w:r>
            <w:r w:rsidR="0075301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лизации муниципальной программы 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– 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9A24C6">
              <w:rPr>
                <w:rFonts w:ascii="Times New Roman CYR" w:hAnsi="Times New Roman CYR" w:cs="Times New Roman CYR"/>
                <w:sz w:val="24"/>
                <w:szCs w:val="24"/>
              </w:rPr>
              <w:t xml:space="preserve">11 589 586,40100 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 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рублей, в том числе: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580 455,86936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областного бюджета – </w:t>
            </w:r>
            <w:r w:rsidR="009A24C6">
              <w:rPr>
                <w:rFonts w:ascii="Times New Roman CYR" w:hAnsi="Times New Roman CYR" w:cs="Times New Roman CYR"/>
                <w:sz w:val="24"/>
                <w:szCs w:val="24"/>
              </w:rPr>
              <w:t>7 141 186,85064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местного бюджета – </w:t>
            </w:r>
            <w:r w:rsidR="009A24C6">
              <w:rPr>
                <w:rFonts w:ascii="Times New Roman CYR" w:hAnsi="Times New Roman CYR" w:cs="Times New Roman CYR"/>
                <w:sz w:val="24"/>
                <w:szCs w:val="24"/>
              </w:rPr>
              <w:t>3 867 943,68100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 – 2 994 566,201 тыс. рублей всего, в том числе: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144 967,76936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1 801 888,55064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– 1 047 709,881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 – 2 932 195,3000 тыс. рублей всего, в том числе: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- 154 078,6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1 764 414,5000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– 1 013 702,2000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 - 2 851 751,0 тыс. рублей всего, в том числе: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- 142 667,4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едства областного бюджета - 1 805 842,8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местного бюджета - 903 240,8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2026 год - </w:t>
            </w:r>
            <w:r w:rsidRPr="001933B8">
              <w:rPr>
                <w:sz w:val="24"/>
                <w:szCs w:val="24"/>
              </w:rPr>
              <w:t xml:space="preserve">2 811 073,90000 </w:t>
            </w: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рублей всего, в том числе: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</w:t>
            </w:r>
            <w:r w:rsidR="009A24C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ерального бюджета - 138 742,1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средства областного бюджета - </w:t>
            </w:r>
            <w:r w:rsidR="009A24C6">
              <w:rPr>
                <w:rFonts w:ascii="Times New Roman CYR" w:hAnsi="Times New Roman CYR" w:cs="Times New Roman CYR"/>
                <w:sz w:val="24"/>
                <w:szCs w:val="24"/>
              </w:rPr>
              <w:t>1 769 041,00000</w:t>
            </w:r>
          </w:p>
          <w:p w:rsidR="0043337C" w:rsidRPr="001933B8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местного бюджета - </w:t>
            </w:r>
            <w:r w:rsidRPr="001933B8">
              <w:rPr>
                <w:rFonts w:ascii="Times New Roman CYR" w:hAnsi="Times New Roman CYR" w:cs="Times New Roman CYR"/>
                <w:sz w:val="24"/>
                <w:szCs w:val="24"/>
              </w:rPr>
              <w:t>903 290,80000</w:t>
            </w:r>
          </w:p>
        </w:tc>
      </w:tr>
      <w:tr w:rsidR="001933B8" w:rsidRPr="001933B8" w:rsidTr="001933B8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933B8" w:rsidRDefault="0043337C" w:rsidP="00EC50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3" w:name="sub_1051"/>
            <w:r w:rsidRPr="001933B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  <w:bookmarkEnd w:id="13"/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Сохранение доступности дошкольного образования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для детей от 1,5 до 7 лет на уровне 100 процентов;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Сохранение доступности образования для детей с ОВЗ и детей-инвалидов на уровне 100 процентов;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Удельный вес муниципальных общеобразовательных организаций, в которых созданы необходимые условия для организации образовательного процесса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в соответствии с современными требованиями, в общем числе муниципальных общеобразовательных организаций до 100%;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Повышение уровня </w:t>
            </w:r>
            <w:proofErr w:type="spellStart"/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и эффективности функционирования муниципальных механизмов управления качеством образования до 100%;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Уве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личение доли детей в возрасте 5-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18 лет, получающих услуги по предоставлению дополнительного образования в муниципальных образовательных организациях до 80%;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Обеспеченность возможностями, условиями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и стимулами молодых людей к раскрытию своего инновационного потенциала и повышению социальной активности и продуктивности молодежи до 100%;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числа подростков и молодежи, вовлечённых в волонтерскую, добровольческую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и поисковую деятельность - до 740 человек;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охвата молодых граждан в возрасте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от 14 до 35 лет мероприятиями по вовлечению молодёжи в социально-экономическую, политическую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и культурную, а также гражданско-патриотическую жизнь общества до 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%;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Обновлена материально-техническая база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в организациях, осуществляющих образовательную деятельность исключительно по адаптированным общеобразовательным программам не менее 1 единицы;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Созданы новые места в 3 общеобразовательных организациях для реализации дополнительных </w:t>
            </w:r>
            <w:proofErr w:type="spellStart"/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общеразвивающих</w:t>
            </w:r>
            <w:proofErr w:type="spellEnd"/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программ;</w:t>
            </w:r>
          </w:p>
          <w:p w:rsidR="0043337C" w:rsidRPr="001933B8" w:rsidRDefault="009A24C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13. 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Создан цен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тр цифрового образования детей «IT-куб»</w:t>
            </w:r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базе МАУ ДО «</w:t>
            </w:r>
            <w:proofErr w:type="spellStart"/>
            <w:r w:rsidR="0043337C" w:rsidRPr="001933B8">
              <w:rPr>
                <w:rFonts w:ascii="Times New Roman CYR" w:hAnsi="Times New Roman CYR" w:cs="Times New Roman CYR"/>
                <w:sz w:val="24"/>
                <w:szCs w:val="24"/>
              </w:rPr>
              <w:t>Центр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эстетического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воспитания детей»</w:t>
            </w:r>
          </w:p>
        </w:tc>
      </w:tr>
    </w:tbl>
    <w:p w:rsidR="009A24C6" w:rsidRDefault="009A24C6" w:rsidP="0043337C">
      <w:pPr>
        <w:jc w:val="both"/>
      </w:pPr>
    </w:p>
    <w:p w:rsidR="0043337C" w:rsidRDefault="0043337C" w:rsidP="009A24C6">
      <w:pPr>
        <w:jc w:val="center"/>
      </w:pPr>
      <w:r>
        <w:t>Раздел 1. Характеристика текущего состояния, основные показатели и анализ рисков реализации муниципальной программы</w:t>
      </w:r>
    </w:p>
    <w:p w:rsidR="0043337C" w:rsidRDefault="0043337C" w:rsidP="009A24C6">
      <w:pPr>
        <w:jc w:val="center"/>
      </w:pPr>
    </w:p>
    <w:p w:rsidR="0043337C" w:rsidRDefault="009A24C6" w:rsidP="009A24C6">
      <w:pPr>
        <w:ind w:firstLine="709"/>
        <w:jc w:val="both"/>
      </w:pPr>
      <w:r>
        <w:t>1. </w:t>
      </w:r>
      <w:r w:rsidR="0043337C">
        <w:t>Анализ современного образования в Златоус</w:t>
      </w:r>
      <w:r>
        <w:t>товском городском округе (далее - </w:t>
      </w:r>
      <w:r w:rsidR="0043337C">
        <w:t>округ, ЗГО) с учетом результатов реал</w:t>
      </w:r>
      <w:r>
        <w:t>изации муниципальной программы «</w:t>
      </w:r>
      <w:r w:rsidR="0043337C">
        <w:t>Развитие образования и молодежной политики Зл</w:t>
      </w:r>
      <w:r>
        <w:t>атоустовского городского округа»</w:t>
      </w:r>
      <w:r w:rsidR="0043337C">
        <w:t xml:space="preserve"> (далее - муниципальная программа) свидетельствуют о том, что в образовательной системе сложились тенденции и подходы к созданию условий, обеспечивающих качество и доступность образовательных услуг. </w:t>
      </w:r>
      <w:r w:rsidR="0043337C">
        <w:lastRenderedPageBreak/>
        <w:t>Вместе с тем уровень развития образования пока не соответствует требованиям инновационного социально ориентированного развития ЗГО, а в системе образования сохраняются очевидные проблемы и противоречия.</w:t>
      </w:r>
    </w:p>
    <w:p w:rsidR="009A24C6" w:rsidRDefault="0043337C" w:rsidP="009A24C6">
      <w:pPr>
        <w:ind w:firstLine="709"/>
        <w:jc w:val="both"/>
      </w:pPr>
      <w: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9A24C6">
        <w:br/>
      </w:r>
      <w:r>
        <w:t>в систему образования, но и целевым образом направить их на приоритетные направления развития отрасли.</w:t>
      </w:r>
    </w:p>
    <w:p w:rsidR="009A24C6" w:rsidRDefault="0043337C" w:rsidP="009A24C6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9A24C6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9A24C6" w:rsidRDefault="0043337C" w:rsidP="009A24C6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9A24C6" w:rsidRDefault="0043337C" w:rsidP="009A24C6">
      <w:pPr>
        <w:ind w:firstLine="709"/>
        <w:jc w:val="both"/>
      </w:pPr>
      <w:proofErr w:type="gramStart"/>
      <w:r>
        <w:t xml:space="preserve">В округе услугу дошкольного образования предоставляют </w:t>
      </w:r>
      <w:r w:rsidR="009A24C6">
        <w:br/>
      </w:r>
      <w:r>
        <w:t xml:space="preserve">47 образовательных организаций (45 дошкольных и 2 общеобразовательные), </w:t>
      </w:r>
      <w:r w:rsidR="009A24C6">
        <w:br/>
      </w:r>
      <w:r>
        <w:t>в которых воспитывается 7818 детей.</w:t>
      </w:r>
      <w:proofErr w:type="gramEnd"/>
    </w:p>
    <w:p w:rsidR="00D90C51" w:rsidRDefault="0043337C" w:rsidP="00D90C51">
      <w:pPr>
        <w:ind w:firstLine="709"/>
        <w:jc w:val="both"/>
      </w:pPr>
      <w:r>
        <w:t>Процент охвата детей дошкольным образованием от общей численности детей с 1 года до 7 лет Златоустовском городском округе составляет - 87,1%; детей с 2 мес. до 3 лет - 45,6%; с 3 до 7 лет - 95,5%.</w:t>
      </w:r>
    </w:p>
    <w:p w:rsidR="00D90C51" w:rsidRDefault="0043337C" w:rsidP="00D90C51">
      <w:pPr>
        <w:ind w:firstLine="709"/>
        <w:jc w:val="both"/>
      </w:pPr>
      <w:r>
        <w:t xml:space="preserve">С целью удовлетворения потребности семей в округе планомерно </w:t>
      </w:r>
      <w:r w:rsidR="00D90C51">
        <w:br/>
      </w:r>
      <w: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 w:rsidR="00D90C51">
        <w:br/>
      </w:r>
      <w: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D90C51">
        <w:br/>
      </w:r>
      <w: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D90C51">
        <w:br/>
      </w:r>
      <w:r>
        <w:t>и их родителям.</w:t>
      </w:r>
    </w:p>
    <w:p w:rsidR="00D90C51" w:rsidRDefault="0043337C" w:rsidP="00D90C51">
      <w:pPr>
        <w:ind w:firstLine="709"/>
        <w:jc w:val="both"/>
      </w:pPr>
      <w:r>
        <w:t>В 2021 году в рамках реализ</w:t>
      </w:r>
      <w:r w:rsidR="00D90C51">
        <w:t>ации государственной программы «</w:t>
      </w:r>
      <w:r>
        <w:t xml:space="preserve">Поддержка и развитие дошкольного образования в Челябинской области </w:t>
      </w:r>
      <w:r w:rsidR="00D90C51">
        <w:br/>
        <w:t>на 2015-2025 годы»</w:t>
      </w:r>
      <w:r>
        <w:t xml:space="preserve"> ежегодно открываются места в перепрофилированных группах комбинированной направленности.</w:t>
      </w:r>
    </w:p>
    <w:p w:rsidR="00D90C51" w:rsidRDefault="0043337C" w:rsidP="00D90C51">
      <w:pPr>
        <w:ind w:firstLine="709"/>
        <w:jc w:val="both"/>
      </w:pPr>
      <w: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D90C51">
        <w:br/>
      </w:r>
      <w: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D90C51" w:rsidRDefault="0043337C" w:rsidP="00D90C51">
      <w:pPr>
        <w:ind w:firstLine="709"/>
        <w:jc w:val="both"/>
      </w:pPr>
      <w: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D90C51" w:rsidRDefault="0043337C" w:rsidP="00D90C51">
      <w:pPr>
        <w:ind w:firstLine="709"/>
        <w:jc w:val="both"/>
      </w:pPr>
      <w:r>
        <w:lastRenderedPageBreak/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D90C51">
        <w:br/>
      </w:r>
      <w: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D90C51">
        <w:br/>
      </w:r>
      <w: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 w:rsidR="00D90C51">
        <w:br/>
      </w:r>
      <w:r>
        <w:t xml:space="preserve">и концептуальные основы мониторинга в ходе курсовой подготовки </w:t>
      </w:r>
      <w:r w:rsidR="00D90C51">
        <w:br/>
        <w:t>на платформе АНО ДПО «</w:t>
      </w:r>
      <w:r>
        <w:t>Национальны</w:t>
      </w:r>
      <w:r w:rsidR="00D90C51">
        <w:t>й институт качества образования»</w:t>
      </w:r>
      <w:r>
        <w:t>.</w:t>
      </w:r>
    </w:p>
    <w:p w:rsidR="00D90C51" w:rsidRDefault="0043337C" w:rsidP="00D90C51">
      <w:pPr>
        <w:ind w:firstLine="709"/>
        <w:jc w:val="both"/>
      </w:pPr>
      <w: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D90C51" w:rsidRDefault="0043337C" w:rsidP="00D90C51">
      <w:pPr>
        <w:ind w:firstLine="709"/>
        <w:jc w:val="both"/>
      </w:pPr>
      <w:proofErr w:type="gramStart"/>
      <w:r>
        <w:t xml:space="preserve">Для обеспечения прав граждан на образование, решения вопросов непрерывного и дифференцированного обучения в муниципальной сети общего образования на территории муниципалитета функционирует </w:t>
      </w:r>
      <w:r w:rsidR="00D90C51">
        <w:br/>
      </w:r>
      <w:r>
        <w:t>21 образовательная организация, реализующая программы начального, основного, среднего общего образования в статусе юридических лиц, а именно 17 общеобразовательных средних школ, 1 общеобразовательная средняя школа с углублённым изучением иностранного языка, 1 общеобразовательная средняя школа с углублённым изучением отдельных предметов, общеобразовательное</w:t>
      </w:r>
      <w:proofErr w:type="gramEnd"/>
      <w:r>
        <w:t xml:space="preserve"> учреждение для обучающихся воспитанников с ограни</w:t>
      </w:r>
      <w:r w:rsidR="00D90C51">
        <w:t>ченными возможностями здоровья «Школа-интернат № 31»</w:t>
      </w:r>
      <w:r>
        <w:t xml:space="preserve"> и начальная общеобразовательная школа </w:t>
      </w:r>
      <w:r w:rsidR="00D90C51">
        <w:br/>
        <w:t>№ </w:t>
      </w:r>
      <w:r>
        <w:t>25.</w:t>
      </w:r>
    </w:p>
    <w:p w:rsidR="00D90C51" w:rsidRDefault="0043337C" w:rsidP="00D90C51">
      <w:pPr>
        <w:ind w:firstLine="709"/>
        <w:jc w:val="both"/>
      </w:pPr>
      <w:r>
        <w:t>Специальные образовательные услуги для детей в образовательных учреждениях предоставляет сеть специальных (коррекционных) классов, созданную на базе общеоб</w:t>
      </w:r>
      <w:r w:rsidR="00D90C51">
        <w:t>разовательных учреждений: МАОУ «Школа-интернат № 31», общеобразовательных школ № </w:t>
      </w:r>
      <w:r>
        <w:t>1, 5, 17, 18, 23, 38, началь</w:t>
      </w:r>
      <w:r w:rsidR="00D90C51">
        <w:t>ной школы № </w:t>
      </w:r>
      <w:r>
        <w:t xml:space="preserve">25 с общим охватом 744 человека, что составляет 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</w:t>
      </w:r>
      <w:proofErr w:type="spellStart"/>
      <w:r>
        <w:t>аутистического</w:t>
      </w:r>
      <w:proofErr w:type="spellEnd"/>
      <w:r>
        <w:t xml:space="preserve">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 w:rsidR="00D90C51">
        <w:br/>
      </w:r>
      <w:r>
        <w:t>для восполнения пробелов в знаниях детей и осуществления принципа дифференциации обучения.</w:t>
      </w:r>
    </w:p>
    <w:p w:rsidR="00D90C51" w:rsidRDefault="0043337C" w:rsidP="00D90C51">
      <w:pPr>
        <w:ind w:firstLine="709"/>
        <w:jc w:val="both"/>
      </w:pPr>
      <w:r>
        <w:t xml:space="preserve">Организовано дистанционное обучение для ребенка-инвалида </w:t>
      </w:r>
      <w:r w:rsidR="00D90C51">
        <w:br/>
      </w:r>
      <w:r>
        <w:t>с использованием диста</w:t>
      </w:r>
      <w:r w:rsidR="00D90C51">
        <w:t>нционных технологий в МАОУ СОШ № </w:t>
      </w:r>
      <w:r>
        <w:t xml:space="preserve">3. В данном проекте участвуют 2 педагога-куратора Златоустовского городского округа </w:t>
      </w:r>
      <w:r w:rsidR="00D90C51">
        <w:br/>
      </w:r>
      <w:r>
        <w:t>и 9 сетевых преподавателей.</w:t>
      </w:r>
    </w:p>
    <w:p w:rsidR="00D90C51" w:rsidRDefault="0043337C" w:rsidP="00D90C51">
      <w:pPr>
        <w:ind w:firstLine="709"/>
        <w:jc w:val="both"/>
      </w:pPr>
      <w:r>
        <w:lastRenderedPageBreak/>
        <w:t xml:space="preserve">В соответствии с Федеральным </w:t>
      </w:r>
      <w:r w:rsidR="00D90C51">
        <w:t>законом «</w:t>
      </w:r>
      <w:r>
        <w:t>Об обр</w:t>
      </w:r>
      <w:r w:rsidR="00D90C51">
        <w:t>азовании в Российской Федерации» от 29.12.2012 г. № </w:t>
      </w:r>
      <w:r>
        <w:t>273-ФЗ, руководствуясь постановлением Правительства Че</w:t>
      </w:r>
      <w:r w:rsidR="00D90C51">
        <w:t>лябинской области от 19.11.2014 г. № </w:t>
      </w:r>
      <w:r>
        <w:t>599, организовано обучение на дому для 57 детей-инвалидов и обучающихся с ОВЗ.</w:t>
      </w:r>
    </w:p>
    <w:p w:rsidR="005E2B95" w:rsidRDefault="0043337C" w:rsidP="005E2B95">
      <w:pPr>
        <w:ind w:firstLine="709"/>
        <w:jc w:val="both"/>
      </w:pPr>
      <w: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5E2B95" w:rsidRDefault="0043337C" w:rsidP="005E2B95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</w:t>
      </w:r>
      <w:proofErr w:type="spellStart"/>
      <w:r>
        <w:t>мультимедийным</w:t>
      </w:r>
      <w:proofErr w:type="spellEnd"/>
      <w:r>
        <w:t xml:space="preserve"> </w:t>
      </w:r>
      <w:r w:rsidR="005E2B95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5E2B95" w:rsidRDefault="0043337C" w:rsidP="005E2B95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5E2B95">
        <w:br/>
      </w:r>
      <w:r>
        <w:t>МКУ Управление</w:t>
      </w:r>
      <w:r w:rsidR="005E2B95">
        <w:t xml:space="preserve"> образования План мероприятий («дорожная карта»</w:t>
      </w:r>
      <w:r>
        <w:t xml:space="preserve">) </w:t>
      </w:r>
      <w:r w:rsidR="005E2B95">
        <w:br/>
      </w:r>
      <w:r>
        <w:t xml:space="preserve">по организации и подготовке к государственной итоговой аттестации </w:t>
      </w:r>
      <w:r w:rsidR="005E2B95">
        <w:br/>
      </w:r>
      <w:r>
        <w:t>в 2021 году исполнен на 100%.</w:t>
      </w:r>
    </w:p>
    <w:p w:rsidR="0089000D" w:rsidRDefault="0043337C" w:rsidP="0089000D">
      <w:pPr>
        <w:ind w:firstLine="709"/>
        <w:jc w:val="both"/>
      </w:pPr>
      <w:r>
        <w:t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единого государственного экзамена (далее - ЕГЭ) и 17 участников в форме ГВЭ. На территории округа было организовано 5 пунктов проведения экзаменов (</w:t>
      </w:r>
      <w:r w:rsidR="0089000D">
        <w:t>ППЭ-ЕГЭ) на площадках МАОУ СОШ №</w:t>
      </w:r>
      <w:r>
        <w:t xml:space="preserve"> 9, 10, 15, 37 и ППЭ на дому. Все они оснащены системами </w:t>
      </w:r>
      <w:proofErr w:type="spellStart"/>
      <w:r>
        <w:t>онлайн</w:t>
      </w:r>
      <w:proofErr w:type="spellEnd"/>
      <w:r>
        <w:t xml:space="preserve">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89000D" w:rsidRDefault="0043337C" w:rsidP="0089000D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89000D">
        <w:br/>
      </w:r>
      <w: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89000D">
        <w:br/>
      </w:r>
      <w:r>
        <w:t xml:space="preserve">об основном общем образовании 9 человек (0,2%). Получили аттестаты </w:t>
      </w:r>
      <w:r w:rsidR="0089000D">
        <w:br/>
      </w:r>
      <w:r>
        <w:t>об основном общем образовании с отличием 52 выпускника 9-х классов (3,6%)</w:t>
      </w:r>
      <w:r w:rsidR="0089000D">
        <w:t xml:space="preserve"> в МАОУ СОШ №</w:t>
      </w:r>
      <w:r>
        <w:t xml:space="preserve"> 1, 2, 4, 8, 10, 15, 18, 21, 25, 34, 35, 36, 37, 45, 90.</w:t>
      </w:r>
    </w:p>
    <w:p w:rsidR="0089000D" w:rsidRDefault="0043337C" w:rsidP="0089000D">
      <w:pPr>
        <w:ind w:firstLine="709"/>
        <w:jc w:val="both"/>
      </w:pPr>
      <w:r>
        <w:t>Всего в период проведения ГИА-9 на территории округа была организована работа 12 пунк</w:t>
      </w:r>
      <w:r w:rsidR="0089000D">
        <w:t>тов проведения экзаменов (далее - </w:t>
      </w:r>
      <w:r>
        <w:t xml:space="preserve">ППЭ), </w:t>
      </w:r>
      <w:r w:rsidR="0089000D">
        <w:br/>
      </w:r>
      <w:r>
        <w:t xml:space="preserve">в том числе 3 ППЭ в форме государственного выпускного экзамена (далее - ГВЭ) и 9 ППЭ в форме основного государственного экзамена (далее - ОГЭ). </w:t>
      </w:r>
      <w:r w:rsidR="0089000D">
        <w:br/>
      </w:r>
      <w:r>
        <w:t xml:space="preserve">В рамках соблюдения информационной безопасности в этом году, </w:t>
      </w:r>
      <w:r w:rsidR="0089000D">
        <w:br/>
      </w:r>
      <w:r>
        <w:t>при проведении ГИА-9 на всех ППЭ ОГЭ была реализована технология печати полного комплекта экзаменационных материалов с применением технологии передачи экзаменационных материалов по защищенной сети.</w:t>
      </w:r>
    </w:p>
    <w:p w:rsidR="0089000D" w:rsidRDefault="0043337C" w:rsidP="0089000D">
      <w:pPr>
        <w:ind w:firstLine="709"/>
        <w:jc w:val="both"/>
      </w:pPr>
      <w:r>
        <w:t>100% зна</w:t>
      </w:r>
      <w:r w:rsidR="0089000D">
        <w:t>чению соответствует показатель «</w:t>
      </w:r>
      <w:r>
        <w:t xml:space="preserve">Доля использованной муниципальным образованием субсидии местному бюджету на оборудование </w:t>
      </w:r>
      <w:r>
        <w:lastRenderedPageBreak/>
        <w:t>ППЭ в общем размере субсидии местному бюджету на оборудование ППЭ, перечисле</w:t>
      </w:r>
      <w:r w:rsidR="0089000D">
        <w:t>нной муниципальному образованию»</w:t>
      </w:r>
      <w:r>
        <w:t>.</w:t>
      </w:r>
    </w:p>
    <w:p w:rsidR="0089000D" w:rsidRDefault="0043337C" w:rsidP="0089000D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89000D">
        <w:br/>
      </w:r>
      <w:r>
        <w:t xml:space="preserve">по образовательным программам среднего общего образования, проведенных </w:t>
      </w:r>
      <w:r w:rsidR="0089000D">
        <w:br/>
      </w:r>
      <w: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</w:t>
      </w:r>
      <w:r w:rsidR="0089000D">
        <w:t xml:space="preserve">ой Федерации от 26 декабря 2013 г. № 1400 </w:t>
      </w:r>
      <w:r w:rsidR="0089000D">
        <w:br/>
        <w:t>«</w:t>
      </w:r>
      <w:r>
        <w:t>Об утверждении Порядка проведения государственной итоговой аттестации по образовательным програм</w:t>
      </w:r>
      <w:r w:rsidR="0089000D">
        <w:t>мам среднего общего образования»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89000D" w:rsidRDefault="0043337C" w:rsidP="0089000D">
      <w:pPr>
        <w:ind w:firstLine="709"/>
        <w:jc w:val="both"/>
      </w:pPr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89000D">
        <w:br/>
      </w:r>
      <w:r>
        <w:t xml:space="preserve">при подготовке учащихся к единому государственному экзамену, работу </w:t>
      </w:r>
      <w:r w:rsidR="0089000D">
        <w:br/>
      </w:r>
      <w: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89000D" w:rsidRDefault="0043337C" w:rsidP="0089000D">
      <w:pPr>
        <w:ind w:firstLine="709"/>
        <w:jc w:val="both"/>
      </w:pPr>
      <w:r>
        <w:t xml:space="preserve">Дополнительное образование детей -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- педагогической. Ежегодно победителями и призерами в интеллектуальных </w:t>
      </w:r>
      <w:r w:rsidR="0089000D">
        <w:br/>
      </w:r>
      <w:r>
        <w:t>и творческих конкурсах становятся более 2000 школьников.</w:t>
      </w:r>
    </w:p>
    <w:p w:rsidR="0089000D" w:rsidRDefault="0043337C" w:rsidP="0089000D">
      <w:pPr>
        <w:ind w:firstLine="709"/>
        <w:jc w:val="both"/>
      </w:pPr>
      <w: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89000D">
        <w:t>олнительного образования детей «Дворец детского творчества» (далее – «</w:t>
      </w:r>
      <w:r>
        <w:t>Дворец детског</w:t>
      </w:r>
      <w:r w:rsidR="0089000D">
        <w:t>о творчества»</w:t>
      </w:r>
      <w:r>
        <w:t>).</w:t>
      </w:r>
    </w:p>
    <w:p w:rsidR="0089000D" w:rsidRDefault="0043337C" w:rsidP="0089000D">
      <w:pPr>
        <w:ind w:firstLine="709"/>
        <w:jc w:val="both"/>
      </w:pPr>
      <w:r>
        <w:t>Другое основополаг</w:t>
      </w:r>
      <w:r w:rsidR="0089000D">
        <w:t>ающее направление деятельности «Дворца детского творчества» </w:t>
      </w:r>
      <w:r>
        <w:t>- экологическое воспита</w:t>
      </w:r>
      <w:r w:rsidR="0089000D">
        <w:t>ние школьников. Центр экологов «Дворца детского творчества» </w:t>
      </w:r>
      <w:r>
        <w:t xml:space="preserve">- одна из основных площадок для реализации программы экологического воспитания </w:t>
      </w:r>
      <w:r w:rsidR="0089000D">
        <w:t>«За чистый город»</w:t>
      </w:r>
      <w:r>
        <w:t>.</w:t>
      </w:r>
    </w:p>
    <w:p w:rsidR="0089000D" w:rsidRDefault="0089000D" w:rsidP="0089000D">
      <w:pPr>
        <w:ind w:firstLine="709"/>
        <w:jc w:val="both"/>
      </w:pPr>
      <w:r>
        <w:t>На протяжении многих лет «Дворец детского творчества» - </w:t>
      </w:r>
      <w:r w:rsidR="0043337C">
        <w:t>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</w:t>
      </w:r>
    </w:p>
    <w:p w:rsidR="0089000D" w:rsidRDefault="0043337C" w:rsidP="0089000D">
      <w:pPr>
        <w:ind w:firstLine="709"/>
        <w:jc w:val="both"/>
      </w:pPr>
      <w:r>
        <w:t>Педагогический коллектив муниципального автономного образовательного учреждения доп</w:t>
      </w:r>
      <w:r w:rsidR="0089000D">
        <w:t xml:space="preserve">олнительного образования детей </w:t>
      </w:r>
      <w:r w:rsidR="0089000D">
        <w:br/>
        <w:t>«Дом детства и юношества» (далее - «Дом детства и юношества»</w:t>
      </w:r>
      <w:r>
        <w:t>) уделяет большое внимание гражданско-патриотическому воспитанию. Большой популярностью пользуются</w:t>
      </w:r>
      <w:r w:rsidR="0089000D">
        <w:t xml:space="preserve"> конкурсы патриотической песни «Краповые береты» и «Нам дороги эти позабыть нельзя»</w:t>
      </w:r>
      <w:r>
        <w:t xml:space="preserve">. Одним из ведущих направлений </w:t>
      </w:r>
      <w:r>
        <w:lastRenderedPageBreak/>
        <w:t xml:space="preserve">деятельности учреждения является развитие лидерского движения </w:t>
      </w:r>
      <w:r w:rsidR="0089000D">
        <w:br/>
      </w:r>
      <w:r>
        <w:t>и ученического самоуправлен</w:t>
      </w:r>
      <w:r w:rsidR="0089000D">
        <w:t>ия среди учащихся школ округа. «</w:t>
      </w:r>
      <w:r>
        <w:t xml:space="preserve">Дом детства </w:t>
      </w:r>
      <w:r w:rsidR="0089000D">
        <w:br/>
        <w:t>и юношества»</w:t>
      </w:r>
      <w:r>
        <w:t xml:space="preserve"> координирует деятельность Союз</w:t>
      </w:r>
      <w:r w:rsidR="0089000D">
        <w:t>а детско-юношеских организаций «Горный Урал»</w:t>
      </w:r>
      <w:r>
        <w:t>.</w:t>
      </w:r>
    </w:p>
    <w:p w:rsidR="0089000D" w:rsidRDefault="0043337C" w:rsidP="0089000D">
      <w:pPr>
        <w:ind w:firstLine="709"/>
        <w:jc w:val="both"/>
      </w:pPr>
      <w:r>
        <w:t>Более 600 участников объединил проект муниципального бюджетного учреждения дополнительного обра</w:t>
      </w:r>
      <w:r w:rsidR="0089000D">
        <w:t>зования «Дом детского творчества»</w:t>
      </w:r>
      <w:r w:rsidR="0089000D">
        <w:br/>
        <w:t>(далее – «Дом детского творчества») «Город безопасный для детей»</w:t>
      </w:r>
      <w:r>
        <w:t>. Второе значим</w:t>
      </w:r>
      <w:r w:rsidR="0089000D">
        <w:t>ое направление этого учреждения - проект «Дети. Творчество. Ветераны»</w:t>
      </w:r>
      <w: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89000D" w:rsidRDefault="0043337C" w:rsidP="0089000D">
      <w:pPr>
        <w:ind w:firstLine="709"/>
        <w:jc w:val="both"/>
      </w:pPr>
      <w:r>
        <w:t>Приоритетное направление деятельности муниципального автономного образовательного учреждения доп</w:t>
      </w:r>
      <w:r w:rsidR="0089000D">
        <w:t>олнительного образования детей «</w:t>
      </w:r>
      <w:r>
        <w:t>Центр</w:t>
      </w:r>
      <w:r w:rsidR="0089000D">
        <w:t xml:space="preserve"> эстетического воспитания детей» (далее - «</w:t>
      </w:r>
      <w:r>
        <w:t>Центр эстетиче</w:t>
      </w:r>
      <w:r w:rsidR="0089000D">
        <w:t>ского воспитания детей») - </w:t>
      </w:r>
      <w:r>
        <w:t xml:space="preserve">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</w:t>
      </w:r>
      <w:proofErr w:type="spellStart"/>
      <w:r>
        <w:t>черлидеров</w:t>
      </w:r>
      <w:proofErr w:type="spellEnd"/>
      <w:r>
        <w:t xml:space="preserve"> в Златоустовском городском округе. Совместно с Федерацией </w:t>
      </w:r>
      <w:proofErr w:type="spellStart"/>
      <w:r w:rsidR="0089000D">
        <w:t>черлидинга</w:t>
      </w:r>
      <w:proofErr w:type="spellEnd"/>
      <w:r w:rsidR="0089000D">
        <w:t xml:space="preserve"> Челябинской области «</w:t>
      </w:r>
      <w:r>
        <w:t>Центр</w:t>
      </w:r>
      <w:r w:rsidR="0089000D">
        <w:t xml:space="preserve"> эстетического воспитания детей»</w:t>
      </w:r>
      <w:r>
        <w:t xml:space="preserve"> был организатором областных соревнований по </w:t>
      </w:r>
      <w:proofErr w:type="spellStart"/>
      <w:r>
        <w:t>черлидингу</w:t>
      </w:r>
      <w:proofErr w:type="spellEnd"/>
      <w:r>
        <w:t>, а затем и I фес</w:t>
      </w:r>
      <w:r w:rsidR="0089000D">
        <w:t xml:space="preserve">тиваля по </w:t>
      </w:r>
      <w:proofErr w:type="spellStart"/>
      <w:r w:rsidR="0089000D">
        <w:t>черлидингу</w:t>
      </w:r>
      <w:proofErr w:type="spellEnd"/>
      <w:r w:rsidR="0089000D">
        <w:t xml:space="preserve"> в округе. «</w:t>
      </w:r>
      <w:r>
        <w:t>Центр</w:t>
      </w:r>
      <w:r w:rsidR="0089000D">
        <w:t xml:space="preserve"> эстетического воспитания детей»</w:t>
      </w:r>
      <w:r>
        <w:t xml:space="preserve"> известен в округе проведением таких больших конк</w:t>
      </w:r>
      <w:r w:rsidR="0089000D">
        <w:t>урсов детского творчества, как «Путь к звездам» и «Маленькие звезды»</w:t>
      </w:r>
      <w:r>
        <w:t>.</w:t>
      </w:r>
    </w:p>
    <w:p w:rsidR="00391A1B" w:rsidRDefault="0043337C" w:rsidP="00391A1B">
      <w:pPr>
        <w:ind w:firstLine="709"/>
        <w:jc w:val="both"/>
      </w:pPr>
      <w:r>
        <w:t>В муниципальном бюджетном образовательном учреждении доп</w:t>
      </w:r>
      <w:r w:rsidR="0089000D">
        <w:t>олнительного образования детей «Центр юных техников» (далее – «Центр юных техников») разработана программа «</w:t>
      </w:r>
      <w:r>
        <w:t>Едем, пл</w:t>
      </w:r>
      <w:r w:rsidR="0089000D">
        <w:t>аваем, летаем»</w:t>
      </w:r>
      <w:r>
        <w:t xml:space="preserve">, цель которой - поддержка и развитие </w:t>
      </w:r>
      <w:proofErr w:type="spellStart"/>
      <w:r>
        <w:t>техносферы</w:t>
      </w:r>
      <w:proofErr w:type="spellEnd"/>
      <w:r>
        <w:t xml:space="preserve"> в Златоустовском городском округе. В рамках программы организуются и </w:t>
      </w:r>
      <w:r w:rsidR="0089000D">
        <w:t>проводятся городские конкурсы: «Неделя науки и техники»</w:t>
      </w:r>
      <w:r>
        <w:t xml:space="preserve">; первенства и соревнования по картингу и кроссу </w:t>
      </w:r>
      <w:r w:rsidR="00391A1B">
        <w:br/>
      </w:r>
      <w:r>
        <w:t xml:space="preserve">на </w:t>
      </w:r>
      <w:proofErr w:type="spellStart"/>
      <w:r>
        <w:t>квадроциклах</w:t>
      </w:r>
      <w:proofErr w:type="spellEnd"/>
      <w:r>
        <w:t xml:space="preserve">; по </w:t>
      </w:r>
      <w:proofErr w:type="spellStart"/>
      <w:r w:rsidR="00391A1B">
        <w:t>авиамоделированию</w:t>
      </w:r>
      <w:proofErr w:type="spellEnd"/>
      <w:r w:rsidR="00391A1B">
        <w:t>; мастер - </w:t>
      </w:r>
      <w:r>
        <w:t xml:space="preserve">классы, муниципальные этапы международных состязаний </w:t>
      </w:r>
      <w:proofErr w:type="spellStart"/>
      <w:r>
        <w:t>лего</w:t>
      </w:r>
      <w:proofErr w:type="spellEnd"/>
      <w:r>
        <w:t xml:space="preserve"> роботов и олимпиада по начальному техническому моделированию</w:t>
      </w:r>
      <w:r w:rsidR="00391A1B">
        <w:t>.</w:t>
      </w:r>
    </w:p>
    <w:p w:rsidR="00391A1B" w:rsidRDefault="0043337C" w:rsidP="00391A1B">
      <w:pPr>
        <w:ind w:firstLine="709"/>
        <w:jc w:val="both"/>
      </w:pPr>
      <w: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391A1B">
        <w:br/>
      </w:r>
      <w:r>
        <w:t>в общеобразовательных организациях охвачено более 10 тысячи учащихся.</w:t>
      </w:r>
    </w:p>
    <w:p w:rsidR="00391A1B" w:rsidRDefault="00391A1B" w:rsidP="00391A1B">
      <w:pPr>
        <w:ind w:firstLine="709"/>
        <w:jc w:val="both"/>
      </w:pPr>
      <w:r>
        <w:t>Оздоровление детей - </w:t>
      </w:r>
      <w:r w:rsidR="0043337C">
        <w:t>приоритетное направление деятельности муниципальных оздо</w:t>
      </w:r>
      <w:r>
        <w:t>ровительных загородных лагерей «</w:t>
      </w:r>
      <w:r w:rsidR="0043337C">
        <w:t xml:space="preserve">Центр отдыха </w:t>
      </w:r>
      <w:r>
        <w:br/>
        <w:t>и оздоровления детей» Лесная сказка» и «</w:t>
      </w:r>
      <w:r w:rsidR="0043337C">
        <w:t xml:space="preserve">Центр </w:t>
      </w:r>
      <w:r>
        <w:t>отдыха и оздоровления детей «Горный»</w:t>
      </w:r>
      <w:r w:rsidR="0043337C">
        <w:t>, которые осуществляют свою деятельность в рамках весенних, летних, осенних и зимних каникул.</w:t>
      </w:r>
    </w:p>
    <w:p w:rsidR="00783169" w:rsidRDefault="0043337C" w:rsidP="00783169">
      <w:pPr>
        <w:ind w:firstLine="709"/>
        <w:jc w:val="both"/>
      </w:pPr>
      <w:r>
        <w:t>В округе первую, высшую к</w:t>
      </w:r>
      <w:r w:rsidR="00391A1B">
        <w:t>валификационную категорию имеют </w:t>
      </w:r>
      <w:r>
        <w:t xml:space="preserve">- </w:t>
      </w:r>
      <w:r w:rsidR="00391A1B">
        <w:br/>
      </w:r>
      <w:r>
        <w:t>810 педагогов, эффективно использующие на сегодняшний день современные образовательные технолог</w:t>
      </w:r>
      <w:r w:rsidR="00391A1B">
        <w:t>ии, в том числе и информационно </w:t>
      </w:r>
      <w: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391A1B">
        <w:br/>
        <w:t>это составляет - </w:t>
      </w:r>
      <w:r>
        <w:t xml:space="preserve">66%. Показатель доли учителей, прошедших обучение </w:t>
      </w:r>
      <w:r w:rsidR="00391A1B">
        <w:br/>
      </w:r>
      <w:r>
        <w:t xml:space="preserve">по новым адресным моделям повышения квалификации и имевшим возможность выбора программ обучения, позволяет определить готовность </w:t>
      </w:r>
      <w:r>
        <w:lastRenderedPageBreak/>
        <w:t xml:space="preserve">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</w:t>
      </w:r>
      <w:proofErr w:type="spellStart"/>
      <w:r>
        <w:t>персонала</w:t>
      </w:r>
      <w:proofErr w:type="gramStart"/>
      <w:r>
        <w:t>.З</w:t>
      </w:r>
      <w:proofErr w:type="gramEnd"/>
      <w:r>
        <w:t>а</w:t>
      </w:r>
      <w:proofErr w:type="spellEnd"/>
      <w:r>
        <w:t xml:space="preserve"> отчетный период 467 человек обучились </w:t>
      </w:r>
      <w:proofErr w:type="gramStart"/>
      <w:r>
        <w:t>по новым адресным моделям повышения квалификации по разным программ обучения, что составляет 49,3% от общей численности учителей.</w:t>
      </w:r>
      <w:proofErr w:type="gramEnd"/>
      <w:r>
        <w:t xml:space="preserve">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</w:t>
      </w:r>
      <w:r w:rsidR="00783169">
        <w:t xml:space="preserve">, </w:t>
      </w:r>
      <w:proofErr w:type="spellStart"/>
      <w:r w:rsidR="00783169">
        <w:t>очно</w:t>
      </w:r>
      <w:proofErr w:type="spellEnd"/>
      <w:r w:rsidR="00783169">
        <w:t xml:space="preserve"> - заочных форм обучения.</w:t>
      </w:r>
    </w:p>
    <w:p w:rsidR="00783169" w:rsidRDefault="0043337C" w:rsidP="00783169">
      <w:pPr>
        <w:ind w:firstLine="709"/>
        <w:jc w:val="both"/>
      </w:pPr>
      <w:r>
        <w:t xml:space="preserve">Профессиональный стандарт педагога содержит основные требования </w:t>
      </w:r>
      <w:r w:rsidR="00783169">
        <w:br/>
      </w:r>
      <w:r>
        <w:t xml:space="preserve">к функциям, профессиональной деятельности педагога, его умениям, знаниям. </w:t>
      </w:r>
      <w:proofErr w:type="spellStart"/>
      <w:r>
        <w:t>Профстандартпозволяет</w:t>
      </w:r>
      <w:proofErr w:type="spellEnd"/>
      <w:r>
        <w:t xml:space="preserve"> самому работнику оценить насколько </w:t>
      </w:r>
      <w:r w:rsidR="00783169">
        <w:br/>
      </w:r>
      <w:r>
        <w:t>он соответствует занимаемой должности, а руководителю персонифицировать направление повышения квалификации сотрудников.</w:t>
      </w:r>
    </w:p>
    <w:p w:rsidR="00783169" w:rsidRDefault="0043337C" w:rsidP="00783169">
      <w:pPr>
        <w:ind w:firstLine="709"/>
        <w:jc w:val="both"/>
      </w:pPr>
      <w:r>
        <w:t xml:space="preserve">Молодежь - это особая социально-демографическая группа населения, </w:t>
      </w:r>
      <w:r w:rsidR="00783169">
        <w:br/>
      </w:r>
      <w:r>
        <w:t>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783169" w:rsidRDefault="0043337C" w:rsidP="00783169">
      <w:pPr>
        <w:ind w:firstLine="709"/>
        <w:jc w:val="both"/>
      </w:pPr>
      <w:r>
        <w:t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783169" w:rsidRDefault="0043337C" w:rsidP="00783169">
      <w:pPr>
        <w:ind w:firstLine="709"/>
        <w:jc w:val="both"/>
      </w:pPr>
      <w:r>
        <w:t xml:space="preserve">Молодежная политика является составной частью Стратегии социально-экономического развития Златоустовского городского округа до 2030 года </w:t>
      </w:r>
      <w:r w:rsidR="00783169">
        <w:br/>
      </w:r>
      <w: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783169" w:rsidRDefault="0043337C" w:rsidP="00783169">
      <w:pPr>
        <w:ind w:firstLine="709"/>
        <w:jc w:val="both"/>
      </w:pPr>
      <w:r>
        <w:t xml:space="preserve">Общая численность молодежи в Златоустовском городском округе </w:t>
      </w:r>
      <w:r w:rsidR="00783169">
        <w:br/>
      </w:r>
      <w:r>
        <w:t xml:space="preserve">в возрасте от 14 до 35 лет - 34 433 человека, что составляет 20% от численности всего населения округа. </w:t>
      </w:r>
      <w:proofErr w:type="gramStart"/>
      <w:r>
        <w:t xml:space="preserve">Студенты, обучающиеся в </w:t>
      </w:r>
      <w:proofErr w:type="spellStart"/>
      <w:r>
        <w:t>среднеспециальных</w:t>
      </w:r>
      <w:proofErr w:type="spellEnd"/>
      <w:r w:rsidR="00783169">
        <w:br/>
      </w:r>
      <w:r>
        <w:t>и высших учебных заведениях составляют</w:t>
      </w:r>
      <w:proofErr w:type="gramEnd"/>
      <w:r>
        <w:t xml:space="preserve"> 6 377 человека.</w:t>
      </w:r>
    </w:p>
    <w:p w:rsidR="00783169" w:rsidRDefault="0043337C" w:rsidP="00783169">
      <w:pPr>
        <w:ind w:firstLine="709"/>
        <w:jc w:val="both"/>
      </w:pPr>
      <w:r>
        <w:t>Ежегодно более 600 несоверше</w:t>
      </w:r>
      <w:r w:rsidR="00783169">
        <w:t>ннолетних граждан в возрасте 14-</w:t>
      </w:r>
      <w:r>
        <w:t>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783169" w:rsidRDefault="0043337C" w:rsidP="00783169">
      <w:pPr>
        <w:ind w:firstLine="709"/>
        <w:jc w:val="both"/>
      </w:pPr>
      <w:r>
        <w:t xml:space="preserve">Вместе с тем продолжается увеличение процента миграции населения </w:t>
      </w:r>
      <w:r w:rsidR="00783169">
        <w:br/>
      </w:r>
      <w:r>
        <w:t>из округа в другие города России. Ежегодный отток составляет более 2% людей, большинство из них - молодежь.</w:t>
      </w:r>
    </w:p>
    <w:p w:rsidR="00783169" w:rsidRDefault="0043337C" w:rsidP="00783169">
      <w:pPr>
        <w:ind w:firstLine="709"/>
        <w:jc w:val="both"/>
      </w:pPr>
      <w: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783169">
        <w:t xml:space="preserve"> бизнес. Наблюдается тенденция «оседания»</w:t>
      </w:r>
      <w:r>
        <w:t xml:space="preserve"> талантливой молодежи, получившей квалифицированное образование, в центральных городах России.</w:t>
      </w:r>
    </w:p>
    <w:p w:rsidR="00783169" w:rsidRDefault="0043337C" w:rsidP="00783169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стоят следующие задачи:</w:t>
      </w:r>
    </w:p>
    <w:p w:rsidR="00783169" w:rsidRDefault="00783169" w:rsidP="00783169">
      <w:pPr>
        <w:ind w:firstLine="709"/>
        <w:jc w:val="both"/>
      </w:pPr>
      <w:r>
        <w:t>1) </w:t>
      </w:r>
      <w:r w:rsidR="0043337C">
        <w:t>содействие развитию общего и дополнительного образования;</w:t>
      </w:r>
    </w:p>
    <w:p w:rsidR="00783169" w:rsidRDefault="00783169" w:rsidP="00783169">
      <w:pPr>
        <w:ind w:firstLine="709"/>
        <w:jc w:val="both"/>
      </w:pPr>
      <w:r>
        <w:t>2) </w:t>
      </w:r>
      <w:r w:rsidR="0043337C">
        <w:t>улучшение условий жизни и труда педагогических работников;</w:t>
      </w:r>
    </w:p>
    <w:p w:rsidR="00783169" w:rsidRDefault="00783169" w:rsidP="00783169">
      <w:pPr>
        <w:ind w:firstLine="709"/>
        <w:jc w:val="both"/>
      </w:pPr>
      <w:r>
        <w:lastRenderedPageBreak/>
        <w:t>3) </w:t>
      </w:r>
      <w:r w:rsidR="0043337C">
        <w:t xml:space="preserve">внедрение новых методов обучения и воспитания, образовательных технологий, обеспечивающих освоение </w:t>
      </w:r>
      <w:proofErr w:type="gramStart"/>
      <w:r w:rsidR="0043337C">
        <w:t>обучающимися</w:t>
      </w:r>
      <w:proofErr w:type="gramEnd"/>
      <w:r w:rsidR="0043337C">
        <w:t xml:space="preserve"> базовых навыков </w:t>
      </w:r>
      <w:r>
        <w:br/>
      </w:r>
      <w:r w:rsidR="0043337C">
        <w:t xml:space="preserve">и умений, повышение их мотивации к обучению и вовлеченность </w:t>
      </w:r>
      <w:r>
        <w:br/>
      </w:r>
      <w:r w:rsidR="0043337C">
        <w:t>в образовательный процесс, при реализации основного общего и среднего общего образования;</w:t>
      </w:r>
    </w:p>
    <w:p w:rsidR="00783169" w:rsidRDefault="00783169" w:rsidP="00783169">
      <w:pPr>
        <w:ind w:firstLine="709"/>
        <w:jc w:val="both"/>
      </w:pPr>
      <w:proofErr w:type="gramStart"/>
      <w:r>
        <w:t>4) </w:t>
      </w:r>
      <w:r w:rsidR="0043337C"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  <w:proofErr w:type="gramEnd"/>
    </w:p>
    <w:p w:rsidR="00783169" w:rsidRDefault="00783169" w:rsidP="00783169">
      <w:pPr>
        <w:ind w:firstLine="709"/>
        <w:jc w:val="both"/>
      </w:pPr>
      <w:r>
        <w:t>5) </w:t>
      </w:r>
      <w:r w:rsidR="0043337C">
        <w:t>содействие социальному, культурному, духовному и физическому развитию молодежи, проживающей на территории Златоустовского городского округа;</w:t>
      </w:r>
    </w:p>
    <w:p w:rsidR="00783169" w:rsidRDefault="00783169" w:rsidP="00783169">
      <w:pPr>
        <w:ind w:firstLine="709"/>
        <w:jc w:val="both"/>
      </w:pPr>
      <w:r>
        <w:t>6) </w:t>
      </w:r>
      <w:r w:rsidR="0043337C"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43337C">
        <w:t>и творческого характера;</w:t>
      </w:r>
    </w:p>
    <w:p w:rsidR="00783169" w:rsidRDefault="00783169" w:rsidP="00783169">
      <w:pPr>
        <w:ind w:firstLine="709"/>
        <w:jc w:val="both"/>
      </w:pPr>
      <w:r>
        <w:t>7) </w:t>
      </w:r>
      <w:r w:rsidR="0043337C">
        <w:t xml:space="preserve">формирование эффективной системы выявления, поддержки </w:t>
      </w:r>
      <w:r>
        <w:br/>
      </w:r>
      <w:r w:rsidR="0043337C">
        <w:t xml:space="preserve">и развития способностей и талантов у детей и молодежи, основанной </w:t>
      </w:r>
      <w:r>
        <w:br/>
      </w:r>
      <w:r w:rsidR="0043337C">
        <w:t xml:space="preserve">на принципах справедливости, всеобщности и направленной </w:t>
      </w:r>
      <w:r>
        <w:br/>
      </w:r>
      <w:r w:rsidR="0043337C">
        <w:t>на самоопределение и профессиональную ориентацию всех обучающихся.</w:t>
      </w:r>
    </w:p>
    <w:p w:rsidR="00783169" w:rsidRDefault="0043337C" w:rsidP="00783169">
      <w:pPr>
        <w:ind w:firstLine="709"/>
        <w:jc w:val="both"/>
      </w:pPr>
      <w: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:rsidR="00783169" w:rsidRDefault="0043337C" w:rsidP="00783169">
      <w:pPr>
        <w:ind w:firstLine="709"/>
        <w:jc w:val="both"/>
      </w:pPr>
      <w:r>
        <w:t xml:space="preserve"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</w:t>
      </w:r>
      <w:r w:rsidR="00783169">
        <w:br/>
      </w:r>
      <w:r>
        <w:t xml:space="preserve">Не создана целостная электронная образовательная среда как фактор повышения качества образования. Необходимо создание технических </w:t>
      </w:r>
      <w:r w:rsidR="00783169">
        <w:br/>
      </w:r>
      <w:r>
        <w:t xml:space="preserve">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</w:t>
      </w:r>
      <w:r w:rsidR="00783169">
        <w:br/>
      </w:r>
      <w:r>
        <w:t>в процессе обучения. В том числе дистанционно.</w:t>
      </w:r>
    </w:p>
    <w:p w:rsidR="00783169" w:rsidRDefault="0043337C" w:rsidP="00783169">
      <w:pPr>
        <w:ind w:firstLine="709"/>
        <w:jc w:val="both"/>
      </w:pPr>
      <w:r>
        <w:t xml:space="preserve">Без решения вышеуказанных проблем, требующих комплексного подхода, противоречия в системе образования не только сохраняются, но будут нарастать, замедляя социально-экономическое развитие округа, региона </w:t>
      </w:r>
      <w:r w:rsidR="00783169">
        <w:br/>
      </w:r>
      <w:r>
        <w:t>и страны в целом.</w:t>
      </w:r>
    </w:p>
    <w:p w:rsidR="00783169" w:rsidRDefault="0043337C" w:rsidP="00783169">
      <w:pPr>
        <w:ind w:firstLine="709"/>
        <w:jc w:val="both"/>
      </w:pPr>
      <w: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:rsidR="00783169" w:rsidRDefault="0043337C" w:rsidP="00783169">
      <w:pPr>
        <w:ind w:firstLine="709"/>
        <w:jc w:val="both"/>
      </w:pPr>
      <w:r>
        <w:t xml:space="preserve">В соответствии со Стратегией социально-экономического развития </w:t>
      </w:r>
      <w:r w:rsidR="00783169">
        <w:br/>
      </w:r>
      <w:r>
        <w:t>до 2030 года, стратегической целью является рост благосостояния и качества жизни населения.</w:t>
      </w:r>
    </w:p>
    <w:p w:rsidR="00783169" w:rsidRDefault="0043337C" w:rsidP="00783169">
      <w:pPr>
        <w:ind w:firstLine="709"/>
        <w:jc w:val="both"/>
      </w:pPr>
      <w: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:rsidR="00783169" w:rsidRDefault="0043337C" w:rsidP="00783169">
      <w:pPr>
        <w:ind w:firstLine="709"/>
        <w:jc w:val="both"/>
      </w:pPr>
      <w:proofErr w:type="gramStart"/>
      <w:r>
        <w:lastRenderedPageBreak/>
        <w:t>К основным рискам реализации муниципальной прогр</w:t>
      </w:r>
      <w:r w:rsidR="00783169">
        <w:t>аммы следует отнести финансовые решения</w:t>
      </w:r>
      <w:r>
        <w:t xml:space="preserve"> объемов финансирования муниципальной программы из федерального и областного бюджетов, а также дефицит средств местного бюджета могут привести к финансированию муниципальной программы в неполном объеме.</w:t>
      </w:r>
      <w:proofErr w:type="gramEnd"/>
    </w:p>
    <w:p w:rsidR="00783169" w:rsidRDefault="0043337C" w:rsidP="00783169">
      <w:pPr>
        <w:ind w:firstLine="709"/>
        <w:jc w:val="both"/>
      </w:pPr>
      <w:r>
        <w:t>Для предотвращения и минимизации данных рисков планируется принять определенные меры:</w:t>
      </w:r>
    </w:p>
    <w:p w:rsidR="00783169" w:rsidRDefault="0043337C" w:rsidP="00783169">
      <w:pPr>
        <w:ind w:firstLine="709"/>
        <w:jc w:val="both"/>
      </w:pPr>
      <w:r>
        <w:t>организовать мониторинг хода реализации мероприятий муниципальной программы и выполнения муниципальной программы в целом, позволяющий своевременно принять управленческие решения о более эффективном использовании средств и ресур</w:t>
      </w:r>
      <w:r w:rsidR="00783169">
        <w:t xml:space="preserve">сов муниципальной программы; </w:t>
      </w:r>
    </w:p>
    <w:p w:rsidR="00783169" w:rsidRDefault="0043337C" w:rsidP="00783169">
      <w:pPr>
        <w:ind w:firstLine="709"/>
        <w:jc w:val="both"/>
      </w:pPr>
      <w:r>
        <w:t xml:space="preserve"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</w:t>
      </w:r>
      <w:r w:rsidR="00783169">
        <w:br/>
      </w:r>
      <w:r>
        <w:t>в соответствии с ожидаемыми результатами, а также позволяющий определить меры по привлечению внебюджетных ресурсов.</w:t>
      </w:r>
    </w:p>
    <w:p w:rsidR="00783169" w:rsidRDefault="0043337C" w:rsidP="00783169">
      <w:pPr>
        <w:ind w:firstLine="709"/>
        <w:jc w:val="both"/>
      </w:pPr>
      <w:proofErr w:type="gramStart"/>
      <w:r>
        <w:t xml:space="preserve"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</w:t>
      </w:r>
      <w:r w:rsidR="00783169">
        <w:br/>
      </w:r>
      <w:r>
        <w:t xml:space="preserve">в том числе повышению инфляции, снижению темпов экономического роста </w:t>
      </w:r>
      <w:r w:rsidR="00783169">
        <w:br/>
      </w:r>
      <w:r>
        <w:t xml:space="preserve">и доходов населения, а также потребовать концентрации бюджетных средств </w:t>
      </w:r>
      <w:r w:rsidR="00783169">
        <w:br/>
      </w:r>
      <w:r>
        <w:t>на преодоление последствий таких катастроф.</w:t>
      </w:r>
      <w:proofErr w:type="gramEnd"/>
    </w:p>
    <w:p w:rsidR="00783169" w:rsidRDefault="0043337C" w:rsidP="00783169">
      <w:pPr>
        <w:ind w:firstLine="709"/>
        <w:jc w:val="both"/>
      </w:pPr>
      <w:r>
        <w:t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ситуации.</w:t>
      </w:r>
    </w:p>
    <w:p w:rsidR="00783169" w:rsidRDefault="0043337C" w:rsidP="00783169">
      <w:pPr>
        <w:ind w:firstLine="709"/>
        <w:jc w:val="both"/>
      </w:pPr>
      <w:r>
        <w:t xml:space="preserve">Кроме того, существует социальный риск, связанный с низкой информированностью образовательного сообщества, а также общества в целом, о ходе реализации муниципальной программы. Если социально-экономические последствия выполнения мероприятий не будут понятны общественности, </w:t>
      </w:r>
      <w:r w:rsidR="00783169">
        <w:br/>
      </w:r>
      <w:r>
        <w:t>то в обществе может возникнуть безразличие, а в крайнем своем проявлении - неприятие и негативное отношение граждан, как к самой муниципальной программе, так и к отдельным ее элементам.</w:t>
      </w:r>
    </w:p>
    <w:p w:rsidR="0043337C" w:rsidRDefault="0043337C" w:rsidP="00783169">
      <w:pPr>
        <w:ind w:firstLine="709"/>
        <w:jc w:val="both"/>
      </w:pPr>
      <w:r>
        <w:t xml:space="preserve"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</w:t>
      </w:r>
      <w:r w:rsidR="00783169">
        <w:br/>
      </w:r>
      <w:r>
        <w:t>и оценке ее результатов, а также обеспечить публичность отчетов и итогового доклада о ходе реализации муниципальной программы.</w:t>
      </w:r>
    </w:p>
    <w:p w:rsidR="0043337C" w:rsidRDefault="0043337C" w:rsidP="0043337C">
      <w:pPr>
        <w:jc w:val="both"/>
      </w:pPr>
    </w:p>
    <w:p w:rsidR="0043337C" w:rsidRDefault="0043337C" w:rsidP="00783169">
      <w:pPr>
        <w:jc w:val="center"/>
      </w:pPr>
      <w:r>
        <w:t>Раздел 2. Приоритеты муниципальной политики Златоустовского городского округа в сфере реализации муниципальной программы, основные цели, задачи и показатели результативности муниципальной программы</w:t>
      </w:r>
    </w:p>
    <w:p w:rsidR="0043337C" w:rsidRDefault="0043337C" w:rsidP="00783169">
      <w:pPr>
        <w:jc w:val="center"/>
      </w:pPr>
    </w:p>
    <w:p w:rsidR="00783169" w:rsidRDefault="00783169" w:rsidP="00783169">
      <w:pPr>
        <w:ind w:firstLine="709"/>
        <w:jc w:val="both"/>
      </w:pPr>
      <w:r>
        <w:t>2. </w:t>
      </w:r>
      <w:r w:rsidR="0043337C">
        <w:t>Цель и задачи настоящей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2030 года.</w:t>
      </w:r>
    </w:p>
    <w:p w:rsidR="00783169" w:rsidRDefault="0043337C" w:rsidP="00783169">
      <w:pPr>
        <w:ind w:firstLine="709"/>
        <w:jc w:val="both"/>
      </w:pPr>
      <w:r>
        <w:lastRenderedPageBreak/>
        <w:t xml:space="preserve">Цели муниципальной 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 </w:t>
      </w:r>
      <w:proofErr w:type="gramStart"/>
      <w:r>
        <w:t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кадров, предоставление равных возможностей для получения гражданами качественного образования всех видов и уровней.</w:t>
      </w:r>
      <w:proofErr w:type="gramEnd"/>
    </w:p>
    <w:p w:rsidR="00783169" w:rsidRDefault="00783169" w:rsidP="00783169">
      <w:pPr>
        <w:ind w:firstLine="709"/>
        <w:jc w:val="both"/>
      </w:pPr>
      <w:r>
        <w:t>3. </w:t>
      </w:r>
      <w:r w:rsidR="0043337C">
        <w:t>Достижение поставленных целей будет осуществляться путем реализации следующих задач:</w:t>
      </w:r>
    </w:p>
    <w:p w:rsidR="00783169" w:rsidRDefault="00783169" w:rsidP="00783169">
      <w:pPr>
        <w:ind w:firstLine="709"/>
        <w:jc w:val="both"/>
      </w:pPr>
      <w:r>
        <w:t>1) </w:t>
      </w:r>
      <w:r w:rsidR="0043337C">
        <w:t>содействие развитию общего и дополнительного образования;</w:t>
      </w:r>
    </w:p>
    <w:p w:rsidR="00783169" w:rsidRDefault="00783169" w:rsidP="00783169">
      <w:pPr>
        <w:ind w:firstLine="709"/>
        <w:jc w:val="both"/>
      </w:pPr>
      <w:r>
        <w:t>2) </w:t>
      </w:r>
      <w:r w:rsidR="0043337C">
        <w:t>улучшение условий жизни и труда педагогических работников;</w:t>
      </w:r>
    </w:p>
    <w:p w:rsidR="00783169" w:rsidRDefault="00783169" w:rsidP="00783169">
      <w:pPr>
        <w:ind w:firstLine="709"/>
        <w:jc w:val="both"/>
      </w:pPr>
      <w:r>
        <w:t>3) </w:t>
      </w:r>
      <w:r w:rsidR="0043337C">
        <w:t xml:space="preserve">внедрение новых методов обучения и воспитания, образовательных технологий, обеспечивающих освоение </w:t>
      </w:r>
      <w:proofErr w:type="gramStart"/>
      <w:r w:rsidR="0043337C">
        <w:t>обучающимися</w:t>
      </w:r>
      <w:proofErr w:type="gramEnd"/>
      <w:r w:rsidR="0043337C">
        <w:t xml:space="preserve"> базовых навыков </w:t>
      </w:r>
      <w:r>
        <w:br/>
      </w:r>
      <w:r w:rsidR="0043337C">
        <w:t xml:space="preserve">и умений, повышение их мотивации к обучению и вовлеченность </w:t>
      </w:r>
      <w:r>
        <w:br/>
      </w:r>
      <w:r w:rsidR="0043337C">
        <w:t>в образовательный процесс, при реализации основного общего и среднего общего образования;</w:t>
      </w:r>
    </w:p>
    <w:p w:rsidR="00783169" w:rsidRDefault="00783169" w:rsidP="00783169">
      <w:pPr>
        <w:ind w:firstLine="709"/>
        <w:jc w:val="both"/>
      </w:pPr>
      <w:proofErr w:type="gramStart"/>
      <w:r>
        <w:t>4) </w:t>
      </w:r>
      <w:r w:rsidR="0043337C"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  <w:proofErr w:type="gramEnd"/>
    </w:p>
    <w:p w:rsidR="00783169" w:rsidRDefault="00783169" w:rsidP="00783169">
      <w:pPr>
        <w:ind w:firstLine="709"/>
        <w:jc w:val="both"/>
      </w:pPr>
      <w:r>
        <w:t>5) </w:t>
      </w:r>
      <w:r w:rsidR="0043337C">
        <w:t xml:space="preserve">создание условий для более полного вовлечения молодежи </w:t>
      </w:r>
      <w:r>
        <w:br/>
      </w:r>
      <w:r w:rsidR="0043337C">
        <w:t>в социально-экономическую, политическую, творческую и культурную жизнь общества;</w:t>
      </w:r>
    </w:p>
    <w:p w:rsidR="00783169" w:rsidRDefault="00783169" w:rsidP="00783169">
      <w:pPr>
        <w:ind w:firstLine="709"/>
        <w:jc w:val="both"/>
      </w:pPr>
      <w:r>
        <w:t>6) </w:t>
      </w:r>
      <w:r w:rsidR="0043337C"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43337C">
        <w:t>и творческого характера;</w:t>
      </w:r>
    </w:p>
    <w:p w:rsidR="0043337C" w:rsidRDefault="00783169" w:rsidP="00783169">
      <w:pPr>
        <w:ind w:firstLine="709"/>
        <w:jc w:val="both"/>
      </w:pPr>
      <w:r>
        <w:t>7) </w:t>
      </w:r>
      <w:r w:rsidR="0043337C">
        <w:t xml:space="preserve">формирование эффективной системы выявления, поддержки </w:t>
      </w:r>
      <w:r>
        <w:br/>
      </w:r>
      <w:r w:rsidR="0043337C">
        <w:t xml:space="preserve">и развития способностей и талантов у детей и молодежи, основанной </w:t>
      </w:r>
      <w:r>
        <w:br/>
      </w:r>
      <w:r w:rsidR="0043337C">
        <w:t xml:space="preserve">на принципах справедливости, всеобщности и направленной </w:t>
      </w:r>
      <w:r>
        <w:br/>
      </w:r>
      <w:r w:rsidR="0043337C">
        <w:t>на самоопределение и профессиональную ориентацию всех обучающихся.</w:t>
      </w:r>
    </w:p>
    <w:p w:rsidR="0043337C" w:rsidRDefault="0043337C" w:rsidP="0043337C">
      <w:pPr>
        <w:jc w:val="both"/>
      </w:pPr>
    </w:p>
    <w:p w:rsidR="0043337C" w:rsidRDefault="0043337C" w:rsidP="00783169">
      <w:pPr>
        <w:jc w:val="center"/>
      </w:pPr>
      <w:r>
        <w:t xml:space="preserve">Раздел 3. Прогноз конечных результатов муниципальной программы, характеризующих целевое состояние (изменение состояния) уровня качества жизни, социальной сферы, экономики, общественной безопасности, степени значимости реализации других общественно значимых интересов </w:t>
      </w:r>
      <w:r w:rsidR="00783169">
        <w:br/>
      </w:r>
      <w:r>
        <w:t>и потребностей в сфере образования и молодежной политики Златоустовского городского округа</w:t>
      </w:r>
    </w:p>
    <w:p w:rsidR="0043337C" w:rsidRDefault="0043337C" w:rsidP="0043337C">
      <w:pPr>
        <w:jc w:val="both"/>
      </w:pPr>
    </w:p>
    <w:p w:rsidR="00A41138" w:rsidRDefault="00783169" w:rsidP="00A41138">
      <w:pPr>
        <w:ind w:firstLine="709"/>
        <w:jc w:val="both"/>
      </w:pPr>
      <w:r>
        <w:t>4. </w:t>
      </w:r>
      <w:r w:rsidR="0043337C">
        <w:t xml:space="preserve">К окончанию срока реализации муниципальной программы </w:t>
      </w:r>
      <w:proofErr w:type="gramStart"/>
      <w:r w:rsidR="0043337C">
        <w:t>планируется</w:t>
      </w:r>
      <w:proofErr w:type="gramEnd"/>
      <w:r w:rsidR="0043337C">
        <w:t xml:space="preserve"> достичь следующие ожидаемые результаты:</w:t>
      </w:r>
    </w:p>
    <w:p w:rsidR="00A41138" w:rsidRDefault="00A41138" w:rsidP="00A41138">
      <w:pPr>
        <w:ind w:firstLine="709"/>
        <w:jc w:val="both"/>
      </w:pPr>
      <w:r>
        <w:lastRenderedPageBreak/>
        <w:t>1) </w:t>
      </w:r>
      <w:r w:rsidR="0043337C">
        <w:t xml:space="preserve">сохранение доступности дошкольного образования для детей </w:t>
      </w:r>
      <w:r>
        <w:br/>
      </w:r>
      <w:r w:rsidR="0043337C">
        <w:t>от 1,5 до 7 лет на уровне 100 процентов;</w:t>
      </w:r>
    </w:p>
    <w:p w:rsidR="00A41138" w:rsidRDefault="00A41138" w:rsidP="00A41138">
      <w:pPr>
        <w:ind w:firstLine="709"/>
        <w:jc w:val="both"/>
      </w:pPr>
      <w:r>
        <w:t>2) </w:t>
      </w:r>
      <w:r w:rsidR="0043337C">
        <w:t>сохранение доступности образования для детей с ОВЗ и детей-инвалидов на уровне 100 процентов;</w:t>
      </w:r>
    </w:p>
    <w:p w:rsidR="00A41138" w:rsidRDefault="00A41138" w:rsidP="00A41138">
      <w:pPr>
        <w:ind w:firstLine="709"/>
        <w:jc w:val="both"/>
      </w:pPr>
      <w:r>
        <w:t>3) </w:t>
      </w:r>
      <w:r w:rsidR="0043337C">
        <w:t xml:space="preserve">удельный вес муниципальных общеобразовательных организаций, </w:t>
      </w:r>
      <w:r>
        <w:br/>
      </w:r>
      <w:r w:rsidR="0043337C"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</w:t>
      </w:r>
      <w:r>
        <w:t>овательных организаций до 100%;</w:t>
      </w:r>
    </w:p>
    <w:p w:rsidR="00A41138" w:rsidRDefault="00A41138" w:rsidP="00A41138">
      <w:pPr>
        <w:ind w:firstLine="709"/>
        <w:jc w:val="both"/>
      </w:pPr>
      <w:r>
        <w:t>4) </w:t>
      </w:r>
      <w:r w:rsidR="0043337C">
        <w:t xml:space="preserve">повышение уровня </w:t>
      </w:r>
      <w:proofErr w:type="spellStart"/>
      <w:r w:rsidR="0043337C">
        <w:t>сформированности</w:t>
      </w:r>
      <w:proofErr w:type="spellEnd"/>
      <w:r w:rsidR="0043337C">
        <w:t xml:space="preserve"> и эффективности функционирования муниципальных механизмов управления качеством образования до 100%;</w:t>
      </w:r>
    </w:p>
    <w:p w:rsidR="00A41138" w:rsidRDefault="00A41138" w:rsidP="00A41138">
      <w:pPr>
        <w:ind w:firstLine="709"/>
        <w:jc w:val="both"/>
      </w:pPr>
      <w:r>
        <w:t>5) </w:t>
      </w:r>
      <w:r w:rsidR="0043337C">
        <w:t>уве</w:t>
      </w:r>
      <w:r>
        <w:t>личение доли детей в возрасте 5-</w:t>
      </w:r>
      <w:r w:rsidR="0043337C">
        <w:t xml:space="preserve">18 лет, получающих услуги </w:t>
      </w:r>
      <w:r>
        <w:br/>
      </w:r>
      <w:r w:rsidR="0043337C">
        <w:t>по предоставлению дополнительного образования в муниципальных образовательных организациях до 80%;</w:t>
      </w:r>
    </w:p>
    <w:p w:rsidR="00A41138" w:rsidRDefault="00A41138" w:rsidP="00A41138">
      <w:pPr>
        <w:ind w:firstLine="709"/>
        <w:jc w:val="both"/>
      </w:pPr>
      <w:r>
        <w:t>6) </w:t>
      </w:r>
      <w:r w:rsidR="0043337C">
        <w:t>обеспеченность возможностями, условиями и стимулами молодых людей к раскрытию своего инновационного потенциала и повышению социальной активности и продуктивности молодежи до 100%;</w:t>
      </w:r>
    </w:p>
    <w:p w:rsidR="00A41138" w:rsidRDefault="00A41138" w:rsidP="00A41138">
      <w:pPr>
        <w:ind w:firstLine="709"/>
        <w:jc w:val="both"/>
      </w:pPr>
      <w:r>
        <w:t>7) </w:t>
      </w:r>
      <w:r w:rsidR="0043337C"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A41138" w:rsidRDefault="00A41138" w:rsidP="00A41138">
      <w:pPr>
        <w:ind w:firstLine="709"/>
        <w:jc w:val="both"/>
      </w:pPr>
      <w:r>
        <w:t>8) </w:t>
      </w:r>
      <w:r w:rsidR="0043337C">
        <w:t xml:space="preserve">увеличение числа подростков и молодежи, вовлечённых </w:t>
      </w:r>
      <w:r>
        <w:br/>
      </w:r>
      <w:r w:rsidR="0043337C">
        <w:t>в волонтерскую, добровольческую и поисковую деятельность - до 740 человек;</w:t>
      </w:r>
    </w:p>
    <w:p w:rsidR="00A41138" w:rsidRDefault="00A41138" w:rsidP="00A41138">
      <w:pPr>
        <w:ind w:firstLine="709"/>
        <w:jc w:val="both"/>
      </w:pPr>
      <w:r>
        <w:t>9) </w:t>
      </w:r>
      <w:r w:rsidR="0043337C"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20%;</w:t>
      </w:r>
    </w:p>
    <w:p w:rsidR="00A41138" w:rsidRDefault="00A41138" w:rsidP="00A41138">
      <w:pPr>
        <w:ind w:firstLine="709"/>
        <w:jc w:val="both"/>
      </w:pPr>
      <w:r>
        <w:t>10) </w:t>
      </w:r>
      <w:r w:rsidR="0043337C">
        <w:t>доля использованной муниципальным учреждением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уровне 100%;</w:t>
      </w:r>
    </w:p>
    <w:p w:rsidR="00A41138" w:rsidRDefault="00A41138" w:rsidP="00A41138">
      <w:pPr>
        <w:ind w:firstLine="709"/>
        <w:jc w:val="both"/>
      </w:pPr>
      <w:proofErr w:type="gramStart"/>
      <w:r>
        <w:t>11) </w:t>
      </w:r>
      <w:r w:rsidR="0043337C">
        <w:t xml:space="preserve">доля экзаменов государственной итоговой аттестации </w:t>
      </w:r>
      <w:r>
        <w:br/>
      </w:r>
      <w:r w:rsidR="0043337C">
        <w:t xml:space="preserve">по образовательным программам среднего общего образования, проведенных </w:t>
      </w:r>
      <w:r>
        <w:br/>
      </w:r>
      <w:r w:rsidR="0043337C"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</w:t>
      </w:r>
      <w:r>
        <w:t xml:space="preserve">дерации от 26 декабря 2013 г. № 1400 </w:t>
      </w:r>
      <w:r>
        <w:br/>
        <w:t>«</w:t>
      </w:r>
      <w:r w:rsidR="0043337C">
        <w:t>Об утверждении Порядка проведения государственной итоговой аттестации по образовательным програм</w:t>
      </w:r>
      <w:r>
        <w:t>мам среднего общего образования»</w:t>
      </w:r>
      <w:r w:rsidR="0043337C">
        <w:t>, в общем количестве</w:t>
      </w:r>
      <w:proofErr w:type="gramEnd"/>
      <w:r w:rsidR="0043337C">
        <w:t xml:space="preserve"> проведенных в муниципальном образовании экзаменов государственной итоговой аттестации по образовательным программам среднего общего образования на уровне 100%;</w:t>
      </w:r>
    </w:p>
    <w:p w:rsidR="00A41138" w:rsidRDefault="00A41138" w:rsidP="00A41138">
      <w:pPr>
        <w:ind w:firstLine="709"/>
        <w:jc w:val="both"/>
      </w:pPr>
      <w:r>
        <w:t>12) </w:t>
      </w:r>
      <w:r w:rsidR="0043337C">
        <w:t>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не менее 1 единицы;</w:t>
      </w:r>
    </w:p>
    <w:p w:rsidR="00A41138" w:rsidRDefault="00A41138" w:rsidP="00A41138">
      <w:pPr>
        <w:ind w:firstLine="709"/>
        <w:jc w:val="both"/>
      </w:pPr>
      <w:r>
        <w:t>13) </w:t>
      </w:r>
      <w:r w:rsidR="0043337C">
        <w:t>количество обучающихся, занимающихся во вновь созданных новых местах дополнительного образования детей не менее 190 человек;</w:t>
      </w:r>
    </w:p>
    <w:p w:rsidR="00A41138" w:rsidRDefault="00A41138" w:rsidP="00A41138">
      <w:pPr>
        <w:ind w:firstLine="709"/>
        <w:jc w:val="both"/>
      </w:pPr>
      <w:r>
        <w:t>14) </w:t>
      </w:r>
      <w:r w:rsidR="0043337C">
        <w:t>количество созданных центров цифрового образования до 1 единицы.</w:t>
      </w:r>
    </w:p>
    <w:p w:rsidR="0043337C" w:rsidRDefault="0043337C" w:rsidP="00A41138">
      <w:pPr>
        <w:ind w:firstLine="709"/>
        <w:jc w:val="both"/>
      </w:pPr>
      <w:r>
        <w:lastRenderedPageBreak/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43337C" w:rsidRDefault="0043337C" w:rsidP="0043337C">
      <w:pPr>
        <w:jc w:val="both"/>
      </w:pPr>
    </w:p>
    <w:p w:rsidR="0043337C" w:rsidRDefault="0043337C" w:rsidP="000F7796">
      <w:pPr>
        <w:jc w:val="center"/>
      </w:pPr>
      <w:r>
        <w:t xml:space="preserve">Раздел 4. Сроки реализации муниципальной программы. Контрольные этапы </w:t>
      </w:r>
      <w:r w:rsidR="002A7CB9">
        <w:br/>
      </w:r>
      <w:r>
        <w:t>и сроки их реализации</w:t>
      </w:r>
    </w:p>
    <w:p w:rsidR="0043337C" w:rsidRDefault="0043337C" w:rsidP="0043337C">
      <w:pPr>
        <w:jc w:val="both"/>
      </w:pPr>
    </w:p>
    <w:p w:rsidR="000F7796" w:rsidRDefault="000F7796" w:rsidP="000F7796">
      <w:pPr>
        <w:ind w:firstLine="709"/>
        <w:jc w:val="both"/>
      </w:pPr>
      <w:r>
        <w:t>5. </w:t>
      </w:r>
      <w:r w:rsidR="0043337C">
        <w:t>Срок реализаци</w:t>
      </w:r>
      <w:r>
        <w:t>и муниципальной программы: 2023-</w:t>
      </w:r>
      <w:r w:rsidR="0043337C">
        <w:t>2026 годы.</w:t>
      </w:r>
    </w:p>
    <w:p w:rsidR="0043337C" w:rsidRDefault="0043337C" w:rsidP="000F7796">
      <w:pPr>
        <w:ind w:firstLine="709"/>
        <w:jc w:val="both"/>
      </w:pPr>
      <w:r>
        <w:t xml:space="preserve"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 Контрольными этапами являются ежеквартальные и ежегодные отчеты, </w:t>
      </w:r>
      <w:r w:rsidR="000F7796">
        <w:br/>
      </w:r>
      <w:r>
        <w:t xml:space="preserve">с промежуточными и окончательными показателями в сравнении </w:t>
      </w:r>
      <w:r w:rsidR="000F7796">
        <w:br/>
      </w:r>
      <w:r>
        <w:t>с запланированными.</w:t>
      </w:r>
    </w:p>
    <w:p w:rsidR="0043337C" w:rsidRDefault="0043337C" w:rsidP="0043337C">
      <w:pPr>
        <w:jc w:val="both"/>
      </w:pPr>
    </w:p>
    <w:p w:rsidR="0043337C" w:rsidRDefault="0043337C" w:rsidP="000F7796">
      <w:pPr>
        <w:jc w:val="center"/>
      </w:pPr>
      <w:r>
        <w:t>Раздел 5. Перечень основных мероприятий муниципальной программы</w:t>
      </w:r>
    </w:p>
    <w:p w:rsidR="0043337C" w:rsidRDefault="0043337C" w:rsidP="0043337C">
      <w:pPr>
        <w:jc w:val="both"/>
      </w:pPr>
    </w:p>
    <w:p w:rsidR="0043337C" w:rsidRDefault="000F7796" w:rsidP="000F7796">
      <w:pPr>
        <w:ind w:firstLine="709"/>
        <w:jc w:val="both"/>
      </w:pPr>
      <w:r>
        <w:t>6. </w:t>
      </w:r>
      <w:r w:rsidR="0043337C">
        <w:t>Перечень основных мероприятий муниципальной программы представлен в таблице 1: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6"/>
        <w:gridCol w:w="2410"/>
        <w:gridCol w:w="2409"/>
        <w:gridCol w:w="2834"/>
      </w:tblGrid>
      <w:tr w:rsidR="0043337C" w:rsidRPr="0043337C" w:rsidTr="00F72EAB">
        <w:trPr>
          <w:jc w:val="center"/>
        </w:trPr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0F7796" w:rsidRDefault="0043337C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0F7796">
              <w:rPr>
                <w:rFonts w:ascii="Times New Roman CYR" w:eastAsiaTheme="minorEastAsia" w:hAnsi="Times New Roman CYR" w:cs="Times New Roman CYR"/>
              </w:rPr>
              <w:t>Таблица 1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Наименование подпрограммы муниципальной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Ожидаемые результаты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Связь с целевыми индикаторами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bookmarkStart w:id="14" w:name="sub_1086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 Развитие образования Златоустовского городского округа</w:t>
            </w:r>
            <w:bookmarkEnd w:id="14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 Организация предоставления дошкольного, общего и дополнительного образования детей.</w:t>
            </w:r>
          </w:p>
          <w:p w:rsidR="0043337C" w:rsidRPr="0043337C" w:rsidRDefault="000F7796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 Укрепление материально-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технической базы муниципальных образовательных организаций.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3. Обеспечение мер, направленных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здоровьесбережение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учащихся общеобразовательных организаций.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4. Проведение мероприятий в сфере образования.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5. Организационное, методическое, аналитическое, информационное сопровождение муниципальной программы.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6. Осуществление мер социальной поддержки граждан, имеющих 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детей: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- выплата родителям (законным представителям) компенсации части родительской платы, взимаемой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за содержание ребенка (присмотр и уход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за ребенком)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- выплата дополнительной компенсации,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за содержание ребенка из малообеспеченной, неблагополучной семьи, а также семьи, оказавшейся в трудной жизненной ситуации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- выплата родителям (законным представителям) детей-инвалидов компенсации затрат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части организации обучения по основным общеобразовательным программам на дому.</w:t>
            </w:r>
          </w:p>
          <w:p w:rsidR="0043337C" w:rsidRPr="0043337C" w:rsidRDefault="000F7796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7. «Региональный проект «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Патриотическое воспитан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ие граждан Российской Федерации»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1. Сохранение доступности дошкольного образования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для детей от 1,5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до 7 лет на уровне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100 процентов;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2. Сохранение доступности образования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для детей с ОВЗ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детей-инвалидов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уровне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100 процентов;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3. Удельный вес муниципальных общеобразовательных организаций,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которых созданы необходимые условия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для организации образовательного процесса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соответствии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с современными требованиями,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в общем числе муниципальных общеобразовательных организаций до 100%;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4. Повышение уровня </w:t>
            </w:r>
            <w:proofErr w:type="spellStart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сформированности</w:t>
            </w:r>
            <w:proofErr w:type="spellEnd"/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и эффективности функционирования муниципальных механизмов управления качеством образования до 100%;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5. Уве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t xml:space="preserve">личение доли детей в возрасте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  <w:t>5-</w:t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18 лет, получающих услуги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предоставлению дополнительного образования </w:t>
            </w:r>
            <w:r w:rsidR="000F779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в муниципальных образовательных организациях до 80%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1. Охват детей 1-7 лет дошкольным образованием </w:t>
            </w:r>
          </w:p>
          <w:p w:rsidR="00F72EAB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85,0%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2. Удельный вес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коррекционных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комбинированных групп для детей с ОВЗ и детей-инвалидов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числе групп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дошкольных образовательных учреждений до 60,0%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3. Численность воспитанников дошкольных образовательных учреждений, приходящихся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одного педагогического работника до 7,2 человек.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4. Удельный вес воспитанников дошкольных образовательных учреждений, получающих платные дополнительные услуги до 48%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5. Доля выпускников муниципальных 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общеобразовательных организаций,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не получивших аттестат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 среднем (общем) образовании, в общей численности выпускников муниципальных общеобразовательных организаций не более 1 %</w:t>
            </w:r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6. Доля обучающихся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9-11 классов, принявших участие в региональных этапах олимпиад школьников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общеобразовательным предметам в общей численности обучающихся 9-11 классов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общеобразовательных организациях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8,5 %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7. Доля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программам начального общего, основного общего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среднего общего образования, участвующих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олимпиадах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конкурсах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различного уровня,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общей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численности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обучающихся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программам начального общего, основного общего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среднего общего образования не менее 5,2 %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8. Доля детей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возможностями здоровья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детей-инвалидов, которым созданы условия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получения качественного общего образования (в том числе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использованием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дистанционных образовательных технологий), в общей численности детей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возможностями здоровья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детей-инвалидов школьного возраста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99 %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9. Доля учителей, эффективно использующих современные образовательные технологии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том числе информационно-коммуникационные технологии)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в профессиональной деятельности, в общей численности учителей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90 %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10. Доля обучающихся муниципальных общеобразовательных организаций, которым предоставлена возможность обучаться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соответствии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основными современными требованиями, в общей численности обучающихся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100%</w:t>
            </w:r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11. Доля детей в возрасте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5 до 18 лет,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получающих услуги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дополнительному</w:t>
            </w:r>
            <w:proofErr w:type="gramEnd"/>
          </w:p>
          <w:p w:rsidR="000F7796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образованию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организациях дополнительного образования детей, в общей численности детей этой возрастной группы до 80 %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52 %</w:t>
            </w:r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13. Отношение среднемесячной заработной платы педагогических рабо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тников муниципальных дошкольных 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образовательных организаций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среднемесячной заработной плате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 общего образования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заключенным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Министерством образования и науки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Челябинской области)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  <w:proofErr w:type="gramEnd"/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14. Отношение среднемесячной заработной платы педагогических работников муниципальных общеобразовательных организаций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среднемесячной заработной плате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Челябинской области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Министерством образования и науки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Челябинской области)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до 100 %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15. Отношение среднемесячной заработной платы педагогов муниципальных организаций дополнительного образования детей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среднемесячной заработной плате учителей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(в соответствии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соглашением, заключенным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Министерством образования </w:t>
            </w:r>
          </w:p>
          <w:p w:rsidR="0043337C" w:rsidRPr="0043337C" w:rsidRDefault="0043337C" w:rsidP="00F72E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науки Челябинской области) 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16. Доля образовательных организаций, в которых созданы условия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получения детьми - инвалидами качественного образования, в общем количестве образовательных организаций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60%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17. Доля использованной муни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ципальным учреждением субсидии «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обеспечение питанием детей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 семей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детей с нарушениями здоровья, обучающихся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муниципальных о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бщеобразовательных организациях»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местному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 бюджету в общем размере субсидии местному бюджету, перечисленной муниципальному образованию 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18. Доля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, обеспеченных питанием,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обучающихся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19. Доля детей Златоустовского городского округа, охваченных отдыхом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загородных организациях отдыха и оздоровления детей, в общем числе детей </w:t>
            </w:r>
          </w:p>
          <w:p w:rsidR="0043337C" w:rsidRPr="0043337C" w:rsidRDefault="0043337C" w:rsidP="00F72E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Челябинской области, охваченных отдыхом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организациях отдыха детей и их оздоровления всех типов не менее 3,54 %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20. Доля детей Златоустовского городского округа, охваченных отдыхом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каникулярное время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в лагерях с дневным пребыванием детей,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числе детей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Челябинской</w:t>
            </w:r>
            <w:proofErr w:type="gramEnd"/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области, охваченных отдыхом в организациях отдыха детей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их оздоровления всех типов не менее 2,7%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21. Количество детей,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охваченных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отдыхом </w:t>
            </w:r>
          </w:p>
          <w:p w:rsidR="0043337C" w:rsidRPr="0043337C" w:rsidRDefault="0043337C" w:rsidP="000F7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загородных организациях отдыха и оздоровления детей до 5600 человек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22. Количество детей,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охваченных отдыхом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лагерях с дневным пребыванием детей </w:t>
            </w:r>
          </w:p>
          <w:p w:rsidR="0043337C" w:rsidRPr="0043337C" w:rsidRDefault="0043337C" w:rsidP="00F72E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0F779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оздоровления обучающихся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4300 человек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23. Количество детей,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охваченных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отдыхом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каникулярное время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при организации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малозатратных</w:t>
            </w:r>
            <w:proofErr w:type="spell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форм отдыха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210 человек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24. Количество детей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а также семей, оказавшихся в трудной жизненной ситуации, получающих дошкольное образование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617 человек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25. Доля детей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малообеспеченных, неблагополучных семей,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а также семей, оказавшихся в трудной жизненной ситуации, привлеченных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расположенные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через предоставление компенсации части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родительской платы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26. Численность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обучающихся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программам начального общего образования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обеспечиваемых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молоком (молочной продукцией)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7525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27.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28. Доля выполненных ремонтов в зданиях муниципальных организациях отдыха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оздоровления детей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зданий муниципальных организациях отдыха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оздоровления детей, запланированных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 проведению ремонта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текущем году 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29. Доля отремонтированных зданий муниципальных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организациях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отдыха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и оздоровления детей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зданий муниципальных организациях отдыха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оздоровления детей, требующих проведения ремонтов до 100 %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30. Количество мест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образовательных организациях,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которых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созданы условия для получения детьми дошкольного возраста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ограниченными возможностями здоровья качественного образования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коррекции развития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22 единиц</w:t>
            </w:r>
          </w:p>
          <w:p w:rsidR="0043337C" w:rsidRPr="0043337C" w:rsidRDefault="0043337C" w:rsidP="006F0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31. Количество учреждений образования,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которых проведены ремонтные работы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84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32. Количество учреждений,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которых выполнены противопожарные мероприятия не менее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 единиц</w:t>
            </w:r>
            <w:proofErr w:type="gramEnd"/>
          </w:p>
          <w:p w:rsidR="0043337C" w:rsidRPr="0043337C" w:rsidRDefault="0043337C" w:rsidP="006F0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33. Количество оконных блоков, замененных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рамках проведения ремонтных работ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замене оконных блоков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общеобразовательных организациях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40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34. Доля зданий муниципальных общеобразовательных организаций, в которых проведены ремонтные работы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замене оконных блоков,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зданий муниципальных общеобразовательных организаций, требующих проведения ремонтных работ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замене оконных блоков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общеобразовательных организациях не менее </w:t>
            </w:r>
            <w:r w:rsidR="006F0CC1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16,5 %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35. Доля педагогических работников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общеобразовательных организаций, получивших ежемесячное денежное вознаграждение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за классное руководство,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общей численности педагогических работников такой категории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</w:p>
          <w:p w:rsidR="0043337C" w:rsidRPr="0043337C" w:rsidRDefault="0043337C" w:rsidP="000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36.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Доля обучающихся, получающих начальное общее образование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образовательных организациях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100 %</w:t>
            </w:r>
          </w:p>
          <w:p w:rsidR="0043337C" w:rsidRPr="0043337C" w:rsidRDefault="0043337C" w:rsidP="000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37. Количество привлеченных квалифицированных учителей для работы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Златоустовского городского округа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6 человек</w:t>
            </w:r>
          </w:p>
          <w:p w:rsidR="0043337C" w:rsidRPr="0043337C" w:rsidRDefault="0043337C" w:rsidP="000B00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38. Количество объектов учреждений образования,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которых проведены работы по благоустройству территории до 12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39. Количество ставок советников директора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воспитанию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взаимодействию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детскими общественными объединениями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12,5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40. 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получения детьми 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качественного образования до 8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41.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Количество обучающихся, обеспеченных бесплатным двухразовым горячим питанием обучающихся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муниципальных образовательных организациях, расположенных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Челябинской области, 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образовательным программам основного общего, среднего общего образования один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из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родителей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которых призван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военную службу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мобилизации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в Вооруженные с</w:t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илы Российской Федерации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100 человек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42. Количество проведенных государственных экспертиз проектно-сметной документации на объект капитального строительства муниципальной собственности 3 единицы.</w:t>
            </w:r>
          </w:p>
          <w:p w:rsidR="0043337C" w:rsidRPr="0043337C" w:rsidRDefault="000B00A6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43.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Количество объектов учреждений образования, подлежащих демонтажу (сносу) до 7 единиц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44. Количество учреждений обновивших материально-техническую базу до 41 единицы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45. Количество комплектов приобретенных наглядных материалов, пропагандирующих необходимость гигиены полости рта,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муниципальных образовательных организаций, реализующих образовательные программы дошкольного образования,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целях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формирования здорового образа жизни детей дошкольного возраста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до 29 единиц.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46. Количество объектов учреждений дошкольного образования, в которых проведен капитальный ремонт не менее 1единицы.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47. Количество учреждений, в которых созданы современные условия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для отдыха детей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их оздоровления, путем проведения капитального ремонта объектов отдыха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их оздоровления не менее 1 единицы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48. Количество учреждений, в которых проведены мероприятия по обеспечению деятельности советников директора </w:t>
            </w:r>
            <w:r w:rsidR="00F72EA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воспитанию </w:t>
            </w:r>
            <w:r w:rsidR="00F72EA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взаимодействию </w:t>
            </w:r>
            <w:r w:rsidR="000B00A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детскими общественными объединениями </w:t>
            </w:r>
            <w:r w:rsidR="000B00A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до 20 единиц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2. Развитие молодежной политики, гражданско-патриотическое воспитание молодежи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 Организация молодежных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культурно-досуговых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, гражданско-патриотических мероприятий,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а также по пропаганде здорового образа жизни и профилактике асоциального поведения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 Организация временного тру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доустройства несовершеннолетних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1. Сохранение количества трудоустроенных несовершеннолетних граждан в возрасте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от 14 до 18 лет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временные рабочие места на уровне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890 человек;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2. Увеличение охвата молодых граждан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возрасте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от 14 до 35 лет мероприятиями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вовлечению молодёжи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социально-экономическую, политическую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культурную, </w:t>
            </w:r>
            <w:r w:rsidR="000B00A6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а также гражданско-патриотическую жизнь общества до 20%.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 Количество молодых людей - жителей Златоустовского городского округа, вовлеченных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деятельность городских студенческих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подростковых трудовых отрядов не менее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890 человек.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2. Количество молодежных мероприятий, мероприятий по пропаганде здорового образа жизни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профилактике асоциального поведения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не менее 190 единиц.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3. Количество молодых людей в возрасте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14 до 35 лет, проживающих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округе, принявших участие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реализации мероприятий патриотической направленности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территории Златоустовского городского округа, а также в сфере образования, интеллектуальной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творческой деятельности, проводимых на территории Златоустовского городского округа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8000 человек.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4. Доля молодых людей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от общего числа молодых людей в возрасте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14 до 35 лет, проживающих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Златоустовском городском округе, принимающих участие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мероприятиях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межпоколенческого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взаимодействия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обеспечения преемственности поколений, поддержки общественных инициатив и проектов, направленных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гражданское </w:t>
            </w:r>
            <w:r w:rsidR="000B00A6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и патриотическое воспитание не менее 20%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0B00A6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3. Подпрограмма «Современная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F72EA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 «Региональный проект «Современная школа»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1.1.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1.2. Обновление материально-технической базы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адаптированным основным общеобразовательным программам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1. Приобретено оборудование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для 4 пунктов проведения государственной итоговой аттестации</w:t>
            </w:r>
          </w:p>
          <w:p w:rsidR="0043337C" w:rsidRPr="00F72EAB" w:rsidRDefault="0043337C" w:rsidP="00F72E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2. Обновлена материально-техническая база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организациях, осуществляющих образовательную деятельность исключительно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по адаптированным общеобразовательным программам </w:t>
            </w:r>
            <w:r w:rsidR="00F72EAB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не менее 1 единицы.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 Сохранение доли использованной муниципальным учреждением субсидии местному бюджету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оборудование пункта проведения экзамена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размере субсидии местному бюджету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на оборудование пункта проведения экзамена, перечисленной муниципальному образованию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уровне 100%.</w:t>
            </w:r>
          </w:p>
          <w:p w:rsidR="00F72EAB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2. Сохранение доли экзаменов государственной итоговой аттестации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образовательным программам среднего общего образования, проведенных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муниципальном образовании </w:t>
            </w:r>
            <w:r w:rsidR="00F72EAB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соответствии </w:t>
            </w:r>
          </w:p>
          <w:p w:rsidR="0043337C" w:rsidRPr="0043337C" w:rsidRDefault="00F72EA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с Порядком 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проведения государственной итоговой аттестации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образовательным программам среднего общего образования, утвержденным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 приказом 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Министерства просвещения Российской Федерации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и </w:t>
            </w:r>
            <w:proofErr w:type="spellStart"/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Рособрнадзора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от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07 ноября 2018 года № 190/1512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  <w:t>«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Об утверждении Порядка проведения государственной итоговой аттестации по образовательным программам среднего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общего образования»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,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общем количестве проведенных </w:t>
            </w:r>
            <w:r w:rsidR="0058118A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муниципальном образовании экзаменов государственной итоговой аттестации </w:t>
            </w:r>
            <w:r w:rsidR="0063348A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по образовательным программам среднего общего образования </w:t>
            </w:r>
            <w:r w:rsidR="0063348A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на уровне 100%.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3. Увеличение числа общеобразовательных организаций, осуществляющих образовательную деятельность исключительно </w:t>
            </w:r>
            <w:r w:rsidR="0063348A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по адаптированным основным общеобразовательным программам, обновивших материально-техническую базу до 1 единицы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63348A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>4. Подпрограмма «Успех каждого ребенка»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63348A" w:rsidP="00633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Региональный проект «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Успех каждого ребенка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1. Созданы новые места в 3 общеобразовательных организациях </w:t>
            </w:r>
            <w:r w:rsidR="0063348A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для реализации дополнительных </w:t>
            </w:r>
            <w:proofErr w:type="spellStart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общеразвивающих</w:t>
            </w:r>
            <w:proofErr w:type="spellEnd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 программ;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2. Создан центр цифрового образова</w:t>
            </w:r>
            <w:r w:rsidR="0063348A">
              <w:rPr>
                <w:rFonts w:ascii="Times New Roman CYR" w:hAnsi="Times New Roman CYR" w:cs="Times New Roman CYR"/>
                <w:sz w:val="22"/>
                <w:szCs w:val="22"/>
              </w:rPr>
              <w:t xml:space="preserve">ния детей </w:t>
            </w:r>
            <w:r w:rsidR="0063348A">
              <w:rPr>
                <w:rFonts w:ascii="Times New Roman CYR" w:hAnsi="Times New Roman CYR" w:cs="Times New Roman CYR"/>
                <w:sz w:val="22"/>
                <w:szCs w:val="22"/>
              </w:rPr>
              <w:br/>
              <w:t>«IT-куб»</w:t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 на базе </w:t>
            </w:r>
            <w:r w:rsidR="0063348A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МАУ </w:t>
            </w:r>
            <w:proofErr w:type="gramStart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ДО</w:t>
            </w:r>
            <w:proofErr w:type="gramEnd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 «</w:t>
            </w:r>
            <w:proofErr w:type="gramStart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Центр</w:t>
            </w:r>
            <w:proofErr w:type="gramEnd"/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 эстетического воспитания детей».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1. Увеличение доли детей </w:t>
            </w:r>
            <w:r w:rsidR="0063348A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 возрасте от 5 до 18 лет, занимающихся в системе дополнительного образования муниципального образования не менее 1%.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 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3. Количество созданных центров цифрового образования </w:t>
            </w:r>
            <w:r w:rsidR="0063348A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 1 единицы</w:t>
            </w:r>
          </w:p>
        </w:tc>
      </w:tr>
      <w:tr w:rsidR="0043337C" w:rsidRPr="0043337C" w:rsidTr="00F72EAB">
        <w:trPr>
          <w:jc w:val="center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63348A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5. Подпрограмма «Социальная активность»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63348A" w:rsidP="006334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Региональный проект «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Социальная активность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1. Увеличение числа подростков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молодежи, вовлечённых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в волонтерскую, добровольческую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поисковую деятельность -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до 740 человек;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2. Обеспеченность возможностями, условиями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стимулами молодых людей к раскрытию своего инновационного потенциала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 xml:space="preserve">и повышению социальной </w:t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 xml:space="preserve">активности </w:t>
            </w:r>
            <w:r w:rsidR="00D35EB4">
              <w:rPr>
                <w:rFonts w:ascii="Times New Roman CYR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hAnsi="Times New Roman CYR" w:cs="Times New Roman CYR"/>
                <w:sz w:val="22"/>
                <w:szCs w:val="22"/>
              </w:rPr>
              <w:t>и продуктивности молодежи до 100%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1. Количество молодых людей, принимающих участие в форумах, фестивалях, конкурсах, соревнованиях различного уровня не менее </w:t>
            </w:r>
            <w:r w:rsidR="00D35EB4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53 человек.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2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2. 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волонтерства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) на базе образовательных организаций, некоммерческих организаций, государственных </w:t>
            </w:r>
            <w:r w:rsidR="00D35EB4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lastRenderedPageBreak/>
              <w:t xml:space="preserve">и муниципальных учреждений </w:t>
            </w:r>
            <w:r w:rsidR="00D35EB4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 xml:space="preserve">в добровольческую (волонтерскую) деятельность </w:t>
            </w:r>
            <w:r w:rsidR="00D35EB4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2"/>
                <w:szCs w:val="22"/>
              </w:rPr>
              <w:t>до 740 человек</w:t>
            </w:r>
          </w:p>
        </w:tc>
      </w:tr>
    </w:tbl>
    <w:p w:rsidR="004D547C" w:rsidRDefault="004D547C" w:rsidP="0043337C">
      <w:pPr>
        <w:jc w:val="both"/>
      </w:pPr>
    </w:p>
    <w:p w:rsidR="0043337C" w:rsidRDefault="0043337C" w:rsidP="004D547C">
      <w:pPr>
        <w:jc w:val="center"/>
      </w:pPr>
      <w:r>
        <w:t>Раздел 6. Основные меры правового регулирования муниципальной программы</w:t>
      </w:r>
    </w:p>
    <w:p w:rsidR="0043337C" w:rsidRDefault="0043337C" w:rsidP="0043337C">
      <w:pPr>
        <w:jc w:val="both"/>
      </w:pPr>
    </w:p>
    <w:p w:rsidR="004D547C" w:rsidRDefault="004D547C" w:rsidP="004D547C">
      <w:pPr>
        <w:ind w:firstLine="709"/>
        <w:jc w:val="both"/>
      </w:pPr>
      <w:r>
        <w:t>7. </w:t>
      </w:r>
      <w:r w:rsidR="0043337C">
        <w:t>Муниципальная программа действует на основании следующих основных нормативно-правовых актов:</w:t>
      </w:r>
    </w:p>
    <w:p w:rsidR="004D547C" w:rsidRDefault="0043337C" w:rsidP="004D547C">
      <w:pPr>
        <w:ind w:firstLine="709"/>
        <w:jc w:val="both"/>
      </w:pPr>
      <w:r>
        <w:t>Бюджетный кодекс Российской Федерации;</w:t>
      </w:r>
    </w:p>
    <w:p w:rsidR="004D547C" w:rsidRDefault="0043337C" w:rsidP="004D547C">
      <w:pPr>
        <w:ind w:firstLine="709"/>
        <w:jc w:val="both"/>
      </w:pPr>
      <w:r>
        <w:t>Федеральный закон о</w:t>
      </w:r>
      <w:r w:rsidR="004D547C">
        <w:t>т 6 октября 2003 г. № 131-ФЗ «</w:t>
      </w:r>
      <w:r>
        <w:t>Об общих принципах организации местного самоуп</w:t>
      </w:r>
      <w:r w:rsidR="004D547C">
        <w:t>равления в Российской Федерации»</w:t>
      </w:r>
      <w:r>
        <w:t>;</w:t>
      </w:r>
    </w:p>
    <w:p w:rsidR="004D547C" w:rsidRDefault="0043337C" w:rsidP="004D547C">
      <w:pPr>
        <w:ind w:firstLine="709"/>
        <w:jc w:val="both"/>
      </w:pPr>
      <w:r>
        <w:t>Федеральный Закон Российск</w:t>
      </w:r>
      <w:r w:rsidR="004D547C">
        <w:t xml:space="preserve">ой Федерации от 29 декабря 2012 г. </w:t>
      </w:r>
      <w:r w:rsidR="004D547C">
        <w:br/>
        <w:t>№ 273-ФЗ «</w:t>
      </w:r>
      <w:r>
        <w:t>Об обр</w:t>
      </w:r>
      <w:r w:rsidR="004D547C">
        <w:t>азовании в Российской Федерации»</w:t>
      </w:r>
      <w:r>
        <w:t>;</w:t>
      </w:r>
    </w:p>
    <w:p w:rsidR="004D547C" w:rsidRDefault="0043337C" w:rsidP="004D547C">
      <w:pPr>
        <w:ind w:firstLine="709"/>
        <w:jc w:val="both"/>
      </w:pPr>
      <w:proofErr w:type="gramStart"/>
      <w:r>
        <w:t>Закон Челябинской области от 19.12.</w:t>
      </w:r>
      <w:r w:rsidR="004D547C">
        <w:t>2013 г. № 617-ЗО «</w:t>
      </w:r>
      <w:r>
        <w:t xml:space="preserve">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r w:rsidR="004D547C">
        <w:br/>
      </w:r>
      <w:r>
        <w:t>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внесении изменения в стать</w:t>
      </w:r>
      <w:r w:rsidR="004D547C">
        <w:t>ю 7 Закона Челябинской области «</w:t>
      </w:r>
      <w:r>
        <w:t>Об об</w:t>
      </w:r>
      <w:r w:rsidR="004D547C">
        <w:t>разовании в Челябинской области»</w:t>
      </w:r>
      <w:r>
        <w:t>;</w:t>
      </w:r>
      <w:proofErr w:type="gramEnd"/>
    </w:p>
    <w:p w:rsidR="004D547C" w:rsidRDefault="0043337C" w:rsidP="004D547C">
      <w:pPr>
        <w:ind w:firstLine="709"/>
        <w:jc w:val="both"/>
      </w:pPr>
      <w:r>
        <w:t>Закон Челябинской области от 1</w:t>
      </w:r>
      <w:r w:rsidR="004D547C">
        <w:t>9 декабря 2013 г. № </w:t>
      </w:r>
      <w:r>
        <w:t xml:space="preserve">618-ЗО </w:t>
      </w:r>
      <w:r w:rsidR="004D547C">
        <w:br/>
        <w:t>«</w:t>
      </w:r>
      <w:r>
        <w:t xml:space="preserve">О предоставлении субвенций местным бюджетам на обеспечение государственных гарантий реализации прав на получение общедоступного </w:t>
      </w:r>
      <w:r w:rsidR="004D547C">
        <w:br/>
      </w:r>
      <w:r>
        <w:t>и бесплатного дошкольного образования в муниципальных дошкольн</w:t>
      </w:r>
      <w:r w:rsidR="004D547C">
        <w:t>ых образовательных организациях»</w:t>
      </w:r>
      <w:r>
        <w:t>;</w:t>
      </w:r>
    </w:p>
    <w:p w:rsidR="004D547C" w:rsidRDefault="0043337C" w:rsidP="004D547C">
      <w:pPr>
        <w:ind w:firstLine="709"/>
        <w:jc w:val="both"/>
      </w:pPr>
      <w:r>
        <w:t xml:space="preserve">Устав Златоустовского городского округа, утвержденный решением Собрания депутатов Златоустовского </w:t>
      </w:r>
      <w:r w:rsidR="004D547C">
        <w:t>городского округа от 23.06.2005 </w:t>
      </w:r>
      <w:r>
        <w:t xml:space="preserve">г. </w:t>
      </w:r>
      <w:r w:rsidR="004D547C">
        <w:br/>
        <w:t>№ </w:t>
      </w:r>
      <w:r>
        <w:t>10-ЗГО;</w:t>
      </w:r>
    </w:p>
    <w:p w:rsidR="004D547C" w:rsidRDefault="0043337C" w:rsidP="004D547C">
      <w:pPr>
        <w:ind w:firstLine="709"/>
        <w:jc w:val="both"/>
      </w:pPr>
      <w:r>
        <w:t xml:space="preserve">Решение Собрания депутатов Златоустовского городского округа </w:t>
      </w:r>
      <w:r w:rsidR="004D547C">
        <w:br/>
        <w:t>от 01.12.2014 г. № 54-ЗГО «</w:t>
      </w:r>
      <w:r>
        <w:t xml:space="preserve">Об утверждении Положения об образовании </w:t>
      </w:r>
      <w:r w:rsidR="004D547C">
        <w:br/>
      </w:r>
      <w:r>
        <w:t xml:space="preserve">в </w:t>
      </w:r>
      <w:r w:rsidR="004D547C">
        <w:t>Златоустовском городском округе»</w:t>
      </w:r>
      <w:r>
        <w:t>.</w:t>
      </w:r>
    </w:p>
    <w:p w:rsidR="0043337C" w:rsidRDefault="0043337C" w:rsidP="004D547C">
      <w:pPr>
        <w:ind w:firstLine="709"/>
        <w:jc w:val="both"/>
      </w:pPr>
      <w:r>
        <w:t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</w:t>
      </w:r>
    </w:p>
    <w:p w:rsidR="0043337C" w:rsidRDefault="0043337C" w:rsidP="0043337C">
      <w:pPr>
        <w:jc w:val="both"/>
      </w:pPr>
    </w:p>
    <w:p w:rsidR="0043337C" w:rsidRDefault="0043337C" w:rsidP="004D547C">
      <w:pPr>
        <w:jc w:val="center"/>
      </w:pPr>
      <w:r>
        <w:t>Раздел 7. Перечень и краткое описание подпрограмм муниципальной программы</w:t>
      </w:r>
    </w:p>
    <w:p w:rsidR="0043337C" w:rsidRDefault="0043337C" w:rsidP="0043337C">
      <w:pPr>
        <w:jc w:val="both"/>
      </w:pPr>
    </w:p>
    <w:p w:rsidR="004D547C" w:rsidRDefault="004D547C" w:rsidP="004D547C">
      <w:pPr>
        <w:ind w:firstLine="709"/>
        <w:jc w:val="both"/>
      </w:pPr>
      <w:r>
        <w:t>8. </w:t>
      </w:r>
      <w:r w:rsidR="0043337C">
        <w:t xml:space="preserve">Структурные элементы муниципальной программы: </w:t>
      </w:r>
    </w:p>
    <w:p w:rsidR="004D547C" w:rsidRDefault="004D547C" w:rsidP="004D547C">
      <w:pPr>
        <w:ind w:firstLine="709"/>
        <w:jc w:val="both"/>
      </w:pPr>
      <w:r>
        <w:t>1) Подпрограмма «</w:t>
      </w:r>
      <w:r w:rsidR="0043337C">
        <w:t>Развитие образования Зл</w:t>
      </w:r>
      <w:r>
        <w:t>атоустовского городского округа»</w:t>
      </w:r>
      <w:r w:rsidR="0043337C">
        <w:t xml:space="preserve"> (приложение 2).</w:t>
      </w:r>
    </w:p>
    <w:p w:rsidR="004D547C" w:rsidRDefault="0043337C" w:rsidP="004D547C">
      <w:pPr>
        <w:ind w:firstLine="709"/>
        <w:jc w:val="both"/>
      </w:pPr>
      <w: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:rsidR="004D547C" w:rsidRDefault="004D547C" w:rsidP="004D547C">
      <w:pPr>
        <w:ind w:firstLine="709"/>
        <w:jc w:val="both"/>
      </w:pPr>
      <w:r>
        <w:lastRenderedPageBreak/>
        <w:t>2) Подпрограмма «</w:t>
      </w:r>
      <w:r w:rsidR="0043337C">
        <w:t>Развитие молодежной политики, гражданско-пат</w:t>
      </w:r>
      <w:r>
        <w:t>риотическое воспитание молодежи»</w:t>
      </w:r>
      <w:r w:rsidR="0043337C">
        <w:t xml:space="preserve"> (приложение 3).</w:t>
      </w:r>
    </w:p>
    <w:p w:rsidR="004D547C" w:rsidRDefault="0043337C" w:rsidP="004D547C">
      <w:pPr>
        <w:ind w:firstLine="709"/>
        <w:jc w:val="both"/>
      </w:pPr>
      <w:r>
        <w:t>Подпрограмма способствует созданию в округе условий для развития механизмов реализации в сфере молодежной политики.</w:t>
      </w:r>
    </w:p>
    <w:p w:rsidR="004D547C" w:rsidRDefault="004D547C" w:rsidP="004D547C">
      <w:pPr>
        <w:ind w:firstLine="709"/>
        <w:jc w:val="both"/>
      </w:pPr>
      <w:r>
        <w:t>3) Подпрограмма «Современная школа»</w:t>
      </w:r>
      <w:r w:rsidR="0043337C">
        <w:t xml:space="preserve"> (приложение 4).</w:t>
      </w:r>
    </w:p>
    <w:p w:rsidR="004D547C" w:rsidRDefault="0043337C" w:rsidP="004D547C">
      <w:pPr>
        <w:ind w:firstLine="709"/>
        <w:jc w:val="both"/>
      </w:pPr>
      <w:r>
        <w:t>Подпрограмма способствует созданию действующих образцов новых образовательных практик, обновлению представления о том, что такое современное образование.</w:t>
      </w:r>
    </w:p>
    <w:p w:rsidR="004D547C" w:rsidRDefault="004D547C" w:rsidP="004D547C">
      <w:pPr>
        <w:ind w:firstLine="709"/>
        <w:jc w:val="both"/>
      </w:pPr>
      <w:r>
        <w:t>4) Подпрограмма «Социальная активность»</w:t>
      </w:r>
      <w:r w:rsidR="0043337C">
        <w:t xml:space="preserve"> (приложение 5).</w:t>
      </w:r>
    </w:p>
    <w:p w:rsidR="004D547C" w:rsidRDefault="0043337C" w:rsidP="004D547C">
      <w:pPr>
        <w:ind w:firstLine="709"/>
        <w:jc w:val="both"/>
      </w:pPr>
      <w:r>
        <w:t xml:space="preserve">Подпрограмма способствует созданию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</w:t>
      </w:r>
      <w:r w:rsidR="004D547C">
        <w:br/>
      </w:r>
      <w:r>
        <w:t>для динамичного развития</w:t>
      </w:r>
      <w:r w:rsidR="004D547C">
        <w:t>.</w:t>
      </w:r>
    </w:p>
    <w:p w:rsidR="0043337C" w:rsidRDefault="004D547C" w:rsidP="004D547C">
      <w:pPr>
        <w:ind w:firstLine="709"/>
        <w:jc w:val="both"/>
      </w:pPr>
      <w:r>
        <w:t>5) Подпрограмма «Успех каждого ребенка»</w:t>
      </w:r>
      <w:r w:rsidR="0043337C">
        <w:t xml:space="preserve"> (приложение 6).</w:t>
      </w:r>
    </w:p>
    <w:p w:rsidR="0043337C" w:rsidRDefault="0043337C" w:rsidP="0043337C">
      <w:pPr>
        <w:jc w:val="both"/>
      </w:pPr>
      <w:r>
        <w:t xml:space="preserve">Подпрограмма способствует формированию эффективной системы выявления, поддержки и развития способностей у детей и молодежи, основанной </w:t>
      </w:r>
      <w:r w:rsidR="004D547C">
        <w:br/>
      </w:r>
      <w:r>
        <w:t xml:space="preserve">на принципах справедливости, всеобщности и направленной </w:t>
      </w:r>
      <w:r w:rsidR="004D547C">
        <w:br/>
      </w:r>
      <w:r>
        <w:t>на самоопределение и профессиональную ориентацию всех обучающихся.</w:t>
      </w:r>
    </w:p>
    <w:p w:rsidR="0043337C" w:rsidRDefault="0043337C" w:rsidP="0043337C">
      <w:pPr>
        <w:jc w:val="both"/>
      </w:pPr>
    </w:p>
    <w:p w:rsidR="0043337C" w:rsidRDefault="0043337C" w:rsidP="004D547C">
      <w:pPr>
        <w:jc w:val="center"/>
      </w:pPr>
      <w:r>
        <w:t xml:space="preserve">Раздел 8. Обоснование состава и значений целевых индикаторов и показателей муниципальной программы. Оценка влияния внешних факторов и условий </w:t>
      </w:r>
      <w:r w:rsidR="004D547C">
        <w:br/>
      </w:r>
      <w:r>
        <w:t>на их достижение</w:t>
      </w:r>
    </w:p>
    <w:p w:rsidR="0043337C" w:rsidRDefault="0043337C" w:rsidP="0043337C">
      <w:pPr>
        <w:jc w:val="both"/>
      </w:pPr>
    </w:p>
    <w:p w:rsidR="004D547C" w:rsidRDefault="004D547C" w:rsidP="004D547C">
      <w:pPr>
        <w:ind w:firstLine="709"/>
        <w:jc w:val="both"/>
      </w:pPr>
      <w:r>
        <w:t>9. </w:t>
      </w:r>
      <w:r w:rsidR="0043337C">
        <w:t>Состав целевых индикаторов и показателей муниципальной программы определен в соответствии с ее целями, задачами, мероприятиями.</w:t>
      </w:r>
    </w:p>
    <w:p w:rsidR="004D547C" w:rsidRDefault="0043337C" w:rsidP="004D547C">
      <w:pPr>
        <w:ind w:firstLine="709"/>
        <w:jc w:val="both"/>
      </w:pPr>
      <w:r>
        <w:t>Набор целевых индикаторов и показателей сформирован таким образом, чтобы обеспечить:</w:t>
      </w:r>
    </w:p>
    <w:p w:rsidR="004D547C" w:rsidRDefault="004D547C" w:rsidP="004D547C">
      <w:pPr>
        <w:ind w:firstLine="709"/>
        <w:jc w:val="both"/>
      </w:pPr>
      <w:r>
        <w:t>1) </w:t>
      </w:r>
      <w:r w:rsidR="0043337C">
        <w:t>охват наиболее значимых результатов муниципальной программы;</w:t>
      </w:r>
    </w:p>
    <w:p w:rsidR="004D547C" w:rsidRDefault="004D547C" w:rsidP="004D547C">
      <w:pPr>
        <w:ind w:firstLine="709"/>
        <w:jc w:val="both"/>
      </w:pPr>
      <w:r>
        <w:t>2) </w:t>
      </w:r>
      <w:r w:rsidR="0043337C">
        <w:t>оптимизацию отчетности и информационных запросов.</w:t>
      </w:r>
    </w:p>
    <w:p w:rsidR="004D547C" w:rsidRDefault="0043337C" w:rsidP="004D547C">
      <w:pPr>
        <w:ind w:firstLine="709"/>
        <w:jc w:val="both"/>
      </w:pPr>
      <w:proofErr w:type="gramStart"/>
      <w:r>
        <w:t>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  <w:proofErr w:type="gramEnd"/>
    </w:p>
    <w:p w:rsidR="004D547C" w:rsidRDefault="0043337C" w:rsidP="004D547C">
      <w:pPr>
        <w:ind w:firstLine="709"/>
        <w:jc w:val="both"/>
      </w:pPr>
      <w:r>
        <w:t xml:space="preserve">Ежеквартальный </w:t>
      </w:r>
      <w:proofErr w:type="gramStart"/>
      <w:r>
        <w:t>контроль за</w:t>
      </w:r>
      <w:proofErr w:type="gramEnd"/>
      <w:r>
        <w:t xml:space="preserve"> выполнением мероприятий и индикативных показателей муниципальной программы будет осуществляться </w:t>
      </w:r>
      <w:r w:rsidR="004D547C">
        <w:br/>
      </w:r>
      <w:r>
        <w:t>МКУ Управление образования и молодежной политики ЗГО.</w:t>
      </w:r>
    </w:p>
    <w:p w:rsidR="004D547C" w:rsidRDefault="0043337C" w:rsidP="004D547C">
      <w:pPr>
        <w:ind w:firstLine="709"/>
        <w:jc w:val="both"/>
      </w:pPr>
      <w:r>
        <w:t>При реализации муниципальной программы и для достижения поставленных целей необходимо учитывать возможные финансовые, социальные и прочие риски.</w:t>
      </w:r>
    </w:p>
    <w:p w:rsidR="004D547C" w:rsidRDefault="0043337C" w:rsidP="004D547C">
      <w:pPr>
        <w:ind w:firstLine="709"/>
        <w:jc w:val="both"/>
      </w:pPr>
      <w:r>
        <w:t>Важнейшими условиями успешной реализации мероприятий программы является минимизация указанных рисков, которая будет обеспечена:</w:t>
      </w:r>
    </w:p>
    <w:p w:rsidR="004D547C" w:rsidRDefault="0043337C" w:rsidP="004D547C">
      <w:pPr>
        <w:ind w:firstLine="709"/>
        <w:jc w:val="both"/>
      </w:pPr>
      <w: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:rsidR="004D547C" w:rsidRDefault="0043337C" w:rsidP="004D547C">
      <w:pPr>
        <w:ind w:firstLine="709"/>
        <w:jc w:val="both"/>
      </w:pPr>
      <w:r>
        <w:t>публичностью отчетов о ходе реализации программы;</w:t>
      </w:r>
    </w:p>
    <w:p w:rsidR="004D547C" w:rsidRDefault="0043337C" w:rsidP="004D547C">
      <w:pPr>
        <w:ind w:firstLine="709"/>
        <w:jc w:val="both"/>
      </w:pPr>
      <w:r>
        <w:lastRenderedPageBreak/>
        <w:t xml:space="preserve">привлечением общественности и образовательного сообщества </w:t>
      </w:r>
      <w:r w:rsidR="004D547C">
        <w:br/>
      </w:r>
      <w:r>
        <w:t>к обсуждению результатов реализации программы.</w:t>
      </w:r>
    </w:p>
    <w:p w:rsidR="0043337C" w:rsidRDefault="004D547C" w:rsidP="004D547C">
      <w:pPr>
        <w:ind w:firstLine="709"/>
        <w:jc w:val="both"/>
      </w:pPr>
      <w:r>
        <w:t>10. </w:t>
      </w:r>
      <w:r w:rsidR="0043337C">
        <w:t>Значения целевых индикаторов и показателей муниципальной программы представлены</w:t>
      </w:r>
      <w:r w:rsidR="0043337C" w:rsidRPr="0043337C">
        <w:t xml:space="preserve"> в таблице 2.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2"/>
        <w:gridCol w:w="1328"/>
        <w:gridCol w:w="1053"/>
        <w:gridCol w:w="1053"/>
        <w:gridCol w:w="1053"/>
        <w:gridCol w:w="1040"/>
      </w:tblGrid>
      <w:tr w:rsidR="004D547C" w:rsidRPr="0043337C" w:rsidTr="00F2449E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47C" w:rsidRPr="004D547C" w:rsidRDefault="004D547C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4D547C">
              <w:rPr>
                <w:rFonts w:ascii="Times New Roman CYR" w:eastAsiaTheme="minorEastAsia" w:hAnsi="Times New Roman CYR" w:cs="Times New Roman CYR"/>
              </w:rPr>
              <w:t>Таблица 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3351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Охват детей 1-7 лет дошкольным образованием в Златоустовском городском округе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 Удельный вес коррекционных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комбинированных групп 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3. Численность воспитанников дошкольных образовательных учреждений, приходящихся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одного педагогического работника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в региональных этапах олимпиад школьников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общеобразовательным предметам в общей численности обучающихся 9-11 классов в общеобразовательных организациях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7. Доля обучающихся по программам начального общего, основного общего и среднего общего образования, участвующих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олимпиадах и конкурсах различного уровня, в общей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программам начального общего, основного общего и среднего общего образования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использованием дистанционных образовательных технологий),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общей численности детей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с ограниченными возможностями здоровья и детей-инвалидов школьного возраста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9. Доля учителей, эффективно использующих современные образовательные технологии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том числе информационно-коммуникационные технологии)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профессиональной деятельности,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общей численности учителей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в соответствии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основными современными требованиями, в общей численности обучающихся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11. Доля детей в возрасте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5 до 18 лет, получающих услуги по дополнительному образованию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организаций дополнительного образования детей, прошедших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течение последних трех лет повышение квалификации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среднемесячной заработной плате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Челябинской области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соглашением, заключенным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Министерством образования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науки Челябинской области)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 Доля образовательных организаций, в которых созда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ны условия для получения детьми 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местному бюджету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17D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18. 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экзаменов государственной итоговой аттестации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Порядком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проведения государственной итоговой аттестации по образовательным программам среднего общего образования, утвержденным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приказом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Министерства просвещения Российской Федерации и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Рособрнадзора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0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7 ноября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 xml:space="preserve">2018 года № 190/1512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 утверждении Порядка проведения государственной итоговой аттестации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образовательным программам среднего общего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образования»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, </w:t>
            </w:r>
            <w:r w:rsidR="00217D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проведенных в муниципальном 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19. Доля использованной муниципальным учреждением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субсидии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обеспечение питанием детей из малообеспеченных семей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детей с нарушениями здоровья, обучающихся в муниципальных о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бщеобразовательных организациях»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20. Доля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обучающихся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обеспеченных питанием, в общем количестве обучающихся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21. Доля детей, охваченных отдыхом в каникулярное время в организациях отдыха и оздоровления детей,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22. Доля детей, охваченных отдыхом в каникулярное время в лагерях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дневным пребыванием детей,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 Количество детей охваченных отдыхом в каникулярное время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организациях отдыха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24. Количество детей охваченных отдыхом в каникулярное время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25. Количество детей, охваченных отдыхом в каникулярное время при органи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зации </w:t>
            </w:r>
            <w:proofErr w:type="spellStart"/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малозатратных</w:t>
            </w:r>
            <w:proofErr w:type="spellEnd"/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форм отдыха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26. Количество детей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27. 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образования, через предоставление компенсации части родительской платы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28. Численность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обучающихся</w:t>
            </w:r>
            <w:proofErr w:type="gramEnd"/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7525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30. Доля выполненных ремонтов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31. Доля отремонтированных зданий муниципальных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организациях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отдыха и оздоровления детей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32. Количество мест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образовательных организациях,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созданы условия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получения детьми дошкольного возраста с ограниченными возможностями здоровья качественного образования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коррекции развития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5" w:name="sub_1087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33. Коли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чество учреждений образования,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ремонтные работы</w:t>
            </w:r>
            <w:bookmarkEnd w:id="15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6" w:name="sub_1088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34. Количество объектов учреждений, в которых выполнены противопожарные мероприятия</w:t>
            </w:r>
            <w:bookmarkEnd w:id="16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35. Количество молодых людей - жителей Златоустовского городского округа, вовлеченных в деятельность городских студенческих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подростковых трудовых отрядов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36. Количество молодежных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культурно-досуговых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, гражданско-патриотических мероприятий, мероприятий по пропаганде здорового образа жизни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профилактике асоциального поведения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37. Количество молодых людей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возрасте от 14 до 35 лет,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проживающих в Златоустовском городском округе, принявших участие в реализации мероприятий патриотической направленности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территории Златоустовского городского округа, а также в сфере образования, интеллектуальной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творческой деятельности, проводимых на территории Златоустовского городского округа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38. Доля молодых людей от общего числа молодых людей в возрасте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14 до 35 лет, проживающих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мероприятиях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межпоколенческого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гражданское и патриотическое воспитание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процентах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39. Количество общеобразовательных организаций, осуществляющих образовательную деятельность исключительно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40. 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41. Доля зданий муниципальных общеобразовательных организаций,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проведены ремонтные работы по замене оконных блоков,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количестве зданий муниципальных общеобразовательных организаций, требующих проведения ремонтных работ по замене оконных блоков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не менее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16,5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42.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получающих начальное общее образование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в муниципальных образовательных организациях, получающих бесплатное горячее питание,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общему количеству обучающихся, получающих начальное общее образование в муниципальных образовательных организациях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не менее 100%.</w:t>
            </w:r>
            <w:proofErr w:type="gram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44. Увеличение доли детей в возрасте от 5 до 18 лет, занимающихся </w:t>
            </w:r>
            <w:r w:rsidR="00D959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системе дополнительного образования муниципального образования.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 Количество обучающихся, занимающихся во вновь созданных новых местах дополнительного образования детей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D959EF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46. Количество привлеченных квалифицированных учителей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47. Количество объектов учреждений образования, в которых проведены работы по благоустройству территории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48. Количество молодых людей, принимающих участие в форумах, фестивалях, конкурсах, соревнованиях различного уровня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49. 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740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740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7" w:name="sub_1089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50. Количество ставок советников директора по воспитанию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взаимодействию с детскими общественными объединениями</w:t>
            </w:r>
            <w:bookmarkEnd w:id="17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дошкольного образования,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получения детьми качественного образования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8" w:name="sub_1090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52. 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образовательным программам основного общего, среднего общего образования один из родителей которых призван на военную службу по мобилизации в Вооруженные Силы Российской Федерации</w:t>
            </w:r>
            <w:bookmarkEnd w:id="18"/>
            <w:proofErr w:type="gram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19" w:name="sub_1096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53. Количество проведенных государственных экспертиз проектно-сметной документации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объект капитального строительства муниципальной собственности</w:t>
            </w:r>
            <w:bookmarkEnd w:id="19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tabs>
                <w:tab w:val="center" w:pos="227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54.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ab/>
              <w:t xml:space="preserve"> Количество объектов учреждений образования, подлежащих демонтажу (сносу)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55. Количество учреждений обновивших материально-техническую базу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56. 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формирования здорового образа жизни детей дошкольного возраста</w:t>
            </w:r>
            <w:proofErr w:type="gram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57. Количество объектов учреждений образования, в которых проведен капитальный ремонт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58. Количество созданных центров цифрового образования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59. Количество учреждений,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созданы современные условия для отдыха детей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их оздоровления, путем проведения капитального ремонта объектов отдыха и их оздоровления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3515D">
        <w:trPr>
          <w:jc w:val="center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60. Количество учреждений, </w:t>
            </w:r>
            <w:r w:rsidR="00203B2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</w:tbl>
    <w:p w:rsidR="00203B2D" w:rsidRDefault="00203B2D" w:rsidP="0043337C">
      <w:pPr>
        <w:jc w:val="both"/>
      </w:pPr>
    </w:p>
    <w:p w:rsidR="0043337C" w:rsidRDefault="0043337C" w:rsidP="00203B2D">
      <w:pPr>
        <w:jc w:val="center"/>
      </w:pPr>
      <w:r>
        <w:lastRenderedPageBreak/>
        <w:t>Раздел 9. Информация по ресурсному обеспечению муниципальной программы</w:t>
      </w:r>
    </w:p>
    <w:p w:rsidR="0043337C" w:rsidRDefault="0043337C" w:rsidP="00203B2D">
      <w:pPr>
        <w:jc w:val="center"/>
      </w:pPr>
    </w:p>
    <w:p w:rsidR="0043337C" w:rsidRDefault="001C36BE" w:rsidP="001C36BE">
      <w:pPr>
        <w:ind w:firstLine="709"/>
        <w:jc w:val="both"/>
      </w:pPr>
      <w:r>
        <w:t>11. </w:t>
      </w:r>
      <w:r w:rsidR="0043337C">
        <w:t xml:space="preserve">Обоснование объемов финансовых ресурсов, необходимых </w:t>
      </w:r>
      <w:r>
        <w:br/>
      </w:r>
      <w:r w:rsidR="0043337C">
        <w:t xml:space="preserve">для реализации муниципальной программы изложено в приложении 1 </w:t>
      </w:r>
      <w:r>
        <w:br/>
      </w:r>
      <w:r w:rsidR="0043337C">
        <w:t>к муниципальной программе.</w:t>
      </w:r>
    </w:p>
    <w:p w:rsidR="0043337C" w:rsidRDefault="0043337C" w:rsidP="0043337C">
      <w:pPr>
        <w:jc w:val="both"/>
      </w:pPr>
    </w:p>
    <w:p w:rsidR="0043337C" w:rsidRDefault="0043337C" w:rsidP="001C36BE">
      <w:pPr>
        <w:jc w:val="center"/>
      </w:pPr>
      <w:r>
        <w:t xml:space="preserve">Раздел 10. Методика оценки эффективности муниципальной программы </w:t>
      </w:r>
      <w:r w:rsidR="001C36BE">
        <w:br/>
      </w:r>
      <w:r>
        <w:t>и установление ее критериев</w:t>
      </w:r>
    </w:p>
    <w:p w:rsidR="0043337C" w:rsidRDefault="0043337C" w:rsidP="0043337C">
      <w:pPr>
        <w:jc w:val="both"/>
      </w:pPr>
    </w:p>
    <w:p w:rsidR="001C36BE" w:rsidRDefault="001C36BE" w:rsidP="001C36BE">
      <w:pPr>
        <w:ind w:firstLine="709"/>
        <w:jc w:val="both"/>
      </w:pPr>
      <w:r>
        <w:t>12. </w:t>
      </w:r>
      <w:r w:rsidR="0043337C">
        <w:t xml:space="preserve"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</w:t>
      </w:r>
      <w:proofErr w:type="spellStart"/>
      <w:r w:rsidR="0043337C">
        <w:t>адресности</w:t>
      </w:r>
      <w:proofErr w:type="spellEnd"/>
      <w:r w:rsidR="0043337C">
        <w:t xml:space="preserve"> и целевого характера бюджетных средств.</w:t>
      </w:r>
    </w:p>
    <w:p w:rsidR="001C36BE" w:rsidRDefault="0043337C" w:rsidP="001C36BE">
      <w:pPr>
        <w:ind w:firstLine="709"/>
        <w:jc w:val="both"/>
      </w:pPr>
      <w:r>
        <w:t>Для оценки эффективности реализации муниципальной программы применяются целевые показатели.</w:t>
      </w:r>
    </w:p>
    <w:p w:rsidR="001C36BE" w:rsidRDefault="0043337C" w:rsidP="001C36BE">
      <w:pPr>
        <w:ind w:firstLine="709"/>
        <w:jc w:val="both"/>
      </w:pPr>
      <w:r>
        <w:t>Критериями оценки эффективности реализации муниципальной программы являются:</w:t>
      </w:r>
    </w:p>
    <w:p w:rsidR="001C36BE" w:rsidRDefault="001C36BE" w:rsidP="001C36BE">
      <w:pPr>
        <w:ind w:firstLine="709"/>
        <w:jc w:val="both"/>
      </w:pPr>
      <w:r>
        <w:t>а) </w:t>
      </w:r>
      <w:r w:rsidR="0043337C">
        <w:t>повышение эффективности бюджетных расходов на реализацию мероприятий муниципальных программ;</w:t>
      </w:r>
    </w:p>
    <w:p w:rsidR="001C36BE" w:rsidRDefault="001C36BE" w:rsidP="001C36BE">
      <w:pPr>
        <w:ind w:firstLine="709"/>
        <w:jc w:val="both"/>
      </w:pPr>
      <w:r>
        <w:t>б) </w:t>
      </w:r>
      <w:r w:rsidR="0043337C">
        <w:t>достижение установленных значений целевых показателей.</w:t>
      </w:r>
    </w:p>
    <w:p w:rsidR="001C36BE" w:rsidRDefault="0043337C" w:rsidP="001C36BE">
      <w:pPr>
        <w:ind w:firstLine="709"/>
        <w:jc w:val="both"/>
      </w:pPr>
      <w:r>
        <w:t>Оценка эффективности осуществляется ежегодно в течение всего срока реализации муниципальной программы.</w:t>
      </w:r>
    </w:p>
    <w:p w:rsidR="001C36BE" w:rsidRDefault="0043337C" w:rsidP="001C36BE">
      <w:pPr>
        <w:ind w:firstLine="709"/>
        <w:jc w:val="both"/>
      </w:pPr>
      <w: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>
        <w:t>плановыми</w:t>
      </w:r>
      <w:proofErr w:type="gramEnd"/>
      <w:r>
        <w:t>.</w:t>
      </w:r>
    </w:p>
    <w:p w:rsidR="0043337C" w:rsidRDefault="0043337C" w:rsidP="001C36BE">
      <w:pPr>
        <w:ind w:firstLine="709"/>
        <w:jc w:val="both"/>
      </w:pPr>
      <w:r>
        <w:t>Оценка эффективности использования бюджетных сре</w:t>
      </w:r>
      <w:proofErr w:type="gramStart"/>
      <w:r>
        <w:t xml:space="preserve">дств </w:t>
      </w:r>
      <w:r w:rsidR="001C36BE">
        <w:br/>
      </w:r>
      <w:r>
        <w:t>пр</w:t>
      </w:r>
      <w:proofErr w:type="gramEnd"/>
      <w:r>
        <w:t>и реализации муниципальной программы рассчитывается по следующим показателям: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38"/>
        <w:gridCol w:w="803"/>
        <w:gridCol w:w="5798"/>
      </w:tblGrid>
      <w:tr w:rsidR="0043337C" w:rsidRPr="0043337C" w:rsidTr="001C36BE">
        <w:trPr>
          <w:jc w:val="center"/>
        </w:trPr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37C" w:rsidRPr="001C36BE" w:rsidRDefault="0043337C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1C36BE">
              <w:rPr>
                <w:rFonts w:eastAsiaTheme="minorEastAsia"/>
              </w:rPr>
              <w:t>(таблица 3)</w:t>
            </w:r>
          </w:p>
        </w:tc>
      </w:tr>
      <w:tr w:rsidR="0043337C" w:rsidRPr="0043337C" w:rsidTr="001C36BE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43337C">
              <w:rPr>
                <w:rFonts w:eastAsiaTheme="minorEastAsia"/>
                <w:sz w:val="24"/>
                <w:szCs w:val="24"/>
              </w:rPr>
              <w:t>ДИП</w:t>
            </w:r>
            <w:proofErr w:type="gramEnd"/>
            <w:r w:rsidRPr="0043337C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Фактические индикативные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показатели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плановые индикативные показатели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  <w:tr w:rsidR="0043337C" w:rsidRPr="0043337C" w:rsidTr="001C36BE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 xml:space="preserve">Фактическое использование </w:t>
            </w:r>
            <w:proofErr w:type="gramStart"/>
            <w:r w:rsidRPr="0043337C">
              <w:rPr>
                <w:rFonts w:eastAsiaTheme="minorEastAsia"/>
                <w:sz w:val="24"/>
                <w:szCs w:val="24"/>
              </w:rPr>
              <w:t>бюджетных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средств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 xml:space="preserve">Плановое использование </w:t>
            </w:r>
            <w:proofErr w:type="gramStart"/>
            <w:r w:rsidRPr="0043337C">
              <w:rPr>
                <w:rFonts w:eastAsiaTheme="minorEastAsia"/>
                <w:sz w:val="24"/>
                <w:szCs w:val="24"/>
              </w:rPr>
              <w:t>бюджетных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средств</w:t>
            </w:r>
          </w:p>
        </w:tc>
      </w:tr>
      <w:tr w:rsidR="0043337C" w:rsidRPr="0043337C" w:rsidTr="001C36BE">
        <w:trPr>
          <w:jc w:val="center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Показатель эффективности использования бюджетных средств (О)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=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43337C">
              <w:rPr>
                <w:rFonts w:eastAsiaTheme="minorEastAsia"/>
                <w:sz w:val="24"/>
                <w:szCs w:val="24"/>
              </w:rPr>
              <w:t>ДИП</w:t>
            </w:r>
            <w:proofErr w:type="gramEnd"/>
            <w:r w:rsidRPr="0043337C">
              <w:rPr>
                <w:rFonts w:eastAsiaTheme="minorEastAsia"/>
                <w:sz w:val="24"/>
                <w:szCs w:val="24"/>
              </w:rPr>
              <w:t xml:space="preserve"> (Оценка достижения плановых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индикативных показателей)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----------------------------------------------------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43337C">
              <w:rPr>
                <w:rFonts w:eastAsiaTheme="minorEastAsia"/>
                <w:sz w:val="24"/>
                <w:szCs w:val="24"/>
              </w:rPr>
              <w:t>ПИБС (Оценка полноты использования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43337C">
              <w:rPr>
                <w:rFonts w:eastAsiaTheme="minorEastAsia"/>
                <w:sz w:val="24"/>
                <w:szCs w:val="24"/>
              </w:rPr>
              <w:t>бюджетных средств)</w:t>
            </w:r>
          </w:p>
        </w:tc>
      </w:tr>
    </w:tbl>
    <w:p w:rsidR="0043337C" w:rsidRDefault="0043337C" w:rsidP="001C36BE">
      <w:pPr>
        <w:ind w:firstLine="709"/>
        <w:jc w:val="both"/>
      </w:pPr>
      <w:r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 w:rsidR="001C36BE">
        <w:br/>
      </w:r>
      <w:r>
        <w:t>по формулам, указанным в таблице 3.</w:t>
      </w:r>
    </w:p>
    <w:p w:rsidR="001C36BE" w:rsidRDefault="0043337C" w:rsidP="001C36BE">
      <w:pPr>
        <w:ind w:firstLine="709"/>
        <w:jc w:val="both"/>
      </w:pPr>
      <w:r>
        <w:t xml:space="preserve">После этого осуществляется оценка эффективности реализации Программы в целом, как среднее арифметическое результатов оценки </w:t>
      </w:r>
      <w:r>
        <w:lastRenderedPageBreak/>
        <w:t xml:space="preserve">эффективности реализации каждой из подпрограмм, входящих </w:t>
      </w:r>
      <w:r w:rsidR="001C36BE">
        <w:br/>
      </w:r>
      <w:r>
        <w:t>в муниципальную программу.</w:t>
      </w:r>
    </w:p>
    <w:p w:rsidR="0043337C" w:rsidRDefault="0043337C" w:rsidP="001C36BE">
      <w:pPr>
        <w:ind w:firstLine="709"/>
        <w:jc w:val="both"/>
      </w:pPr>
      <w:r>
        <w:t xml:space="preserve">Эффективность реализации Программы 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4"/>
        <w:gridCol w:w="7255"/>
      </w:tblGrid>
      <w:tr w:rsidR="0043337C" w:rsidRPr="00420057" w:rsidTr="001C36BE">
        <w:trPr>
          <w:jc w:val="center"/>
        </w:trPr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7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(таблица 4)</w:t>
            </w:r>
          </w:p>
        </w:tc>
      </w:tr>
      <w:tr w:rsidR="0043337C" w:rsidRPr="00420057" w:rsidTr="001C36BE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Значение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Эффективное использование бюджетных средств</w:t>
            </w:r>
          </w:p>
        </w:tc>
      </w:tr>
      <w:tr w:rsidR="0043337C" w:rsidRPr="00420057" w:rsidTr="001C36BE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Более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43337C" w:rsidRPr="00420057" w:rsidTr="001C36BE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От 1 до 1,4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Высокая эффективность и</w:t>
            </w:r>
            <w:r w:rsidR="00420057">
              <w:rPr>
                <w:rFonts w:eastAsiaTheme="minorEastAsia"/>
              </w:rPr>
              <w:t xml:space="preserve">спользования бюджетных средств </w:t>
            </w:r>
            <w:r w:rsidRPr="00420057">
              <w:rPr>
                <w:rFonts w:eastAsiaTheme="minorEastAsia"/>
              </w:rPr>
              <w:t>(превышение целевого значения)</w:t>
            </w:r>
          </w:p>
        </w:tc>
      </w:tr>
      <w:tr w:rsidR="0043337C" w:rsidRPr="00420057" w:rsidTr="001C36BE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От 0,5 до 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 xml:space="preserve">Низкая эффективность использования бюджетных средств </w:t>
            </w:r>
            <w:r w:rsidRPr="00420057">
              <w:rPr>
                <w:rFonts w:eastAsiaTheme="minorEastAsia"/>
              </w:rPr>
              <w:br/>
              <w:t>(не достигнуто целевое значение)</w:t>
            </w:r>
          </w:p>
        </w:tc>
      </w:tr>
      <w:tr w:rsidR="0043337C" w:rsidRPr="00420057" w:rsidTr="001C36BE">
        <w:trPr>
          <w:jc w:val="center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>Менее 0,5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20057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420057">
              <w:rPr>
                <w:rFonts w:eastAsiaTheme="minorEastAsia"/>
              </w:rPr>
              <w:t xml:space="preserve">Крайне низкая эффективность использования бюджетных средств (целевое значение исполнено </w:t>
            </w:r>
            <w:r w:rsidR="00420057">
              <w:rPr>
                <w:rFonts w:eastAsiaTheme="minorEastAsia"/>
              </w:rPr>
              <w:br/>
            </w:r>
            <w:r w:rsidRPr="00420057">
              <w:rPr>
                <w:rFonts w:eastAsiaTheme="minorEastAsia"/>
              </w:rPr>
              <w:t>менее чем наполовину)</w:t>
            </w:r>
          </w:p>
        </w:tc>
      </w:tr>
    </w:tbl>
    <w:p w:rsidR="0043337C" w:rsidRDefault="0043337C" w:rsidP="001C36BE">
      <w:pPr>
        <w:ind w:firstLine="709"/>
        <w:jc w:val="both"/>
      </w:pPr>
      <w:r>
        <w:t xml:space="preserve">Оценка эффективности использования бюджетных средств будет </w:t>
      </w:r>
      <w:r w:rsidR="001C36BE">
        <w:br/>
      </w:r>
      <w:r>
        <w:t>тем выше, чем выше уровень достижени</w:t>
      </w:r>
      <w:r w:rsidR="001C36BE">
        <w:t xml:space="preserve">я показателей и меньше уровень </w:t>
      </w:r>
      <w:r>
        <w:t>использования бюджетных средств.</w:t>
      </w: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1C36BE" w:rsidRDefault="001C36BE" w:rsidP="0043337C">
      <w:pPr>
        <w:jc w:val="both"/>
      </w:pPr>
    </w:p>
    <w:p w:rsidR="0043337C" w:rsidRDefault="0043337C" w:rsidP="002E55E6">
      <w:pPr>
        <w:ind w:left="5670"/>
        <w:jc w:val="center"/>
      </w:pPr>
      <w:r>
        <w:lastRenderedPageBreak/>
        <w:t>Приложение 2</w:t>
      </w:r>
    </w:p>
    <w:p w:rsidR="0043337C" w:rsidRDefault="0043337C" w:rsidP="002E55E6">
      <w:pPr>
        <w:ind w:left="5670"/>
        <w:jc w:val="center"/>
      </w:pPr>
      <w:r>
        <w:t>к муниципальной программе</w:t>
      </w:r>
    </w:p>
    <w:p w:rsidR="0043337C" w:rsidRDefault="0043337C" w:rsidP="0043337C">
      <w:pPr>
        <w:jc w:val="both"/>
      </w:pPr>
    </w:p>
    <w:p w:rsidR="0043337C" w:rsidRDefault="0043337C" w:rsidP="002E55E6">
      <w:pPr>
        <w:jc w:val="center"/>
      </w:pPr>
      <w:r>
        <w:t>Паспорт</w:t>
      </w:r>
    </w:p>
    <w:p w:rsidR="0043337C" w:rsidRDefault="002E55E6" w:rsidP="002E55E6">
      <w:pPr>
        <w:jc w:val="center"/>
      </w:pPr>
      <w:r>
        <w:t>подпрограммы «</w:t>
      </w:r>
      <w:r w:rsidR="0043337C">
        <w:t>Развитие образования Зл</w:t>
      </w:r>
      <w:r>
        <w:t>атоустовского городского округа» муниципальной программы «</w:t>
      </w:r>
      <w:r w:rsidR="0043337C">
        <w:t>Развитие образования и молодежной политики Зл</w:t>
      </w:r>
      <w:r>
        <w:t>атоустовского городского округа»</w:t>
      </w:r>
    </w:p>
    <w:p w:rsidR="002E55E6" w:rsidRDefault="002E55E6" w:rsidP="002E55E6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32"/>
        <w:gridCol w:w="6507"/>
      </w:tblGrid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МБУ КС ЗГО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Реализация муниципальной составляющей подпрограммы осуществляется в рамках ре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ализации регионального проекта 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Патриотическое воспитан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ие граждан Российской Федерации» национального проекта 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Образование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1)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содействие развитию общего и дополнительного образования;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2)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улучшение условий жизни и труда педагогических работников;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3)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обеспечение для детей в возрасте от 5 до 18 лет доступных для каждого и качественных условий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  <w:proofErr w:type="gramEnd"/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Модернизация образования как института социального развития.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Развитие системы оценки качества образования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</w:t>
            </w:r>
            <w:proofErr w:type="spell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востребованности</w:t>
            </w:r>
            <w:proofErr w:type="spellEnd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образовательных услуг.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0" w:name="sub_1062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</w:t>
            </w:r>
            <w:bookmarkEnd w:id="20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 Удельный вес коррекционных и комбинированных групп для детей с ограниченными возможностями здоровья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детей-инвалидов в общем числе групп дошкольных образовательных учреждений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Численность воспитанников дошкольных образовательных учреждений, приходящихся на одного педагогического работника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9-11 классов, принявших участие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региональных этапах олимпиад школьников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общеобразовательным предметам в общей численности обучающихся 9-11 классов в общеобразовательных организациях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по программам начального общего, основного общего и среднего общего образования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с ограниченными возможностями здоровья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11. 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общей численности руководителей организаций дошкольного, общего, дополнительного образования детей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соглашением, заключенным с Министерством образования и науки Челябинской области)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 (в соответствии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соглашением, заключенным с Министерством образования и науки Челябинской области)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16. 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организаций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17. Доля использованной муниципальным учреждением субсидии на обеспечение питанием детей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малообеспеченных семей и детей с нарушениями здоровья, обучающихся в муниципальных общеобразовательных организациях в общем размере субсидии, перечисленной муниципальному учреждению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18. 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обеспеченных горячим питанием,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обучающихся (в процентах).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19. Доля детей, охваченных отдыхом в каникулярное время в загородных лагерях, в общем числе детей, охваченных отдыхом в организациях отдыха детей и их оздоровления всех типов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20. 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 всех типов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21. Количество детей охваченных отдыхом в каникулярное время в организациях отдыха и оздоровления детей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22. Количество детей охваченных отдыхом в каникулярное время в лагерях с дневным пребыванием детей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обучающихся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23. Количество детей, охваченных отдыхом в каникулярное время при организации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малозатратных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форм отдыха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24. Количество детей из малообеспеченных, неблагополучных семей, а также семей, оказавшихся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трудной жизненной ситуации, получающих дошкольное образование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25. 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26. Численность обучающихся по программам начального общего образования обеспечиваемых молоком (молочной продукцией)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детей, запланированных к проведению ремонта в текущем году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29. 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отремонтированных зданий муниципальных организациях отдыха и оздоровления детей в общем количестве зданий муниципальных организациях отдыха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и оздоровления детей, требующих проведения ремонтов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30. Количество мест в образовательных организациях,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31. Количество объектов учреждений образования,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ремонтные работы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32. Количество объектов учреждений, в которых выполнены противопожарные мероприятия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33. Количество оконных блоков, замененных в рамках проведения ремонтных работ по замене оконных блоков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34. Доля зданий муниципальных общеобразовательных организаций, в которых проведены ремонтные работы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36. 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  <w:proofErr w:type="gramEnd"/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37. Количество объектов учреждений образования,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работы по благоустройству территории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38.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39. Количество ставок советников директора по воспитанию и взаимодействию с детскими общественными объединениями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40. 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41. Количество обучающихся, обеспеченных бесплатным двухразовым горячим питанием обучающихся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муниципальных образовательных организациях, расположенных на территории Челябинской области, 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образовательным программам основного общего,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среднего общего образования один из родителей которых призван на военную служб</w:t>
            </w:r>
            <w:r w:rsidR="002E55E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 по мобилизации в Вооруженные с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илы Российской Федерации (человек).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1" w:name="sub_1097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42. 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 (в единицах)</w:t>
            </w:r>
            <w:bookmarkEnd w:id="21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 обновивших материально-техническую базу (единиц).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 образования, подлежащих демонтажу (сносу) (единиц).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объектов учреждений образования,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 капитальный ремонт (единиц).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 (единиц).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(единиц)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2" w:name="sub_1063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Показатели муниципального проекта</w:t>
            </w:r>
            <w:bookmarkEnd w:id="22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ставок советников директора по воспитанию и взаимодействию с детскими общественными объединениями (единиц);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(единиц)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годы - сроки реализации программы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3" w:name="sub_1064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23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Общий объем финансирования на период реализации подпрограммы – </w:t>
            </w:r>
            <w:r w:rsidR="002E55E6">
              <w:rPr>
                <w:rFonts w:ascii="Times New Roman CYR" w:hAnsi="Times New Roman CYR" w:cs="Times New Roman CYR"/>
                <w:sz w:val="24"/>
                <w:szCs w:val="24"/>
              </w:rPr>
              <w:t>11 521 755,0010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572 045,74085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областного бюджета – </w:t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7 118 210,27915 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местного бюджета – </w:t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3 831 498,9810  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 – 2 983 931,801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143 845,44085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областного бюджета – 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1 800 624,67915   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местного бюджета – 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1 039 461,68100  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2024 год - </w:t>
            </w:r>
            <w:r w:rsidRPr="0043337C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2 914 803,30000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146 790,8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областного бюджета - 1 763 725,80000  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средства местного бюджета – 1 004 286,70000   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 – 2 821 311,5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142 667,4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1 784 818,8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– 893 825,3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 – 2 801 708,4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– 138 742,1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1 769 041,0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– 893 925,3</w:t>
            </w:r>
          </w:p>
        </w:tc>
      </w:tr>
      <w:tr w:rsidR="0043337C" w:rsidRPr="0043337C" w:rsidTr="002E55E6">
        <w:trPr>
          <w:jc w:val="center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2E55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Сохранение доступности дошкольного образования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для детей от 1,5 до 7 лет на уровне 100 процентов;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Сохранение доступности образования для детей с ОВЗ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и детей-инвалидов на уровне 100 процентов;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Удельный вес муниципальных общеобразовательных организаций, в которых созданы необходимые условия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для организации образовательного процесса в соответствии с современными требованиями, в общем числе муниципальных общеобразовательных организаций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до 100%;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Повышение уровня </w:t>
            </w:r>
            <w:proofErr w:type="spellStart"/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сформированности</w:t>
            </w:r>
            <w:proofErr w:type="spellEnd"/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 и эффективности функционирования муниципальных механизмов управления качеством образования до 100%;</w:t>
            </w:r>
          </w:p>
          <w:p w:rsidR="0043337C" w:rsidRPr="0043337C" w:rsidRDefault="002E55E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доли детей в возрасте 5 - 18 лет, получающих услуги по предоставлению дополнительного образования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в муниципальных образовательных организациях до 80%</w:t>
            </w:r>
          </w:p>
        </w:tc>
      </w:tr>
    </w:tbl>
    <w:p w:rsidR="002E55E6" w:rsidRDefault="002E55E6" w:rsidP="0043337C">
      <w:pPr>
        <w:jc w:val="both"/>
      </w:pPr>
    </w:p>
    <w:p w:rsidR="0043337C" w:rsidRDefault="0043337C" w:rsidP="002E55E6">
      <w:pPr>
        <w:jc w:val="center"/>
      </w:pPr>
      <w:r>
        <w:t>Раздел 1. Характеристика текущего состояния, основные показатели и анализ рисков реализации подпрограммы</w:t>
      </w:r>
    </w:p>
    <w:p w:rsidR="0043337C" w:rsidRDefault="0043337C" w:rsidP="002E55E6">
      <w:pPr>
        <w:jc w:val="center"/>
      </w:pPr>
    </w:p>
    <w:p w:rsidR="00F473D8" w:rsidRDefault="002E55E6" w:rsidP="00F473D8">
      <w:pPr>
        <w:ind w:firstLine="709"/>
        <w:jc w:val="both"/>
      </w:pPr>
      <w:r>
        <w:t>1. </w:t>
      </w:r>
      <w:r w:rsidR="0043337C">
        <w:t>Анализ современного образования в Златоустовском городском округе с учетом резул</w:t>
      </w:r>
      <w:r w:rsidR="00F473D8">
        <w:t>ьтатов реализации подпрограммы «</w:t>
      </w:r>
      <w:r w:rsidR="0043337C">
        <w:t>Развитие образования Зл</w:t>
      </w:r>
      <w:r w:rsidR="00F473D8">
        <w:t>атоустовского городского округа»</w:t>
      </w:r>
      <w:r w:rsidR="0043337C">
        <w:t xml:space="preserve"> (далее - подпрограмма) свидетельствуют </w:t>
      </w:r>
      <w:r w:rsidR="00F473D8">
        <w:br/>
      </w:r>
      <w:r w:rsidR="0043337C">
        <w:t xml:space="preserve">о том, что в образовательной системе сложились тенденции и подходы </w:t>
      </w:r>
      <w:r w:rsidR="00F473D8">
        <w:br/>
      </w:r>
      <w:r w:rsidR="0043337C">
        <w:t xml:space="preserve"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ЗГО, </w:t>
      </w:r>
      <w:r w:rsidR="00F473D8">
        <w:br/>
      </w:r>
      <w:r w:rsidR="0043337C">
        <w:t>а в системе образования сохраняются очевидные проблемы и противоречия.</w:t>
      </w:r>
    </w:p>
    <w:p w:rsidR="00F473D8" w:rsidRDefault="0043337C" w:rsidP="00F473D8">
      <w:pPr>
        <w:ind w:firstLine="709"/>
        <w:jc w:val="both"/>
      </w:pPr>
      <w: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F473D8">
        <w:br/>
      </w:r>
      <w:r>
        <w:t>в систему образования, но и целевым образом направить их на приоритетные направления развития отрасли.</w:t>
      </w:r>
    </w:p>
    <w:p w:rsidR="00F473D8" w:rsidRDefault="0043337C" w:rsidP="00F473D8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F473D8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F473D8" w:rsidRDefault="0043337C" w:rsidP="00F473D8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F473D8" w:rsidRDefault="0043337C" w:rsidP="00F473D8">
      <w:pPr>
        <w:ind w:firstLine="709"/>
        <w:jc w:val="both"/>
      </w:pPr>
      <w:proofErr w:type="gramStart"/>
      <w:r>
        <w:t xml:space="preserve">В округе услугу дошкольного образования предоставляют </w:t>
      </w:r>
      <w:r w:rsidR="00F473D8">
        <w:br/>
      </w:r>
      <w:r>
        <w:t xml:space="preserve">47 образовательных организаций (45 дошкольных и 2 общеобразовательные), </w:t>
      </w:r>
      <w:r w:rsidR="00F473D8">
        <w:br/>
      </w:r>
      <w:r>
        <w:t>в которых воспитывается 7 818 детей.</w:t>
      </w:r>
      <w:proofErr w:type="gramEnd"/>
    </w:p>
    <w:p w:rsidR="00F473D8" w:rsidRDefault="0043337C" w:rsidP="00F473D8">
      <w:pPr>
        <w:ind w:firstLine="709"/>
        <w:jc w:val="both"/>
      </w:pPr>
      <w:r>
        <w:t>Процент охвата детей дошкольным образованием от общей численности детей с 1 года до 7 лет в Златоустовском городском округе со</w:t>
      </w:r>
      <w:r w:rsidR="00F473D8">
        <w:t>ставляет - 87,1%; детей с 2 месяцев</w:t>
      </w:r>
      <w:r>
        <w:t xml:space="preserve"> до 3 лет - 45,6%; с 3 до 7 лет - 95,5%.</w:t>
      </w:r>
    </w:p>
    <w:p w:rsidR="00F473D8" w:rsidRDefault="0043337C" w:rsidP="00F473D8">
      <w:pPr>
        <w:ind w:firstLine="709"/>
        <w:jc w:val="both"/>
      </w:pPr>
      <w:r>
        <w:t xml:space="preserve">С целью удовлетворения потребности семей в округе планомерно </w:t>
      </w:r>
      <w:r w:rsidR="00F473D8">
        <w:br/>
      </w:r>
      <w:r>
        <w:t xml:space="preserve">с нарастающей тенденцией открываются группы коррекционной </w:t>
      </w:r>
      <w:r>
        <w:lastRenderedPageBreak/>
        <w:t xml:space="preserve">направленности для детей с ограниченными возможностями здоровья, </w:t>
      </w:r>
      <w:r w:rsidR="00F473D8">
        <w:br/>
      </w:r>
      <w: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F473D8">
        <w:br/>
      </w:r>
      <w: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F473D8">
        <w:br/>
      </w:r>
      <w:r>
        <w:t>и их родителям.</w:t>
      </w:r>
    </w:p>
    <w:p w:rsidR="00F473D8" w:rsidRDefault="0043337C" w:rsidP="00F473D8">
      <w:pPr>
        <w:ind w:firstLine="709"/>
        <w:jc w:val="both"/>
      </w:pPr>
      <w:r>
        <w:t>В 2021 году в рамках реализ</w:t>
      </w:r>
      <w:r w:rsidR="00F473D8">
        <w:t>ации государственной программы «</w:t>
      </w:r>
      <w:r>
        <w:t xml:space="preserve">Поддержка и развитие дошкольного образования в Челябинской области </w:t>
      </w:r>
      <w:r w:rsidR="00F473D8">
        <w:br/>
        <w:t>на 2015-2025 годы»</w:t>
      </w:r>
      <w:r>
        <w:t xml:space="preserve"> ежегодно открываются места в перепрофилированных группах комбинированной направленности.</w:t>
      </w:r>
    </w:p>
    <w:p w:rsidR="00F473D8" w:rsidRDefault="0043337C" w:rsidP="00F473D8">
      <w:pPr>
        <w:ind w:firstLine="709"/>
        <w:jc w:val="both"/>
      </w:pPr>
      <w: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F473D8">
        <w:br/>
      </w:r>
      <w: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F473D8" w:rsidRDefault="0043337C" w:rsidP="00F473D8">
      <w:pPr>
        <w:ind w:firstLine="709"/>
        <w:jc w:val="both"/>
      </w:pPr>
      <w: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F473D8" w:rsidRDefault="0043337C" w:rsidP="00F473D8">
      <w:pPr>
        <w:ind w:firstLine="709"/>
        <w:jc w:val="both"/>
      </w:pPr>
      <w: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F473D8">
        <w:br/>
      </w:r>
      <w: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F473D8">
        <w:br/>
      </w:r>
      <w: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 w:rsidR="00F473D8">
        <w:br/>
      </w:r>
      <w:r>
        <w:t xml:space="preserve">и концептуальные основы мониторинга в ходе курсовой подготовки </w:t>
      </w:r>
      <w:r w:rsidR="00F473D8">
        <w:br/>
      </w:r>
      <w:r>
        <w:t xml:space="preserve">на платформе </w:t>
      </w:r>
      <w:r w:rsidR="00F473D8">
        <w:t>АНО ДПО «</w:t>
      </w:r>
      <w:r>
        <w:t>Национальны</w:t>
      </w:r>
      <w:r w:rsidR="00F473D8">
        <w:t>й институт качества образования»</w:t>
      </w:r>
      <w:r>
        <w:t>.</w:t>
      </w:r>
    </w:p>
    <w:p w:rsidR="00F473D8" w:rsidRDefault="0043337C" w:rsidP="00F473D8">
      <w:pPr>
        <w:ind w:firstLine="709"/>
        <w:jc w:val="both"/>
      </w:pPr>
      <w: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F473D8" w:rsidRDefault="0043337C" w:rsidP="00F473D8">
      <w:pPr>
        <w:ind w:firstLine="709"/>
        <w:jc w:val="both"/>
      </w:pPr>
      <w:proofErr w:type="gramStart"/>
      <w:r>
        <w:t xml:space="preserve">Для обеспечения прав граждан на образование, решения вопросов непрерывного и дифференцированного обучения в муниципальной сети общего образования на территории муниципалитета функционирует </w:t>
      </w:r>
      <w:r w:rsidR="00F473D8">
        <w:br/>
      </w:r>
      <w:r>
        <w:t>21 образовательная организация, реализующая программы начального, основного, среднего общего образования в статусе юридических лиц, а именно 17 общеобразовательных средних школ, 1 общеобразовательная средняя школа с углублённым изучением иностранного языка, 1 общеобразовательная средняя школа с углублённым изучением отдельных предметов, общеобразовательное</w:t>
      </w:r>
      <w:proofErr w:type="gramEnd"/>
      <w:r>
        <w:t xml:space="preserve"> учреждение для обучающихся воспитанников с ограниченными возможностями </w:t>
      </w:r>
      <w:r w:rsidR="00F473D8">
        <w:lastRenderedPageBreak/>
        <w:t>здоровья «Школа - интернат № 31»</w:t>
      </w:r>
      <w:r>
        <w:t xml:space="preserve"> и начальная общеобразовательная школа </w:t>
      </w:r>
      <w:r w:rsidR="00F473D8">
        <w:br/>
        <w:t>№ </w:t>
      </w:r>
      <w:r>
        <w:t>25.</w:t>
      </w:r>
    </w:p>
    <w:p w:rsidR="00F473D8" w:rsidRDefault="0043337C" w:rsidP="00F473D8">
      <w:pPr>
        <w:ind w:firstLine="709"/>
        <w:jc w:val="both"/>
      </w:pPr>
      <w:r>
        <w:t>Специальные образовательные услуги для детей в образовательных учреждениях предоставляет сеть специальных (коррекционных) классов, созданную на базе общеоб</w:t>
      </w:r>
      <w:r w:rsidR="00F473D8">
        <w:t xml:space="preserve">разовательных учреждений: МАОУ </w:t>
      </w:r>
      <w:r w:rsidR="00F473D8">
        <w:br/>
        <w:t>«Школа-интернат № 31», общеобразовательных школ №</w:t>
      </w:r>
      <w:r>
        <w:t xml:space="preserve"> 1 5, 1</w:t>
      </w:r>
      <w:r w:rsidR="00F473D8">
        <w:t>7, 18, 23, 38, начальной школы №</w:t>
      </w:r>
      <w:r>
        <w:t xml:space="preserve"> 25 с общим охватом 744 человека, что составляет 4,0% </w:t>
      </w:r>
      <w:r w:rsidR="00F473D8">
        <w:br/>
      </w:r>
      <w:r>
        <w:t xml:space="preserve">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</w:t>
      </w:r>
      <w:proofErr w:type="spellStart"/>
      <w:r>
        <w:t>аутистического</w:t>
      </w:r>
      <w:proofErr w:type="spellEnd"/>
      <w:r>
        <w:t xml:space="preserve">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с ЗПР, </w:t>
      </w:r>
      <w:r w:rsidR="00F473D8">
        <w:br/>
      </w:r>
      <w:r>
        <w:t>для восполнения пробелов в знаниях детей и осуществления принципа дифференциации обучения.</w:t>
      </w:r>
    </w:p>
    <w:p w:rsidR="00F473D8" w:rsidRDefault="0043337C" w:rsidP="00F473D8">
      <w:pPr>
        <w:ind w:firstLine="709"/>
        <w:jc w:val="both"/>
      </w:pPr>
      <w:r>
        <w:t xml:space="preserve">Организовано дистанционное обучение для ребенка-инвалида </w:t>
      </w:r>
      <w:r w:rsidR="00F473D8">
        <w:br/>
      </w:r>
      <w:r>
        <w:t>с использованием диста</w:t>
      </w:r>
      <w:r w:rsidR="00F473D8">
        <w:t>нционных технологий в МАОУ СОШ №</w:t>
      </w:r>
      <w:r>
        <w:t xml:space="preserve"> 3. В данном проекте участвуют 2 педагога-куратора Златоустовского городского округа </w:t>
      </w:r>
      <w:r w:rsidR="00F473D8">
        <w:br/>
      </w:r>
      <w:r>
        <w:t>и 9 сетевых преподавателей.</w:t>
      </w:r>
    </w:p>
    <w:p w:rsidR="00F473D8" w:rsidRDefault="0043337C" w:rsidP="00F473D8">
      <w:pPr>
        <w:ind w:firstLine="709"/>
        <w:jc w:val="both"/>
      </w:pPr>
      <w:r>
        <w:t>В соот</w:t>
      </w:r>
      <w:r w:rsidR="00F473D8">
        <w:t>ветствии с Федеральным законом «</w:t>
      </w:r>
      <w:r>
        <w:t>Об обр</w:t>
      </w:r>
      <w:r w:rsidR="00F473D8">
        <w:t>азовании в Российской Федерации» от 29.12.2012 </w:t>
      </w:r>
      <w:r>
        <w:t>г</w:t>
      </w:r>
      <w:r w:rsidR="00F473D8">
        <w:t>. № </w:t>
      </w:r>
      <w:r>
        <w:t>273-ФЗ, руководствуясь постановлением Правительства Че</w:t>
      </w:r>
      <w:r w:rsidR="00F473D8">
        <w:t>лябинской области от 19.11.2014 г. №</w:t>
      </w:r>
      <w:r>
        <w:t xml:space="preserve"> 599, организовано обучение на дому для 57 детей-инвалидов и обучающихся с ОВЗ.</w:t>
      </w:r>
    </w:p>
    <w:p w:rsidR="00F473D8" w:rsidRDefault="0043337C" w:rsidP="00F473D8">
      <w:pPr>
        <w:ind w:firstLine="709"/>
        <w:jc w:val="both"/>
      </w:pPr>
      <w: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F473D8" w:rsidRDefault="0043337C" w:rsidP="00F473D8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</w:t>
      </w:r>
      <w:proofErr w:type="spellStart"/>
      <w:r>
        <w:t>мультимедийным</w:t>
      </w:r>
      <w:proofErr w:type="spellEnd"/>
      <w:r>
        <w:t xml:space="preserve"> </w:t>
      </w:r>
      <w:r w:rsidR="00F473D8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F473D8" w:rsidRDefault="0043337C" w:rsidP="00F473D8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F473D8">
        <w:br/>
      </w:r>
      <w:r>
        <w:t>МКУ Управление</w:t>
      </w:r>
      <w:r w:rsidR="00F473D8">
        <w:t xml:space="preserve"> образования План мероприятий («дорожная карта»</w:t>
      </w:r>
      <w:r>
        <w:t xml:space="preserve">) </w:t>
      </w:r>
      <w:r w:rsidR="00F473D8">
        <w:br/>
      </w:r>
      <w:r>
        <w:t xml:space="preserve">по организации и подготовке к государственной итоговой аттестации </w:t>
      </w:r>
      <w:r w:rsidR="00F473D8">
        <w:br/>
      </w:r>
      <w:r>
        <w:t>в 2021 году исполнен на 100%.</w:t>
      </w:r>
    </w:p>
    <w:p w:rsidR="00F473D8" w:rsidRDefault="0043337C" w:rsidP="00F473D8">
      <w:pPr>
        <w:ind w:firstLine="709"/>
        <w:jc w:val="both"/>
      </w:pPr>
      <w: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</w:t>
      </w:r>
      <w:r>
        <w:lastRenderedPageBreak/>
        <w:t>экзаменов (</w:t>
      </w:r>
      <w:r w:rsidR="00F473D8">
        <w:t>ППЭ-ЕГЭ) на площадках МАОУ СОШ №</w:t>
      </w:r>
      <w:r>
        <w:t xml:space="preserve"> 9, 10, 15, 37 и ППЭ </w:t>
      </w:r>
      <w:r w:rsidR="00F473D8">
        <w:br/>
      </w:r>
      <w:r>
        <w:t xml:space="preserve">на дому. Все они оснащены системами </w:t>
      </w:r>
      <w:proofErr w:type="spellStart"/>
      <w:r>
        <w:t>онлайн</w:t>
      </w:r>
      <w:proofErr w:type="spellEnd"/>
      <w:r>
        <w:t xml:space="preserve">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F473D8" w:rsidRDefault="0043337C" w:rsidP="00F473D8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F473D8">
        <w:br/>
      </w:r>
      <w: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F473D8">
        <w:br/>
      </w:r>
      <w:r>
        <w:t xml:space="preserve">об основном общем образовании 9 человек (0,2%). Получили аттестаты </w:t>
      </w:r>
      <w:r w:rsidR="00F473D8">
        <w:br/>
      </w:r>
      <w:r>
        <w:t>об основном общем образовании с отличием 52 выпускника</w:t>
      </w:r>
      <w:r w:rsidR="00F473D8">
        <w:t xml:space="preserve"> 9-х классов (3,6%) в МАОУ СОШ №</w:t>
      </w:r>
      <w:r>
        <w:t xml:space="preserve"> 1, 2, 4, 8, 10, 15, 18, 21, 25, 34, 35, 36, 37, 45, 90.</w:t>
      </w:r>
    </w:p>
    <w:p w:rsidR="00F473D8" w:rsidRDefault="0043337C" w:rsidP="00F473D8">
      <w:pPr>
        <w:ind w:firstLine="709"/>
        <w:jc w:val="both"/>
      </w:pPr>
      <w: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F473D8">
        <w:br/>
      </w:r>
      <w:r>
        <w:t xml:space="preserve">в том числе 3 ППЭ в форме государственного выпускного экзамена </w:t>
      </w:r>
      <w:r w:rsidR="00F473D8">
        <w:br/>
        <w:t>(далее - </w:t>
      </w:r>
      <w:r>
        <w:t xml:space="preserve">ГВЭ) и 9 ППЭ в форме основного государственного экзамена </w:t>
      </w:r>
      <w:r w:rsidR="00F473D8">
        <w:br/>
        <w:t>(далее - </w:t>
      </w:r>
      <w:r>
        <w:t>ОГЭ). В рамках соблюдения информационной безопасности в этом году, при проведении ГИА-9 на всех ППЭ ОГЭ была реализована технология печати полного комплекта экзаменационных материалов с применением технологии передачи экзаменационных материалов по защищенной сети.</w:t>
      </w:r>
    </w:p>
    <w:p w:rsidR="00F473D8" w:rsidRDefault="0043337C" w:rsidP="00F473D8">
      <w:pPr>
        <w:ind w:firstLine="709"/>
        <w:jc w:val="both"/>
      </w:pPr>
      <w:r>
        <w:t>100% значению соответствует показа</w:t>
      </w:r>
      <w:r w:rsidR="00F473D8">
        <w:t>тель «</w:t>
      </w:r>
      <w: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 w:rsidR="00F473D8">
        <w:t>нной муниципальному образованию»</w:t>
      </w:r>
      <w:r>
        <w:t>.</w:t>
      </w:r>
    </w:p>
    <w:p w:rsidR="00F473D8" w:rsidRDefault="0043337C" w:rsidP="00F473D8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F473D8">
        <w:br/>
      </w:r>
      <w:r>
        <w:t xml:space="preserve">по образовательным программам среднего общего образования, проведенных </w:t>
      </w:r>
      <w:r w:rsidR="00F473D8">
        <w:br/>
      </w:r>
      <w: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</w:t>
      </w:r>
      <w:r w:rsidR="00F473D8">
        <w:t>едерации от 26 декабря 2013 г. №</w:t>
      </w:r>
      <w:r>
        <w:t xml:space="preserve"> 1400 </w:t>
      </w:r>
      <w:r w:rsidR="00F473D8">
        <w:br/>
        <w:t>«</w:t>
      </w:r>
      <w:r>
        <w:t>Об утверждении Порядка проведения государственной итоговой аттестации по образовательным програм</w:t>
      </w:r>
      <w:r w:rsidR="00F473D8">
        <w:t>мам среднего общего образования»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F473D8" w:rsidRDefault="0043337C" w:rsidP="00F473D8">
      <w:pPr>
        <w:ind w:firstLine="709"/>
        <w:jc w:val="both"/>
      </w:pPr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F473D8">
        <w:br/>
      </w:r>
      <w:r>
        <w:t xml:space="preserve">при подготовке учащихся к единому государственному экзамену, работу </w:t>
      </w:r>
      <w:r w:rsidR="00F473D8">
        <w:br/>
      </w:r>
      <w: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F473D8" w:rsidRDefault="0043337C" w:rsidP="00F473D8">
      <w:pPr>
        <w:ind w:firstLine="709"/>
        <w:jc w:val="both"/>
      </w:pPr>
      <w:r>
        <w:t xml:space="preserve">Дополнительное образование детей -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</w:t>
      </w:r>
      <w:r w:rsidR="00F473D8">
        <w:br/>
      </w:r>
      <w:r>
        <w:t xml:space="preserve">различных направленностей: технической, физкультурно-спортивной, естественнонаучной, туристско-краеведческой, художественной, социально - </w:t>
      </w:r>
      <w:r>
        <w:lastRenderedPageBreak/>
        <w:t xml:space="preserve">педагогической. Ежегодно победителями и призерами в интеллектуальных </w:t>
      </w:r>
      <w:r w:rsidR="00F473D8">
        <w:br/>
      </w:r>
      <w:r>
        <w:t>и творческих конкурсах становятся более 2000 школьников.</w:t>
      </w:r>
    </w:p>
    <w:p w:rsidR="00F473D8" w:rsidRDefault="0043337C" w:rsidP="00F473D8">
      <w:pPr>
        <w:ind w:firstLine="709"/>
        <w:jc w:val="both"/>
      </w:pPr>
      <w: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F473D8">
        <w:t>олнительного образования детей «Дворец детского творчества» (далее – «Дворец детского творчества»</w:t>
      </w:r>
      <w:r>
        <w:t>).</w:t>
      </w:r>
    </w:p>
    <w:p w:rsidR="00E11D8F" w:rsidRDefault="0043337C" w:rsidP="00E11D8F">
      <w:pPr>
        <w:ind w:firstLine="709"/>
        <w:jc w:val="both"/>
      </w:pPr>
      <w:r>
        <w:t>Другое основополаг</w:t>
      </w:r>
      <w:r w:rsidR="00E11D8F">
        <w:t>ающее направление деятельности «</w:t>
      </w:r>
      <w:r>
        <w:t>Дворца де</w:t>
      </w:r>
      <w:r w:rsidR="00E11D8F">
        <w:t xml:space="preserve">тского творчества» </w:t>
      </w:r>
      <w:r>
        <w:t>- экологическое воспита</w:t>
      </w:r>
      <w:r w:rsidR="00E11D8F">
        <w:t>ние школьников. Центр экологов «Дворца детского творчества»</w:t>
      </w:r>
      <w:r>
        <w:t xml:space="preserve"> - одна из основных площадок для реализации прогр</w:t>
      </w:r>
      <w:r w:rsidR="00E11D8F">
        <w:t>аммы экологического воспитания «За чистый город»</w:t>
      </w:r>
      <w:r>
        <w:t>.</w:t>
      </w:r>
    </w:p>
    <w:p w:rsidR="00E11D8F" w:rsidRDefault="00E11D8F" w:rsidP="00E11D8F">
      <w:pPr>
        <w:ind w:firstLine="709"/>
        <w:jc w:val="both"/>
      </w:pPr>
      <w:r>
        <w:t>На протяжении многих лет «Дворец детского творчества» - </w:t>
      </w:r>
      <w:r w:rsidR="0043337C">
        <w:t>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</w:t>
      </w:r>
    </w:p>
    <w:p w:rsidR="00E11D8F" w:rsidRDefault="0043337C" w:rsidP="00E11D8F">
      <w:pPr>
        <w:ind w:firstLine="709"/>
        <w:jc w:val="both"/>
      </w:pPr>
      <w:r>
        <w:t>Педагогический коллектив муниципального автономного образовательного учреждения доп</w:t>
      </w:r>
      <w:r w:rsidR="00E11D8F">
        <w:t>олнительного образования детей «Дом детства и юношества» (далее – «Дом детства и юношества»</w:t>
      </w:r>
      <w:r>
        <w:t>) уделяет большое внимание гражданско-патриотическому воспитанию. Большой популярностью пользуются</w:t>
      </w:r>
      <w:r w:rsidR="00E11D8F">
        <w:t xml:space="preserve"> конкурсы патриотической песни «Краповые береты» и «Нам дороги эти позабыть нельзя»</w:t>
      </w:r>
      <w:r>
        <w:t>. Одним из ведущих направлений деятельности учреждения является развитие лидерского движения и ученического самоуправлен</w:t>
      </w:r>
      <w:r w:rsidR="00E11D8F">
        <w:t>ия среди учащихся школ округа. «</w:t>
      </w:r>
      <w:r>
        <w:t>Дом детства и ю</w:t>
      </w:r>
      <w:r w:rsidR="00E11D8F">
        <w:t>ношества»</w:t>
      </w:r>
      <w:r>
        <w:t xml:space="preserve"> координирует деятельность Союз</w:t>
      </w:r>
      <w:r w:rsidR="00E11D8F">
        <w:t>а детско-юношеских организаций «Горный Урал»</w:t>
      </w:r>
      <w:r>
        <w:t>.</w:t>
      </w:r>
    </w:p>
    <w:p w:rsidR="00E11D8F" w:rsidRDefault="0043337C" w:rsidP="00E11D8F">
      <w:pPr>
        <w:ind w:firstLine="709"/>
        <w:jc w:val="both"/>
      </w:pPr>
      <w:r>
        <w:t>Более 600 участников объединил проект муниципального бюджетного учрежден</w:t>
      </w:r>
      <w:r w:rsidR="00E11D8F">
        <w:t>ия дополнительного образования «Дом детского творчества»</w:t>
      </w:r>
      <w:r w:rsidR="00E11D8F">
        <w:br/>
        <w:t>(далее - «Дом детского творчества») «</w:t>
      </w:r>
      <w:r>
        <w:t>Горо</w:t>
      </w:r>
      <w:r w:rsidR="00E11D8F">
        <w:t>д безопасный для детей»</w:t>
      </w:r>
      <w:r>
        <w:t>. Второе значим</w:t>
      </w:r>
      <w:r w:rsidR="00E11D8F">
        <w:t>ое направление этого учреждения - проект «Дети. Творчество. Ветераны»</w:t>
      </w:r>
      <w: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E11D8F" w:rsidRDefault="0043337C" w:rsidP="00E11D8F">
      <w:pPr>
        <w:ind w:firstLine="709"/>
        <w:jc w:val="both"/>
      </w:pPr>
      <w:r>
        <w:t>Приоритетное направление деятельности муниципального автономного образовательного учреждения доп</w:t>
      </w:r>
      <w:r w:rsidR="00E11D8F">
        <w:t>олнительного образования детей «</w:t>
      </w:r>
      <w:r>
        <w:t>Центр</w:t>
      </w:r>
      <w:r w:rsidR="00E11D8F">
        <w:t xml:space="preserve"> эстетического воспитания детей» (далее – «</w:t>
      </w:r>
      <w:r>
        <w:t>Центр</w:t>
      </w:r>
      <w:r w:rsidR="00E11D8F">
        <w:t xml:space="preserve"> эстетического воспитания детей») - </w:t>
      </w:r>
      <w:r>
        <w:t xml:space="preserve">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</w:t>
      </w:r>
      <w:proofErr w:type="spellStart"/>
      <w:r>
        <w:t>черлидеров</w:t>
      </w:r>
      <w:proofErr w:type="spellEnd"/>
      <w:r>
        <w:t xml:space="preserve"> в Златоустовском городском округе. Совместно с Федерацией </w:t>
      </w:r>
      <w:proofErr w:type="spellStart"/>
      <w:r w:rsidR="00E11D8F">
        <w:t>черлидинга</w:t>
      </w:r>
      <w:proofErr w:type="spellEnd"/>
      <w:r w:rsidR="00E11D8F">
        <w:t xml:space="preserve"> Челябинской области «</w:t>
      </w:r>
      <w:r>
        <w:t xml:space="preserve">Центр эстетического воспитания </w:t>
      </w:r>
      <w:r w:rsidR="00E11D8F">
        <w:t>детей»</w:t>
      </w:r>
      <w:r>
        <w:t xml:space="preserve"> был организатором областных соревнований по </w:t>
      </w:r>
      <w:proofErr w:type="spellStart"/>
      <w:r>
        <w:t>черлидингу</w:t>
      </w:r>
      <w:proofErr w:type="spellEnd"/>
      <w:r>
        <w:t>, а затем и I фес</w:t>
      </w:r>
      <w:r w:rsidR="00E11D8F">
        <w:t xml:space="preserve">тиваля по </w:t>
      </w:r>
      <w:proofErr w:type="spellStart"/>
      <w:r w:rsidR="00E11D8F">
        <w:t>черлидингу</w:t>
      </w:r>
      <w:proofErr w:type="spellEnd"/>
      <w:r w:rsidR="00E11D8F">
        <w:t xml:space="preserve"> в округе. «</w:t>
      </w:r>
      <w:r>
        <w:t>Центр</w:t>
      </w:r>
      <w:r w:rsidR="00E11D8F">
        <w:t xml:space="preserve"> эстетического воспитания детей»</w:t>
      </w:r>
      <w:r>
        <w:t xml:space="preserve"> известен в округе проведением таких больших конк</w:t>
      </w:r>
      <w:r w:rsidR="00E11D8F">
        <w:t>урсов детского творчества, как «Путь к звездам» и «</w:t>
      </w:r>
      <w:r>
        <w:t>Маленькие</w:t>
      </w:r>
      <w:r w:rsidR="00E11D8F">
        <w:t xml:space="preserve"> звезды»</w:t>
      </w:r>
      <w:r>
        <w:t>.</w:t>
      </w:r>
    </w:p>
    <w:p w:rsidR="00E11D8F" w:rsidRDefault="0043337C" w:rsidP="00E11D8F">
      <w:pPr>
        <w:ind w:firstLine="709"/>
        <w:jc w:val="both"/>
      </w:pPr>
      <w:proofErr w:type="gramStart"/>
      <w:r>
        <w:t>В муниципальном бюджетном образовательном учреждении доп</w:t>
      </w:r>
      <w:r w:rsidR="00E11D8F">
        <w:t xml:space="preserve">олнительного образования детей «Центр юных техников» (далее – «Центр юных техников» разработана программа «Едем, плаваем, летаем», цель </w:t>
      </w:r>
      <w:r w:rsidR="00E11D8F">
        <w:br/>
      </w:r>
      <w:r w:rsidR="00E11D8F">
        <w:lastRenderedPageBreak/>
        <w:t>которой - </w:t>
      </w:r>
      <w:r>
        <w:t xml:space="preserve">поддержка и развитие </w:t>
      </w:r>
      <w:proofErr w:type="spellStart"/>
      <w:r>
        <w:t>техносферы</w:t>
      </w:r>
      <w:proofErr w:type="spellEnd"/>
      <w:r>
        <w:t xml:space="preserve"> в Златоустовском городском округе.</w:t>
      </w:r>
      <w:proofErr w:type="gramEnd"/>
      <w:r>
        <w:t xml:space="preserve"> В рамках программы организуются и </w:t>
      </w:r>
      <w:r w:rsidR="00E11D8F">
        <w:t>проводятся городские конкурсы: «Неделя науки и техники»</w:t>
      </w:r>
      <w:r>
        <w:t xml:space="preserve">; первенства и соревнования по картингу и кроссу </w:t>
      </w:r>
      <w:r w:rsidR="00E11D8F">
        <w:br/>
      </w:r>
      <w:r>
        <w:t xml:space="preserve">на </w:t>
      </w:r>
      <w:proofErr w:type="spellStart"/>
      <w:r>
        <w:t>квадроциклах</w:t>
      </w:r>
      <w:proofErr w:type="spellEnd"/>
      <w:r>
        <w:t xml:space="preserve">; по </w:t>
      </w:r>
      <w:proofErr w:type="spellStart"/>
      <w:r>
        <w:t>авиамоделированию</w:t>
      </w:r>
      <w:proofErr w:type="spellEnd"/>
      <w:r>
        <w:t xml:space="preserve">; мастер - классы, муниципальные этапы международных состязаний </w:t>
      </w:r>
      <w:proofErr w:type="spellStart"/>
      <w:r>
        <w:t>лего</w:t>
      </w:r>
      <w:proofErr w:type="spellEnd"/>
      <w:r>
        <w:t xml:space="preserve"> роботов и олимпиада по начальному техническому моделированию</w:t>
      </w:r>
    </w:p>
    <w:p w:rsidR="00E11D8F" w:rsidRDefault="0043337C" w:rsidP="00E11D8F">
      <w:pPr>
        <w:ind w:firstLine="709"/>
        <w:jc w:val="both"/>
      </w:pPr>
      <w: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E11D8F">
        <w:br/>
      </w:r>
      <w:r>
        <w:t>в общеобразовательных организациях охвачено более 10 тысячи учащихся.</w:t>
      </w:r>
    </w:p>
    <w:p w:rsidR="00E11D8F" w:rsidRDefault="00E11D8F" w:rsidP="00E11D8F">
      <w:pPr>
        <w:ind w:firstLine="709"/>
        <w:jc w:val="both"/>
      </w:pPr>
      <w:r>
        <w:t>Оздоровление детей - </w:t>
      </w:r>
      <w:r w:rsidR="0043337C">
        <w:t>приоритетное направление деятельности муниципальных оздо</w:t>
      </w:r>
      <w:r>
        <w:t>ровительных загородных лагерей «</w:t>
      </w:r>
      <w:r w:rsidR="0043337C">
        <w:t xml:space="preserve">Центр отдыха </w:t>
      </w:r>
      <w:r>
        <w:br/>
        <w:t>и оздоровления детей «Лесная сказка» и «</w:t>
      </w:r>
      <w:r w:rsidR="0043337C">
        <w:t>Цен</w:t>
      </w:r>
      <w:r>
        <w:t>тр отдыха и оздоровления детей «Горный»</w:t>
      </w:r>
      <w:r w:rsidR="0043337C">
        <w:t>, которые осуществляют свою деятельность в рамках весенних, летних, осенних и зимних каникул.</w:t>
      </w:r>
    </w:p>
    <w:p w:rsidR="00E11D8F" w:rsidRDefault="0043337C" w:rsidP="00E11D8F">
      <w:pPr>
        <w:ind w:firstLine="709"/>
        <w:jc w:val="both"/>
      </w:pPr>
      <w:r>
        <w:t>В округе первую, высшую к</w:t>
      </w:r>
      <w:r w:rsidR="00E11D8F">
        <w:t>валификационную категорию имеют </w:t>
      </w:r>
      <w:r>
        <w:t xml:space="preserve">- </w:t>
      </w:r>
      <w:r w:rsidR="00E11D8F">
        <w:br/>
      </w:r>
      <w:r>
        <w:t>810 педагогов, эффективно использующие на сегодняшний день современные образовательные технолог</w:t>
      </w:r>
      <w:r w:rsidR="00E11D8F">
        <w:t>ии, в том числе и информационно </w:t>
      </w:r>
      <w: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E11D8F">
        <w:br/>
      </w:r>
      <w:r>
        <w:t xml:space="preserve">это составляет - 66%. Показатель доли учителей, прошедших обучение </w:t>
      </w:r>
      <w:r w:rsidR="00E11D8F">
        <w:br/>
      </w:r>
      <w:r>
        <w:t xml:space="preserve"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</w:t>
      </w:r>
      <w:proofErr w:type="spellStart"/>
      <w:r>
        <w:t>персонала</w:t>
      </w:r>
      <w:proofErr w:type="gramStart"/>
      <w:r>
        <w:t>.З</w:t>
      </w:r>
      <w:proofErr w:type="gramEnd"/>
      <w:r>
        <w:t>а</w:t>
      </w:r>
      <w:proofErr w:type="spellEnd"/>
      <w:r>
        <w:t xml:space="preserve"> отчетный период 467 человек обучились </w:t>
      </w:r>
      <w:proofErr w:type="gramStart"/>
      <w:r>
        <w:t>по новым адресным моделям повышения квалификации по разным программ обучения, что составляет 49,3% от общей численности учителей.</w:t>
      </w:r>
      <w:proofErr w:type="gramEnd"/>
      <w:r>
        <w:t xml:space="preserve">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</w:t>
      </w:r>
      <w:r w:rsidR="00E11D8F">
        <w:t xml:space="preserve">, </w:t>
      </w:r>
      <w:proofErr w:type="spellStart"/>
      <w:r w:rsidR="00E11D8F">
        <w:t>очно</w:t>
      </w:r>
      <w:proofErr w:type="spellEnd"/>
      <w:r w:rsidR="00E11D8F">
        <w:t xml:space="preserve"> - заочных форм обучения.</w:t>
      </w:r>
    </w:p>
    <w:p w:rsidR="0043337C" w:rsidRDefault="0043337C" w:rsidP="00E11D8F">
      <w:pPr>
        <w:ind w:firstLine="709"/>
        <w:jc w:val="both"/>
      </w:pPr>
      <w:r>
        <w:t xml:space="preserve">Профессиональный стандарт педагога содержит основные требования </w:t>
      </w:r>
      <w:r w:rsidR="00E11D8F">
        <w:br/>
      </w:r>
      <w:r>
        <w:t xml:space="preserve">к функциям, профессиональной деятельности педагога, его умениям, знаниям. </w:t>
      </w:r>
      <w:proofErr w:type="spellStart"/>
      <w:r>
        <w:t>Профстандартпозволяет</w:t>
      </w:r>
      <w:proofErr w:type="spellEnd"/>
      <w:r>
        <w:t xml:space="preserve"> самому работнику оценить насколько </w:t>
      </w:r>
      <w:r w:rsidR="00E11D8F">
        <w:br/>
      </w:r>
      <w:r>
        <w:t>он соответствует занимаемой должности, а руководителю персонифицировать направление повышения квалификации сотрудников</w:t>
      </w:r>
    </w:p>
    <w:p w:rsidR="0043337C" w:rsidRDefault="0043337C" w:rsidP="0043337C">
      <w:pPr>
        <w:jc w:val="both"/>
      </w:pPr>
    </w:p>
    <w:p w:rsidR="0043337C" w:rsidRDefault="0043337C" w:rsidP="00E11D8F">
      <w:pPr>
        <w:jc w:val="center"/>
      </w:pPr>
      <w:r>
        <w:t xml:space="preserve">Раздел 2. Приоритеты муниципальной политики Златоустовского городского округа в сфере реализации подпрограммы, цели (при необходимости), задачи </w:t>
      </w:r>
      <w:r w:rsidR="00E11D8F">
        <w:br/>
      </w:r>
      <w:r>
        <w:t xml:space="preserve">и показатели (индикаторы) достижения целей и решения задач, описание основных ожидаемых конечных результатов подпрограммы, сроков </w:t>
      </w:r>
      <w:r w:rsidR="00E11D8F">
        <w:br/>
      </w:r>
      <w:r>
        <w:t>и контрольных этапов реализации подпрограммы</w:t>
      </w:r>
    </w:p>
    <w:p w:rsidR="0043337C" w:rsidRDefault="0043337C" w:rsidP="00E11D8F">
      <w:pPr>
        <w:jc w:val="center"/>
      </w:pPr>
    </w:p>
    <w:p w:rsidR="00E11D8F" w:rsidRDefault="00E11D8F" w:rsidP="00E11D8F">
      <w:pPr>
        <w:ind w:firstLine="709"/>
        <w:jc w:val="both"/>
      </w:pPr>
      <w:r>
        <w:t>2. </w:t>
      </w:r>
      <w:r w:rsidR="0043337C">
        <w:t xml:space="preserve">Цели подпрограммы: Содействие развитию общего и дополнительного образования; улучшение условий жизни и труда педагогических работников; </w:t>
      </w:r>
      <w:proofErr w:type="gramStart"/>
      <w:r w:rsidR="0043337C">
        <w:t xml:space="preserve">обеспечение для детей в возрасте от 5 до 18 лет доступных для каждого </w:t>
      </w:r>
      <w:r>
        <w:br/>
      </w:r>
      <w:r w:rsidR="0043337C">
        <w:lastRenderedPageBreak/>
        <w:t>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proofErr w:type="gramEnd"/>
    </w:p>
    <w:p w:rsidR="00E11D8F" w:rsidRDefault="00E11D8F" w:rsidP="00E11D8F">
      <w:pPr>
        <w:ind w:firstLine="709"/>
        <w:jc w:val="both"/>
      </w:pPr>
      <w:r>
        <w:t>3. </w:t>
      </w:r>
      <w:r w:rsidR="0043337C">
        <w:t>Достижение поставленных целей будет осуществляться путем реализации следующих задач:</w:t>
      </w:r>
    </w:p>
    <w:p w:rsidR="00E11D8F" w:rsidRDefault="00E11D8F" w:rsidP="00E11D8F">
      <w:pPr>
        <w:ind w:firstLine="709"/>
        <w:jc w:val="both"/>
      </w:pPr>
      <w:r>
        <w:t>1) </w:t>
      </w:r>
      <w:r w:rsidR="0043337C">
        <w:t>модернизации образования как института социального развития;</w:t>
      </w:r>
    </w:p>
    <w:p w:rsidR="00E11D8F" w:rsidRDefault="00E11D8F" w:rsidP="00E11D8F">
      <w:pPr>
        <w:ind w:firstLine="709"/>
        <w:jc w:val="both"/>
      </w:pPr>
      <w:r>
        <w:t>2) </w:t>
      </w:r>
      <w:r w:rsidR="0043337C">
        <w:t xml:space="preserve">развитие системы оценки качества образования и </w:t>
      </w:r>
      <w:proofErr w:type="spellStart"/>
      <w:r w:rsidR="0043337C">
        <w:t>востребованности</w:t>
      </w:r>
      <w:proofErr w:type="spellEnd"/>
      <w:r w:rsidR="0043337C">
        <w:t xml:space="preserve"> образовательных услуг.</w:t>
      </w:r>
    </w:p>
    <w:p w:rsidR="0043337C" w:rsidRDefault="00E11D8F" w:rsidP="00E11D8F">
      <w:pPr>
        <w:ind w:firstLine="709"/>
        <w:jc w:val="both"/>
      </w:pPr>
      <w:r>
        <w:t>4. </w:t>
      </w:r>
      <w:r w:rsidR="0043337C">
        <w:t>В результате реализации данной подпрограммы планируется достижение следующих целевых индикаторов: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3"/>
        <w:gridCol w:w="1418"/>
        <w:gridCol w:w="1341"/>
        <w:gridCol w:w="1158"/>
        <w:gridCol w:w="1161"/>
        <w:gridCol w:w="1158"/>
      </w:tblGrid>
      <w:tr w:rsidR="00E11D8F" w:rsidRPr="0043337C" w:rsidTr="00855179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D8F" w:rsidRPr="00E11D8F" w:rsidRDefault="00E11D8F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E11D8F">
              <w:rPr>
                <w:rFonts w:ascii="Times New Roman CYR" w:eastAsiaTheme="minorEastAsia" w:hAnsi="Times New Roman CYR" w:cs="Times New Roman CYR"/>
              </w:rPr>
              <w:t>Таблица 1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E11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Охват детей 1-7 лет дошкольным образованием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85,0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 Удельный вес коррекционных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комбинированных групп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60,6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3. Численность воспитанников дошкольных образовательных учреждений, приходящихся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одного педагогического работника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7,2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48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6. Доля обучающихся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9-11 классов, принявших участие в региональных этапах олимпиад школьников по общеобразовательным предметам в общей численности обучающихся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9-11 классов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в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8,5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855179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7. 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программам начального общего, основного общего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среднего общего образования, участвующих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олимпиадах и конкурсах различного уровня, в общей </w:t>
            </w:r>
            <w:proofErr w:type="gram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численности</w:t>
            </w:r>
            <w:proofErr w:type="gramEnd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обучающихся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программам начального общего, основного общего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5,2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8. Доля детей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ограниченными возможностями здоровья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детей-инвалидов, которым созданы условия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получения качественного общего образования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том числе с использованием дистанционных образовательных технологий), в общей численности детей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ограниченными возможностями здоровья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детей-инвалидов школьного возраста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99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9. 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профессиональной деятельности, в общей численности учителей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10. Доля обучающихся муниципальных общеобразовательных организаций, которым предоставлена возможность обучаться в соответствии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основными современными требованиями, в общей численности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11. Доля детей в возрасте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5 до 18 лет, получающих услуги по дополнительному образованию </w:t>
            </w:r>
            <w:r w:rsidR="0085517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12.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52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(в соответствии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соглашением, заключенным с Министерством образования и науки Челябинской области)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551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среднемесячной заработной плате в Челябинской области (в соответствии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соглашением, заключенным с Министерством образования и науки Челябинской области)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 (в соответствии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 соглашением, заключенным с Министерством образования и науки Челябинской области)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16. Доля образовательных организаций, в которых созданы условия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для получения детьми 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17. Доля использованной муни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ципальным учреждением субсидии 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обеспечение питанием детей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малообеспеченных семей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детей с нарушениями здоровья, обучающихся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бщеобразовательных организациях»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18. Доля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обучающихся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, обеспеченных питанием,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общем количестве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19. Доля детей, охваченных отдыхом в каникулярное время в организациях отдыха и оздоровления детей,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числе детей, охваченных отдыхом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организациях отдыха детей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 всех типов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3,54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20. 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2,7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21. Количество детей охваченных отдыхом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организациях отдыха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5600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22. Количество детей охваченных отдыхом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лагерях с дневным пребыванием детей и организацией одно-, дву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х-</w:t>
            </w:r>
            <w:proofErr w:type="gramEnd"/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или трехразового питания, организованных муниципальными образовательными организациями, осуществляющими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организацию отдыха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оздоровления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23. Количество детей, охваченных отдыхом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каникулярное время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при организации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малозатратных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форм отдыха.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24. Количество детей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малообеспеченных, неблагополучных семей,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а также семей, оказавшихся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трудной жизненной ситуации, получающих 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617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25. Доля детей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малообеспеченных, неблагополучных семей,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а также семей, оказавшихся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трудной жизненной ситуации, привлеченных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расположенные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26. Численность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обучающихся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7525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7264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 проведению ремонта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текущем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29. Доля отремонтированных зданий муниципальных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организациях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отдыха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оздоровления детей в общем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30. Количество мест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образовательных организациях, в которых созданы условия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получения детьми дошкольного возраста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 ограниченными возможностями здоровья качественного образования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коррекции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4" w:name="sub_1091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31. Количество объектов учреждений образования,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в которых проведены ремонтные работы</w:t>
            </w:r>
            <w:bookmarkEnd w:id="2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5" w:name="sub_1092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32. Количество объектов учреждений, в которых выполнены противопожарные мероприятия</w:t>
            </w:r>
            <w:bookmarkEnd w:id="25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33. Количество оконных блоков, замененных в рамках проведения ремонтных работ по замене оконных блоков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34. Доля зданий муниципальных общеобразовательных организаций, в которых проведены ремонтные работы по замене оконных блоков,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количестве зданий муниципальных общеобразовательных организаций, требующих проведения ремонтных работ по замене оконных блоков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муниципальных общеобразовательных организациях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7,9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13,2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16,5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36. 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обучающихся, получающих начальное общее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образование в муниципальных образовательных организациях, получающих бесплатное горячее питание,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 общему количеству обучающихся, получающих начальное общее образование в муниципальных образовательных организациях не менее 100%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37.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38. Количество объектов учреждений образования,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которых проведены работы по благоустройству территории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6" w:name="sub_1093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39. Количество ставок советников директора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воспитанию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взаимодействию с детскими общественными объединениями</w:t>
            </w:r>
            <w:bookmarkEnd w:id="26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12,5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40. 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для получения детьми качественного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7" w:name="sub_1094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обучающихся, обеспеченных бесплатным двухразовым горячим питанием обучающихся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образования один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из родителей которых призван на военную службу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по мобилизации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в Вооруженные с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илы Российской Федерации</w:t>
            </w:r>
            <w:bookmarkEnd w:id="27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8" w:name="sub_1098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42. Количество проведенных государственных экспертиз проектно-сметной документации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на объект капитального строительства муниципальной собственности</w:t>
            </w:r>
            <w:bookmarkEnd w:id="28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6E4860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43. 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44. Количество учреждений обновивших материально-техническую базу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45. Количество комплектов приобретенных наглядных материалов, пропагандирующих необходимость гигиены полости рта,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муниципальных образовательных организаций, реализующих образовательные программы дошкольного образования,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целях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формирования здорового образа жизни детей дошкольного возраста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46. Количество объектов учреждений дошкольного образования, в которых проведен капитальный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47. Количество учреждений,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созданы современные условия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для отдыха детей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их оздоровления, путем проведения капитального ремонта объектов отдыха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их оздоровления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855179">
        <w:trPr>
          <w:jc w:val="center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E4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48. Количество учреждений,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которых проведены мероприятия по обеспечению деятельности советников директора по воспитанию </w:t>
            </w:r>
            <w:r w:rsidR="006E486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взаимодействию с детскими общественными объединениями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A10DCB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диниц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</w:tbl>
    <w:p w:rsidR="0059092C" w:rsidRDefault="0059092C" w:rsidP="006E4860">
      <w:pPr>
        <w:ind w:firstLine="709"/>
        <w:jc w:val="both"/>
      </w:pPr>
    </w:p>
    <w:p w:rsidR="006E4860" w:rsidRDefault="006E4860" w:rsidP="006E4860">
      <w:pPr>
        <w:ind w:firstLine="709"/>
        <w:jc w:val="both"/>
      </w:pPr>
      <w:r>
        <w:lastRenderedPageBreak/>
        <w:t>5. </w:t>
      </w:r>
      <w:r w:rsidR="0043337C">
        <w:t>Реализация подпрограммы приведет к достижению ожидаемых результатов:</w:t>
      </w:r>
    </w:p>
    <w:p w:rsidR="006E4860" w:rsidRDefault="006E4860" w:rsidP="006E4860">
      <w:pPr>
        <w:ind w:firstLine="709"/>
        <w:jc w:val="both"/>
      </w:pPr>
      <w:r>
        <w:t>1) </w:t>
      </w:r>
      <w:r w:rsidR="0043337C">
        <w:t xml:space="preserve">сохранение доступности дошкольного образования для детей </w:t>
      </w:r>
      <w:r>
        <w:br/>
      </w:r>
      <w:r w:rsidR="0043337C">
        <w:t>от 1,5 до 7 лет на уровне 100 процентов;</w:t>
      </w:r>
    </w:p>
    <w:p w:rsidR="006E4860" w:rsidRDefault="006E4860" w:rsidP="006E4860">
      <w:pPr>
        <w:ind w:firstLine="709"/>
        <w:jc w:val="both"/>
      </w:pPr>
      <w:r>
        <w:t>2) </w:t>
      </w:r>
      <w:r w:rsidR="0043337C">
        <w:t>сохранение доступности образования для детей с ОВЗ и детей-инвалидов на уровне 100 процентов;</w:t>
      </w:r>
    </w:p>
    <w:p w:rsidR="006E4860" w:rsidRDefault="006E4860" w:rsidP="006E4860">
      <w:pPr>
        <w:ind w:firstLine="709"/>
        <w:jc w:val="both"/>
      </w:pPr>
      <w:r>
        <w:t>3) </w:t>
      </w:r>
      <w:r w:rsidR="0043337C">
        <w:t xml:space="preserve">удельный вес муниципальных общеобразовательных организаций, </w:t>
      </w:r>
      <w:r>
        <w:br/>
      </w:r>
      <w:r w:rsidR="0043337C"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</w:t>
      </w:r>
      <w:r>
        <w:t>овательных организаций до 100%;</w:t>
      </w:r>
    </w:p>
    <w:p w:rsidR="006E4860" w:rsidRDefault="006E4860" w:rsidP="006E4860">
      <w:pPr>
        <w:ind w:firstLine="709"/>
        <w:jc w:val="both"/>
      </w:pPr>
      <w:r>
        <w:t>4) </w:t>
      </w:r>
      <w:r w:rsidR="0043337C">
        <w:t xml:space="preserve">повышение уровня </w:t>
      </w:r>
      <w:proofErr w:type="spellStart"/>
      <w:r w:rsidR="0043337C">
        <w:t>сформированности</w:t>
      </w:r>
      <w:proofErr w:type="spellEnd"/>
      <w:r w:rsidR="0043337C">
        <w:t xml:space="preserve"> и эффективности функционирования муниципальных механизмов управления качеством образования до 100%;</w:t>
      </w:r>
    </w:p>
    <w:p w:rsidR="006E4860" w:rsidRDefault="006E4860" w:rsidP="006E4860">
      <w:pPr>
        <w:ind w:firstLine="709"/>
        <w:jc w:val="both"/>
      </w:pPr>
      <w:r>
        <w:t>5) </w:t>
      </w:r>
      <w:r w:rsidR="0043337C">
        <w:t>уве</w:t>
      </w:r>
      <w:r>
        <w:t>личение доли детей в возрасте 5-</w:t>
      </w:r>
      <w:r w:rsidR="0043337C">
        <w:t xml:space="preserve">18 лет, получающих услуги </w:t>
      </w:r>
      <w:r>
        <w:br/>
      </w:r>
      <w:r w:rsidR="0043337C">
        <w:t>по предоставлению дополнительного образования в муниципальных образовательных организациях до 80%.</w:t>
      </w:r>
    </w:p>
    <w:p w:rsidR="0043337C" w:rsidRDefault="006E4860" w:rsidP="006E4860">
      <w:pPr>
        <w:ind w:firstLine="709"/>
        <w:jc w:val="both"/>
      </w:pPr>
      <w:r>
        <w:t>6. </w:t>
      </w:r>
      <w:r w:rsidR="0043337C">
        <w:t xml:space="preserve">Срок реализации подпрограммы муниципальной программы: </w:t>
      </w:r>
      <w:r>
        <w:br/>
        <w:t>2023-</w:t>
      </w:r>
      <w:r w:rsidR="0043337C">
        <w:t>2026 годы.</w:t>
      </w:r>
    </w:p>
    <w:p w:rsidR="0043337C" w:rsidRDefault="0043337C" w:rsidP="0043337C">
      <w:pPr>
        <w:jc w:val="both"/>
      </w:pPr>
    </w:p>
    <w:p w:rsidR="0043337C" w:rsidRDefault="0043337C" w:rsidP="006E4860">
      <w:pPr>
        <w:jc w:val="center"/>
      </w:pPr>
      <w:r>
        <w:t>Раздел 3. Характеристика основных мероприятий подпрограммы</w:t>
      </w:r>
    </w:p>
    <w:p w:rsidR="0043337C" w:rsidRDefault="0043337C" w:rsidP="0043337C">
      <w:pPr>
        <w:jc w:val="both"/>
      </w:pPr>
    </w:p>
    <w:p w:rsidR="0043337C" w:rsidRDefault="00864991" w:rsidP="00864991">
      <w:pPr>
        <w:ind w:firstLine="709"/>
        <w:jc w:val="both"/>
      </w:pPr>
      <w:r>
        <w:t>7. 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таблице 2:</w:t>
      </w:r>
    </w:p>
    <w:p w:rsidR="0043337C" w:rsidRDefault="0043337C" w:rsidP="00864991">
      <w:pPr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8"/>
        <w:gridCol w:w="1417"/>
        <w:gridCol w:w="1559"/>
        <w:gridCol w:w="2268"/>
        <w:gridCol w:w="2267"/>
      </w:tblGrid>
      <w:tr w:rsidR="0043337C" w:rsidRPr="00864991" w:rsidTr="00864991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864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864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Срок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864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864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Ожидаемые результаты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864991" w:rsidRDefault="0043337C" w:rsidP="008649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Связь с целевыми индикаторами</w:t>
            </w:r>
          </w:p>
        </w:tc>
      </w:tr>
      <w:tr w:rsidR="0043337C" w:rsidRPr="00864991" w:rsidTr="00864991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1. Организация предоставления дошкольного, общего и дополнительного образования детей.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2. Укрепление материально - технической базы муниципальных образовательных организаций.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3. Обеспечение мер, направленных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здоровьесбережение</w:t>
            </w:r>
            <w:proofErr w:type="spell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учащихся общеобразовательных организаций.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4. Проведение мероприятий в сфере образования.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5. Организационное, методическое, аналитическое, информационное сопровождение муниципальной программы.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6. Осуществление мер социальной поддержки граждан,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имеющих детей: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- выплата родителям (законным представителям) компенсации части родительской платы, взимаемой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за содержание ребенка (присмотр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уход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за ребенком)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- выплата дополнительной компенсации,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за содержание ребенка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из малообеспеченной, неблагополучной семьи, а также семьи, оказавшейся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трудной жизненной ситуации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- выплата родителям (законным представителям) детей-инвалидов компенсации затрат </w:t>
            </w:r>
            <w:r w:rsidR="00150BA3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части организации обучения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основным общеобразовательным программам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на дому.</w:t>
            </w:r>
          </w:p>
          <w:p w:rsidR="0043337C" w:rsidRPr="00864991" w:rsidRDefault="00150BA3" w:rsidP="00150B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7. «Региональный проект «</w:t>
            </w:r>
            <w:r w:rsidR="0043337C"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Патриотическое воспитан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ие граждан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864991" w:rsidRDefault="00864991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2023</w:t>
            </w:r>
            <w:r w:rsidR="0043337C"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-2026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МКУ Управление образования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 молодежной политики ЗГО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1. Сохранение доступности дошкольного образования для детей от 1,5 до 7 лет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на уровне 100 процентов;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2. Сохранение доступности образования для детей с ОВЗ и детей-инвалидов на уровне 100 процентов;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3. Удельный вес муниципальных общеобразовательных организаций, в которых созданы необходимые условия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для организации образовательного процесса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в соответствии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с современными требованиями, в общем числе муниципальных общеобразовательных организаций до 100%;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4. Повышение уровня </w:t>
            </w:r>
            <w:proofErr w:type="spellStart"/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сформированности</w:t>
            </w:r>
            <w:proofErr w:type="spellEnd"/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и эффективности </w:t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функционирования муниципальных механизмов управления качеством образования до 100%;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5. Уве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личение доли детей в возрасте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  <w:t>5-</w:t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18 лет, получающих услуги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 xml:space="preserve">по предоставлению дополнительного образования </w:t>
            </w:r>
            <w:r w:rsidR="00AD3488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hAnsi="Times New Roman CYR" w:cs="Times New Roman CYR"/>
                <w:sz w:val="20"/>
                <w:szCs w:val="20"/>
              </w:rPr>
              <w:t>в муниципальных образовательных организациях до 80%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1. Охват детей 1-7 лет дошкольным образованием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Златоустовском городском округе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85,0%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2. Удельный вес коррекционных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комбинированных групп для детей с ОВЗ и детей-инвалидов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общем числе групп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дошкольных образовательных учреждений до 60,0%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3. Численность воспитанников дошкольных образовательных учреждений, приходящихся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на одного педагогического работника до 7,2 человек.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4. Удельный вес воспитанников дошкольных образовательных учреждений, получающих платные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дополнительные услуги до 48%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5. Доля выпускников муниципальных общеобразовательных организаций,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не получивших аттестат о среднем (общем) образовании,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общей численности выпускников муниципальных общеобразовательных организаций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более 1 %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6. Доля обучающихся 9-11 классов, принявших участие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региональных этапах олимпиад школьников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общеобразовательным предметам в общей численности обучающихся 9-11 классов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в общеобразовательных организациях не менее 8,5 %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7. Доля обучающихся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программам начального общего, основного общего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среднего общего образования, участвующих </w:t>
            </w:r>
            <w:r w:rsidR="00AD348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олимпиадах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конкурсах различного уровня,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общей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численности</w:t>
            </w:r>
            <w:proofErr w:type="gram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обучающихся </w:t>
            </w:r>
            <w:r w:rsidR="00150BA3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программам начального общего, основного общего </w:t>
            </w:r>
            <w:r w:rsidR="00150BA3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 среднего общего образования не менее 5,2 %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8. Доля детей </w:t>
            </w:r>
            <w:r w:rsidR="00150BA3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ограниченными возможностями здоровья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с использованием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дистанционных образовательных технологий), в общей численности детей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с ограниченными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возможностями здоровья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детей-инвалидов школьного возраста </w:t>
            </w:r>
            <w:r w:rsidR="00150BA3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99 %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9. Доля учителей, эффективно использующих современные образовательные технологии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(в том числе информационно-коммуникационные технологии)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профессиональной деятельности, в общей численности учителей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не менее 90 %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10. Доля обучающихся муниципальных общеобразовательных организаций, которым предоставлена возможность обучаться в соответствии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основными современными требованиями, в общей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численности</w:t>
            </w:r>
            <w:proofErr w:type="gram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обучающихся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100%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11. Доля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возрасте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от 5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до 18 лет, получающих услуги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дополнительному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образованию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муниципальных организациях дополнительного образования детей,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 общей численности детей этой возрастной группы до 80 %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12. Доля руководителей муниципальных организаций дошкольного образования, общеобразовательных организаций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организаций дополнительного образования детей, прошедших в течение последних трех лет повышение квалификации или профессиональную переподготовку,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общей численности руководителей организаций дошкольного, общего, дополнительного образования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52 %</w:t>
            </w:r>
          </w:p>
          <w:p w:rsidR="00F9174F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13.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Отношение среднемесячной заработной платы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педагогических работников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муниципальных дошкольных образовательных организаций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к среднемесячной заработной плате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организациях общего образования в Златоустовском городском округе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(в соответствии </w:t>
            </w:r>
            <w:proofErr w:type="gramEnd"/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соглашением, заключенным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Министерством образования и науки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Челябинской области) 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14. Отношение среднемесячной заработной платы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педагогических работников муниципальных общеобразовательных организаций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к среднемесячной заработной плате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Челябинской области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(в соответствии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соглашением, заключенным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Министерством образования и науки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Челябинской области) 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15. Отношение среднемесячной заработной платы педагогов муниципальных организаций дополнительного образования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к среднемесячной заработной плате учителей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Златоустовском городском округе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(в соответствии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с соглашением, заключенным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с Министерством образования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и науки Челябинской области)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 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16. Доля образовательных организаций, в которых созданы условия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для получения детьми - инвалидами качественного образования, в общем количестве образовательных организаций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не менее 60%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17. Доля использованной муниципальным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учреждением субсидии «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обеспечение питанием детей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из малообеспеченных семей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и детей с нарушениями здоровья, обучающихся в муниципальных о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бщеобразовательных организациях»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местному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 бюджету в общем размере субсидии местному бюджету, перечисленной муниципальному образованию 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18. Доля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обучающихся</w:t>
            </w:r>
            <w:proofErr w:type="gram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, обеспеченных питанием, в общем количестве обучающихся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19. Доля детей Златоустовского городского округа, 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каникулярное время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загородных организациях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оздоровления детей,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общем числе детей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Челябинской области, 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организациях отдыха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и их оздоровления всех типов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не менее 3,54 %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20. Доля детей Златоустовского городского округа, 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 каникулярное время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 в лагерях с дневным пребыванием детей,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общем числе детей Челябинской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области, 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организациях отдыха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их оздоровления всех типов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2,7%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21. Количество детей,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охваченных отдыхом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каникулярное время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загородных организациях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оздоровления детей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5600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22. Количество детей,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каникулярное время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в лагерях с дневным пребыванием дете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и организацией одно-, двух-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оздоровления обучающихся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4300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23. Количество детей,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охваченных отдыхом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каникулярное время при организации </w:t>
            </w:r>
            <w:proofErr w:type="spell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малозатратных</w:t>
            </w:r>
            <w:proofErr w:type="spell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форм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210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24. Количество детей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617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25. Доля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из малообеспеченных, неблагополучных семей, а также семей, оказавшихся в трудной жизненной ситуации, привлеченных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расположенные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через предоставление компенсации части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родительской платы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26. Численность обучающихся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программам начального общего образования обеспечиваемых молоком (молочной продукцией)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7525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27. Доля обучающихся муниципальных общеобразовательных организаций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программам начального общего образования, обеспеченных молоком (молочной продукцией)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28. Доля выполненных ремонтов в зданиях муниципальных организациях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оздоровления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общем количестве зданий муниципальных организациях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оздоровления детей, запланированных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к проведению ремонта в текущем году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29. Доля отремонтированных зданий муниципальных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организациях</w:t>
            </w:r>
            <w:proofErr w:type="gram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отдыха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оздоровления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общем количестве зданий муниципальных организациях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 оздоровления детей, требующих проведения ремонтов 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30. Количество мест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образовательных организациях,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которых созданы условия для получения детьми дошкольного возраста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ограниченными возможностями здоровья качественного образования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коррекции развития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не менее 22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31. Количество учреждений образования, в которых проведены ремонтные работы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84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32. Количество учреждений,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которых выполнены противопожарные мероприятия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5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33. Количество оконных блоков, замененных в рамк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ах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проведения ремонтных работ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замене оконных блоков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муниципальных общеобразовательных организациях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не менее 40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34. Доля зданий муниципальных общеобразовательных организаций, в кото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рых проведены ремонтные работы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замене оконных блоков,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общем количестве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зданий муниципальных общеобразовательных организаций, требующих проведения ремонтных работ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замене оконных блоков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муниципальных общеобразовательных организациях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до 16,5 %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35. Доля педагогических работников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общеобразовательных организаций, получивших ежемесячное денежное вознаграждение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за классное руководство, в общей численности педагогических работников такой категории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100 %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36.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Доля обучающихся, получающих начальное общее образование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в муниципальных образовательных организациях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100 %</w:t>
            </w:r>
            <w:proofErr w:type="gramEnd"/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37. Количество привлеченных квалифицированных учителей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для работы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на территории Златоустовского городского округа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6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38. Количество объектов учреждений образования, в которых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проведены работы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благоустройству территории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12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39. Количество ставок советников директора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по воспитанию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и взаимодействию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детскими общественными объединениями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12,5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40. 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для получения детьми качественного образования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8 единиц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41. Количество обучающихся, обеспеченных бесплатным двухразовым горячим питанием обучающихся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муниципальных образовательных организациях, расположенных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территории Челябинской области,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по образовательным программам основного общего, ср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еднего общего образования один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из родителей которых призван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 xml:space="preserve">на военную службу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мобилизации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в Вооруженные с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илы Российской Федерации </w:t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  <w:t>до 100 человек</w:t>
            </w:r>
          </w:p>
          <w:p w:rsidR="0043337C" w:rsidRPr="00864991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42. Количество проведенных государственных экспертиз проектно-сметной документации на объект капитального строительст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ва муниципальной собственности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3 единиц.</w:t>
            </w:r>
          </w:p>
          <w:p w:rsidR="0043337C" w:rsidRPr="00864991" w:rsidRDefault="00F9174F" w:rsidP="00F9174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43. </w:t>
            </w:r>
            <w:r w:rsidR="0043337C"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Количество объектов учреждений образования, подлежащих демонтажу (сносу) </w:t>
            </w: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="0043337C"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>до 7 единиц</w:t>
            </w:r>
          </w:p>
          <w:p w:rsidR="0043337C" w:rsidRPr="00864991" w:rsidRDefault="0043337C" w:rsidP="00F9174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44. Количество учреждений обновивших материально-техническую базу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41 единицы</w:t>
            </w:r>
          </w:p>
          <w:p w:rsidR="0043337C" w:rsidRPr="00864991" w:rsidRDefault="0043337C" w:rsidP="00F917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45. 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</w:t>
            </w:r>
            <w:proofErr w:type="gramStart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формирования здорового образа жизни детей дошкольного возраста</w:t>
            </w:r>
            <w:proofErr w:type="gramEnd"/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до 29 единиц.</w:t>
            </w:r>
          </w:p>
          <w:p w:rsidR="0043337C" w:rsidRPr="00864991" w:rsidRDefault="00F9174F" w:rsidP="00F9174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46. </w:t>
            </w:r>
            <w:r w:rsidR="0043337C"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Количество объектов учреждений дошкольного образования, в которых проведен капитальный ремонт не менее 1единицы.</w:t>
            </w:r>
          </w:p>
          <w:p w:rsidR="0043337C" w:rsidRPr="00864991" w:rsidRDefault="0043337C" w:rsidP="00F9174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47. Количество учреждений, в которых созданы современные условия для отдыха детей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их оздоровления, путем проведения капитального ремонта объектов отдыха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их оздоровления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1 единицы.</w:t>
            </w:r>
          </w:p>
          <w:p w:rsidR="0043337C" w:rsidRPr="00864991" w:rsidRDefault="0043337C" w:rsidP="00F917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48. Количество учреждений, в которых проведены мероприятия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обеспечению деятельности советников директора по воспитанию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взаимодействию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с детскими общественными объединениями </w:t>
            </w:r>
            <w:r w:rsidR="00F9174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864991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20 единиц</w:t>
            </w:r>
          </w:p>
        </w:tc>
      </w:tr>
    </w:tbl>
    <w:p w:rsidR="00622CD7" w:rsidRDefault="00622CD7" w:rsidP="0043337C">
      <w:pPr>
        <w:jc w:val="both"/>
      </w:pPr>
    </w:p>
    <w:p w:rsidR="0043337C" w:rsidRDefault="0043337C" w:rsidP="00622CD7">
      <w:pPr>
        <w:jc w:val="center"/>
      </w:pPr>
      <w:r>
        <w:t xml:space="preserve">Раздел 4. Информация об участии предприятий и организаций, независимо </w:t>
      </w:r>
      <w:r w:rsidR="00622CD7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43337C" w:rsidRDefault="0043337C" w:rsidP="00622CD7">
      <w:pPr>
        <w:jc w:val="center"/>
      </w:pPr>
    </w:p>
    <w:p w:rsidR="0043337C" w:rsidRDefault="00622CD7" w:rsidP="00622CD7">
      <w:pPr>
        <w:ind w:firstLine="709"/>
        <w:jc w:val="both"/>
      </w:pPr>
      <w:r>
        <w:t>8. </w:t>
      </w:r>
      <w:r w:rsidR="0043337C">
        <w:t xml:space="preserve">Участие предприятий и организаций, независимо </w:t>
      </w:r>
      <w:r>
        <w:br/>
      </w:r>
      <w:r w:rsidR="0043337C">
        <w:t xml:space="preserve">от их организационно-правовой формы собственности, </w:t>
      </w:r>
      <w:r>
        <w:br/>
      </w:r>
      <w:r w:rsidR="0043337C">
        <w:lastRenderedPageBreak/>
        <w:t xml:space="preserve">а также внебюджетных фондов, в реализации подпрограммы </w:t>
      </w:r>
      <w:r>
        <w:br/>
      </w:r>
      <w:r w:rsidR="0043337C">
        <w:t>не предусмотрено.</w:t>
      </w:r>
    </w:p>
    <w:p w:rsidR="0043337C" w:rsidRDefault="0043337C" w:rsidP="0043337C">
      <w:pPr>
        <w:jc w:val="both"/>
      </w:pPr>
    </w:p>
    <w:p w:rsidR="0043337C" w:rsidRDefault="0043337C" w:rsidP="00622CD7">
      <w:pPr>
        <w:jc w:val="center"/>
      </w:pPr>
      <w:r>
        <w:t xml:space="preserve">Раздел 5. Обоснование объемов финансовых ресурсов, необходимых </w:t>
      </w:r>
      <w:r w:rsidR="00622CD7">
        <w:br/>
      </w:r>
      <w:r>
        <w:t>для реализации подпрограммы</w:t>
      </w:r>
    </w:p>
    <w:p w:rsidR="00622CD7" w:rsidRDefault="00622CD7" w:rsidP="00622CD7">
      <w:pPr>
        <w:jc w:val="center"/>
      </w:pPr>
    </w:p>
    <w:p w:rsidR="0043337C" w:rsidRDefault="00622CD7" w:rsidP="00622CD7">
      <w:pPr>
        <w:ind w:firstLine="709"/>
        <w:jc w:val="both"/>
      </w:pPr>
      <w:r>
        <w:t>9. 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приложении 2 к муниципальной программе.</w:t>
      </w:r>
    </w:p>
    <w:p w:rsidR="0043337C" w:rsidRDefault="0043337C" w:rsidP="0043337C">
      <w:pPr>
        <w:jc w:val="both"/>
      </w:pPr>
    </w:p>
    <w:p w:rsidR="0043337C" w:rsidRDefault="0043337C" w:rsidP="00622CD7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43337C" w:rsidRDefault="0043337C" w:rsidP="0043337C">
      <w:pPr>
        <w:jc w:val="both"/>
      </w:pPr>
    </w:p>
    <w:p w:rsidR="00622CD7" w:rsidRDefault="0043337C" w:rsidP="00622CD7">
      <w:pPr>
        <w:ind w:firstLine="709"/>
        <w:jc w:val="both"/>
      </w:pPr>
      <w:r>
        <w:t>10. Наиболее серьезные ри</w:t>
      </w:r>
      <w:r w:rsidR="00622CD7">
        <w:t>ски при реализации подпрограммы </w:t>
      </w:r>
      <w:r>
        <w:t xml:space="preserve">- </w:t>
      </w:r>
      <w:r w:rsidR="00622CD7">
        <w:br/>
      </w:r>
      <w:r>
        <w:t>это финансовый и административный риски.</w:t>
      </w:r>
    </w:p>
    <w:p w:rsidR="00622CD7" w:rsidRDefault="0043337C" w:rsidP="00622CD7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622CD7" w:rsidRDefault="0043337C" w:rsidP="00622CD7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622CD7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622CD7" w:rsidRDefault="0043337C" w:rsidP="00622CD7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622CD7" w:rsidRDefault="0043337C" w:rsidP="00622CD7">
      <w:pPr>
        <w:ind w:firstLine="709"/>
        <w:jc w:val="both"/>
      </w:pPr>
      <w:r>
        <w:t>Способами ограничения административного риска являются:</w:t>
      </w:r>
    </w:p>
    <w:p w:rsidR="00622CD7" w:rsidRDefault="00622CD7" w:rsidP="00622CD7">
      <w:pPr>
        <w:ind w:firstLine="709"/>
        <w:jc w:val="both"/>
      </w:pPr>
      <w:r>
        <w:t>- </w:t>
      </w:r>
      <w:proofErr w:type="gramStart"/>
      <w:r w:rsidR="0043337C">
        <w:t>контроль за</w:t>
      </w:r>
      <w:proofErr w:type="gramEnd"/>
      <w:r w:rsidR="0043337C">
        <w:t xml:space="preserve"> ходом выполнения подпрограммных мероприятий </w:t>
      </w:r>
      <w:r>
        <w:br/>
      </w:r>
      <w:r w:rsidR="0043337C">
        <w:t>и совершенствование механизма текущего управления реализацией подпрограммы;</w:t>
      </w:r>
    </w:p>
    <w:p w:rsidR="00622CD7" w:rsidRDefault="00622CD7" w:rsidP="00622CD7">
      <w:pPr>
        <w:ind w:firstLine="709"/>
        <w:jc w:val="both"/>
      </w:pPr>
      <w:r>
        <w:t>- </w:t>
      </w:r>
      <w:r w:rsidR="0043337C">
        <w:t>формирование ежегодных планов реализации подпрограммы;</w:t>
      </w:r>
    </w:p>
    <w:p w:rsidR="00622CD7" w:rsidRDefault="00622CD7" w:rsidP="00622CD7">
      <w:pPr>
        <w:ind w:firstLine="709"/>
        <w:jc w:val="both"/>
      </w:pPr>
      <w:r>
        <w:t>- </w:t>
      </w:r>
      <w:r w:rsidR="0043337C">
        <w:t>постоянный мониторинг выполнения показателей (индикаторов) подпрограммы.</w:t>
      </w:r>
    </w:p>
    <w:p w:rsidR="0043337C" w:rsidRDefault="0043337C" w:rsidP="00622CD7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622CD7">
      <w:pPr>
        <w:ind w:firstLine="5670"/>
        <w:jc w:val="center"/>
      </w:pPr>
      <w:r>
        <w:lastRenderedPageBreak/>
        <w:t>Приложение 3</w:t>
      </w:r>
    </w:p>
    <w:p w:rsidR="0043337C" w:rsidRDefault="0043337C" w:rsidP="00622CD7">
      <w:pPr>
        <w:ind w:firstLine="5670"/>
        <w:jc w:val="center"/>
      </w:pPr>
      <w:r>
        <w:t>к муниципальной программе</w:t>
      </w:r>
    </w:p>
    <w:p w:rsidR="0043337C" w:rsidRDefault="0043337C" w:rsidP="00622CD7">
      <w:pPr>
        <w:ind w:firstLine="5670"/>
        <w:jc w:val="center"/>
      </w:pPr>
    </w:p>
    <w:p w:rsidR="0043337C" w:rsidRDefault="0043337C" w:rsidP="00F73A67">
      <w:pPr>
        <w:jc w:val="center"/>
      </w:pPr>
      <w:r>
        <w:t>Паспорт</w:t>
      </w:r>
    </w:p>
    <w:p w:rsidR="0043337C" w:rsidRDefault="00F73A67" w:rsidP="00F73A67">
      <w:pPr>
        <w:jc w:val="center"/>
      </w:pPr>
      <w:r>
        <w:t>подпрограммы «</w:t>
      </w:r>
      <w:r w:rsidR="0043337C">
        <w:t>Развитие молодежной политики, гражданско-пат</w:t>
      </w:r>
      <w:r>
        <w:t>риотическое воспитание молодежи» муниципальной программы «</w:t>
      </w:r>
      <w:r w:rsidR="0043337C">
        <w:t xml:space="preserve">Развитие образования </w:t>
      </w:r>
      <w:r>
        <w:br/>
      </w:r>
      <w:r w:rsidR="0043337C">
        <w:t>и молодежной политики Зл</w:t>
      </w:r>
      <w:r>
        <w:t>атоустовского городского округа»</w:t>
      </w:r>
    </w:p>
    <w:p w:rsidR="00F73A67" w:rsidRDefault="00F73A67" w:rsidP="00F73A67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42"/>
        <w:gridCol w:w="6197"/>
      </w:tblGrid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F73A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29" w:name="sub_1066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  <w:bookmarkEnd w:id="29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F73A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0" w:name="sub_1067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  <w:bookmarkEnd w:id="30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МКУ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УФКиС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ЗГО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1" w:name="sub_1068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подпрограммы</w:t>
            </w:r>
            <w:bookmarkEnd w:id="31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2" w:name="sub_1069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  <w:bookmarkEnd w:id="32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Создание условий для более полного вовлечения молодежи в социально-экономическую, политическую, творческую и культурную жизнь общества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3" w:name="sub_1070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  <w:bookmarkEnd w:id="33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Развитие моделей и форм вовлечения молодёжи </w:t>
            </w:r>
            <w:r w:rsidR="003F326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во временную трудовую и экономическую деятельность, направленную на решение вопросов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самообеспечения</w:t>
            </w:r>
            <w:proofErr w:type="spellEnd"/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4" w:name="sub_1071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</w:t>
            </w:r>
            <w:bookmarkEnd w:id="34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 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(человек).</w:t>
            </w:r>
          </w:p>
          <w:p w:rsidR="0043337C" w:rsidRPr="0043337C" w:rsidRDefault="003F326E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молодежных </w:t>
            </w:r>
            <w:proofErr w:type="spell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культурно-досуговых</w:t>
            </w:r>
            <w:proofErr w:type="spellEnd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гражданско-патриотических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 (человек).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4. Доля молодых людей от общего числа молодых людей в возрасте от 14 до 35 лет, проживающих </w:t>
            </w:r>
            <w:r w:rsidR="003F326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межпоколенческого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</w:t>
            </w:r>
            <w:r w:rsidR="003F326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проектов, направленных на гражданское </w:t>
            </w:r>
            <w:r w:rsidR="003F326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патриотическое воспитание (в процентах)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5" w:name="sub_1072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Показатели муниципального проекта</w:t>
            </w:r>
            <w:bookmarkEnd w:id="35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6" w:name="sub_1073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  <w:bookmarkEnd w:id="36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2023-2026 годы - сроки реализации программы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3F32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7" w:name="sub_1074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37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Общий объем финансирования на период реализации подпрограммы – 36 151,5 тыс. рублей,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– 36 151,5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 – 8 085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средства местного бюджета – 8 085,0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 - 9 355,5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- 9 355,5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 - 9 355,5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-9 355,5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 - 9 355,5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-9 355,5</w:t>
            </w:r>
          </w:p>
        </w:tc>
      </w:tr>
      <w:tr w:rsidR="0043337C" w:rsidRPr="0043337C" w:rsidTr="00F73A67">
        <w:trPr>
          <w:jc w:val="center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823C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8" w:name="sub_1075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  <w:bookmarkEnd w:id="38"/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  <w:r w:rsidR="00823C6C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2. Увеличение охвата молодых граждан в возрасте </w:t>
            </w:r>
            <w:r w:rsidR="00823C6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от 14 до 35 лет мероприятиями по вовлечению молодёжи в социально-экономическую, политическую </w:t>
            </w:r>
            <w:r w:rsidR="00823C6C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>и культурную, а также гражданско-патриотическую жизнь общества до 20%</w:t>
            </w:r>
          </w:p>
        </w:tc>
      </w:tr>
    </w:tbl>
    <w:p w:rsidR="00823C6C" w:rsidRDefault="00823C6C" w:rsidP="0043337C">
      <w:pPr>
        <w:jc w:val="both"/>
      </w:pPr>
    </w:p>
    <w:p w:rsidR="0043337C" w:rsidRDefault="00823C6C" w:rsidP="00823C6C">
      <w:pPr>
        <w:jc w:val="center"/>
      </w:pPr>
      <w:r>
        <w:t>Раздел 1. </w:t>
      </w:r>
      <w:r w:rsidR="0043337C">
        <w:t>Характеристика сферы реализации подпрограммы, описание основных проблем в указанной сфере</w:t>
      </w:r>
    </w:p>
    <w:p w:rsidR="0043337C" w:rsidRDefault="0043337C" w:rsidP="0043337C">
      <w:pPr>
        <w:jc w:val="both"/>
      </w:pPr>
    </w:p>
    <w:p w:rsidR="00823C6C" w:rsidRDefault="00823C6C" w:rsidP="00823C6C">
      <w:pPr>
        <w:ind w:firstLine="709"/>
        <w:jc w:val="both"/>
      </w:pPr>
      <w:r>
        <w:t>1. </w:t>
      </w:r>
      <w:r w:rsidR="0043337C">
        <w:t>Молодежь - это особая социально-демографическая группа населения, 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823C6C" w:rsidRDefault="0043337C" w:rsidP="00823C6C">
      <w:pPr>
        <w:ind w:firstLine="709"/>
        <w:jc w:val="both"/>
      </w:pPr>
      <w:r>
        <w:t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823C6C" w:rsidRDefault="0043337C" w:rsidP="00823C6C">
      <w:pPr>
        <w:ind w:firstLine="709"/>
        <w:jc w:val="both"/>
      </w:pPr>
      <w:r>
        <w:t xml:space="preserve">Молодежная политика является составной частью Стратегии социально-экономического развития Златоустовского городского округа до 2030 года </w:t>
      </w:r>
      <w:r w:rsidR="00823C6C">
        <w:br/>
      </w:r>
      <w: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823C6C" w:rsidRDefault="0043337C" w:rsidP="00823C6C">
      <w:pPr>
        <w:ind w:firstLine="709"/>
        <w:jc w:val="both"/>
      </w:pPr>
      <w:r>
        <w:t xml:space="preserve">Общая численность молодежи в Златоустовском городском округе </w:t>
      </w:r>
      <w:r w:rsidR="00823C6C">
        <w:br/>
      </w:r>
      <w:r>
        <w:t xml:space="preserve">в возрасте от 14 до 35 лет - 34 433 человека, что составляет 20% от численности всего населения округа. </w:t>
      </w:r>
      <w:proofErr w:type="gramStart"/>
      <w:r>
        <w:t xml:space="preserve">Студенты, обучающиеся в </w:t>
      </w:r>
      <w:proofErr w:type="spellStart"/>
      <w:r>
        <w:t>среднеспециальных</w:t>
      </w:r>
      <w:proofErr w:type="spellEnd"/>
      <w:r w:rsidR="00823C6C">
        <w:br/>
      </w:r>
      <w:r>
        <w:t>и высших учебных заведениях составляют</w:t>
      </w:r>
      <w:proofErr w:type="gramEnd"/>
      <w:r>
        <w:t xml:space="preserve"> 6 377 человека.</w:t>
      </w:r>
    </w:p>
    <w:p w:rsidR="00823C6C" w:rsidRDefault="0043337C" w:rsidP="00823C6C">
      <w:pPr>
        <w:ind w:firstLine="709"/>
        <w:jc w:val="both"/>
      </w:pPr>
      <w:r>
        <w:t>Ежегодно более 600 несоверше</w:t>
      </w:r>
      <w:r w:rsidR="00823C6C">
        <w:t>ннолетних граждан в возрасте 14-</w:t>
      </w:r>
      <w:r>
        <w:t>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823C6C" w:rsidRDefault="0043337C" w:rsidP="00823C6C">
      <w:pPr>
        <w:ind w:firstLine="709"/>
        <w:jc w:val="both"/>
      </w:pPr>
      <w:r>
        <w:t xml:space="preserve">Вместе с тем продолжается увеличение процента миграции населения </w:t>
      </w:r>
      <w:r w:rsidR="00823C6C">
        <w:br/>
      </w:r>
      <w:r>
        <w:t xml:space="preserve">из округа в другие города России. Ежегодный отток составляет </w:t>
      </w:r>
      <w:r w:rsidR="00823C6C">
        <w:br/>
      </w:r>
      <w:r>
        <w:t>более 2% людей, большинство из них - молодежь.</w:t>
      </w:r>
    </w:p>
    <w:p w:rsidR="00823C6C" w:rsidRDefault="0043337C" w:rsidP="00823C6C">
      <w:pPr>
        <w:ind w:firstLine="709"/>
        <w:jc w:val="both"/>
      </w:pPr>
      <w:r>
        <w:t xml:space="preserve">Многие молодые люди округа работают вахтовым методом в других регионах России. Немногочисленна молодежь, которая имеет собственный </w:t>
      </w:r>
      <w:r w:rsidR="00823C6C">
        <w:lastRenderedPageBreak/>
        <w:t>бизнес. Наблюдается тенденция «оседания»</w:t>
      </w:r>
      <w:r>
        <w:t xml:space="preserve"> талантливой молодежи, получившей квалифицированное образование, в центральных городах России.</w:t>
      </w:r>
    </w:p>
    <w:p w:rsidR="00823C6C" w:rsidRDefault="0043337C" w:rsidP="00823C6C">
      <w:pPr>
        <w:ind w:firstLine="709"/>
        <w:jc w:val="both"/>
      </w:pPr>
      <w:r>
        <w:t xml:space="preserve">Таким образом, перед МКУ Управление образования и молодежной политики ЗГО и образовательными организациями стоит следующая задача создание условий для всестороннего развития, реализации потенциала </w:t>
      </w:r>
      <w:r w:rsidR="00823C6C">
        <w:br/>
      </w:r>
      <w:r>
        <w:t xml:space="preserve">и успешной интеграции в общество молодых людей, мотивированных </w:t>
      </w:r>
      <w:r w:rsidR="00823C6C">
        <w:br/>
      </w:r>
      <w:r>
        <w:t>на позитивные действия и прилагающих усилия для динамичного развития.</w:t>
      </w:r>
    </w:p>
    <w:p w:rsidR="00823C6C" w:rsidRDefault="0043337C" w:rsidP="00823C6C">
      <w:pPr>
        <w:ind w:firstLine="709"/>
        <w:jc w:val="both"/>
      </w:pPr>
      <w: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:rsidR="00823C6C" w:rsidRDefault="0043337C" w:rsidP="00823C6C">
      <w:pPr>
        <w:ind w:firstLine="709"/>
        <w:jc w:val="both"/>
      </w:pPr>
      <w:r>
        <w:t xml:space="preserve">К основным рискам реализации подпрограммы следует отнести финансовые. Сокращение объемов финансирования подпрограммы </w:t>
      </w:r>
      <w:r w:rsidR="00823C6C">
        <w:br/>
      </w:r>
      <w:r>
        <w:t>из федерального, областного бюджетов, а также дефицит средств местного бюджета могут привести к финансированию подпрограммы в неполном объеме.</w:t>
      </w:r>
    </w:p>
    <w:p w:rsidR="00823C6C" w:rsidRDefault="0043337C" w:rsidP="00823C6C">
      <w:pPr>
        <w:ind w:firstLine="709"/>
        <w:jc w:val="both"/>
      </w:pPr>
      <w: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 w:rsidR="00823C6C">
        <w:br/>
      </w:r>
      <w: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823C6C" w:rsidRDefault="0043337C" w:rsidP="00823C6C">
      <w:pPr>
        <w:ind w:firstLine="709"/>
        <w:jc w:val="both"/>
      </w:pPr>
      <w:r>
        <w:t xml:space="preserve">Кроме того, мероприятия подпрограммы носят межотраслевой характер </w:t>
      </w:r>
      <w:r w:rsidR="00823C6C">
        <w:br/>
      </w:r>
      <w: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 w:rsidR="00823C6C">
        <w:br/>
      </w:r>
      <w:r>
        <w:t>что позволит проводить единую политику в данной области и сформировать единое информационное пространство.</w:t>
      </w:r>
    </w:p>
    <w:p w:rsidR="0043337C" w:rsidRDefault="0043337C" w:rsidP="00823C6C">
      <w:pPr>
        <w:ind w:firstLine="709"/>
        <w:jc w:val="both"/>
      </w:pPr>
      <w:r>
        <w:t xml:space="preserve">Подпрограмма будет способствовать созданию в округе условий </w:t>
      </w:r>
      <w:r w:rsidR="00823C6C">
        <w:br/>
      </w:r>
      <w: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proofErr w:type="gramStart"/>
      <w: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 w:rsidR="00823C6C">
        <w:br/>
      </w:r>
      <w: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 w:rsidR="00823C6C">
        <w:br/>
      </w:r>
      <w:r>
        <w:t>в общественно-политической и творческой сферой требуют программной проработки.</w:t>
      </w:r>
      <w:proofErr w:type="gramEnd"/>
    </w:p>
    <w:p w:rsidR="0043337C" w:rsidRDefault="0043337C" w:rsidP="0043337C">
      <w:pPr>
        <w:jc w:val="both"/>
      </w:pPr>
    </w:p>
    <w:p w:rsidR="0043337C" w:rsidRDefault="0043337C" w:rsidP="00823C6C">
      <w:pPr>
        <w:jc w:val="center"/>
      </w:pPr>
      <w:r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3337C" w:rsidRDefault="0043337C" w:rsidP="0043337C">
      <w:pPr>
        <w:jc w:val="both"/>
      </w:pPr>
    </w:p>
    <w:p w:rsidR="00823C6C" w:rsidRDefault="00823C6C" w:rsidP="00823C6C">
      <w:pPr>
        <w:ind w:firstLine="709"/>
        <w:jc w:val="both"/>
      </w:pPr>
      <w:r>
        <w:t>2. </w:t>
      </w:r>
      <w:r w:rsidR="0043337C">
        <w:t>Выбор приоритетной цели подпрограммы ориентирован на реализацию основных направлений социально-экономической политики округа.</w:t>
      </w:r>
    </w:p>
    <w:p w:rsidR="00823C6C" w:rsidRDefault="0043337C" w:rsidP="00823C6C">
      <w:pPr>
        <w:ind w:firstLine="709"/>
        <w:jc w:val="both"/>
      </w:pPr>
      <w:r>
        <w:t xml:space="preserve">Цель: Создание условий для более полного вовлечения молодежи </w:t>
      </w:r>
      <w:r w:rsidR="00823C6C">
        <w:br/>
      </w:r>
      <w:r>
        <w:t>в социально-экономическую, политическую, творческую и культурную жизнь общества.</w:t>
      </w:r>
    </w:p>
    <w:p w:rsidR="00823C6C" w:rsidRDefault="00823C6C" w:rsidP="00823C6C">
      <w:pPr>
        <w:ind w:firstLine="709"/>
        <w:jc w:val="both"/>
      </w:pPr>
      <w:r>
        <w:lastRenderedPageBreak/>
        <w:t>3. </w:t>
      </w:r>
      <w:r w:rsidR="0043337C">
        <w:t xml:space="preserve">Задачи, решаемые в рамках подпрограммы для достижения цели - Развитие моделей и форм вовлечения молодёжи во временную трудовую </w:t>
      </w:r>
      <w:r>
        <w:br/>
      </w:r>
      <w:r w:rsidR="0043337C">
        <w:t xml:space="preserve">и экономическую деятельность, направленную на решение вопросов </w:t>
      </w:r>
      <w:proofErr w:type="spellStart"/>
      <w:r w:rsidR="0043337C">
        <w:t>самообеспечения</w:t>
      </w:r>
      <w:proofErr w:type="spellEnd"/>
      <w:r w:rsidR="0043337C">
        <w:t>. В основе успешного развития отрасли лежит человеческий фактор. В сфере молодежной политики, где одна из ведущих ролей отводится студенческому творчеству, этот фактор имеет особое значение.</w:t>
      </w:r>
    </w:p>
    <w:p w:rsidR="00823C6C" w:rsidRDefault="0043337C" w:rsidP="00823C6C">
      <w:pPr>
        <w:ind w:firstLine="709"/>
        <w:jc w:val="both"/>
      </w:pPr>
      <w: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823C6C" w:rsidRDefault="0043337C" w:rsidP="00823C6C">
      <w:pPr>
        <w:ind w:firstLine="709"/>
        <w:jc w:val="both"/>
      </w:pPr>
      <w: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823C6C" w:rsidRDefault="0043337C" w:rsidP="00823C6C">
      <w:pPr>
        <w:ind w:firstLine="709"/>
        <w:jc w:val="both"/>
      </w:pPr>
      <w: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 w:rsidR="00823C6C">
        <w:br/>
      </w:r>
      <w: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 w:rsidR="00823C6C">
        <w:br/>
      </w:r>
      <w:r>
        <w:t>в социально значимых проектах.</w:t>
      </w:r>
    </w:p>
    <w:p w:rsidR="00823C6C" w:rsidRDefault="0043337C" w:rsidP="00823C6C">
      <w:pPr>
        <w:ind w:firstLine="709"/>
        <w:jc w:val="both"/>
      </w:pPr>
      <w:proofErr w:type="gramStart"/>
      <w:r>
        <w:t xml:space="preserve">Проведение общественных приемных позволит подросткам и молодым людям, оказавшимся в сложной жизненной ситуации, и другим категориям молодых людей, получать различные консультации по вопросам собственной интеграции в обществе, принимать участие в </w:t>
      </w:r>
      <w:proofErr w:type="spellStart"/>
      <w:r>
        <w:t>досугово-познавательных</w:t>
      </w:r>
      <w:proofErr w:type="spellEnd"/>
      <w:r>
        <w:t xml:space="preserve"> мероприятиях, получать психолого-консультативную помощь по различным проблемам, возникающим в ходе общения и социализации, по проблемам воспитания и развития подрастающего поколения, трудоустройства в период временной занятости несовершеннолетних граждан городского округа</w:t>
      </w:r>
      <w:proofErr w:type="gramEnd"/>
      <w:r>
        <w:t xml:space="preserve">. Бюджетные средства, вложенные в организацию деятельности студенческих </w:t>
      </w:r>
      <w:r w:rsidR="00823C6C">
        <w:br/>
      </w:r>
      <w:r>
        <w:t>и подростковых трудовых отрядов, позволят частично решить вопросы пополнения личного и семейного бюджета молодежи, частично решить проблему молодёжной занятости, безработицы. За летний период 2020-2022 г. ежегодная численность участников трудовых отрядов составила 2 670 человек.</w:t>
      </w:r>
    </w:p>
    <w:p w:rsidR="0043337C" w:rsidRDefault="00823C6C" w:rsidP="00823C6C">
      <w:pPr>
        <w:ind w:firstLine="709"/>
        <w:jc w:val="both"/>
      </w:pPr>
      <w:r>
        <w:t>4. </w:t>
      </w:r>
      <w:r w:rsidR="0043337C">
        <w:t>В результате реализации данной подпрограммы планируется достижение следующих целевых индикаторов: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5"/>
        <w:gridCol w:w="1418"/>
        <w:gridCol w:w="1134"/>
        <w:gridCol w:w="1134"/>
        <w:gridCol w:w="1275"/>
        <w:gridCol w:w="1133"/>
      </w:tblGrid>
      <w:tr w:rsidR="00823C6C" w:rsidRPr="0043337C" w:rsidTr="00FF6239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C6C" w:rsidRPr="00823C6C" w:rsidRDefault="00823C6C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823C6C">
              <w:rPr>
                <w:rFonts w:ascii="Times New Roman CYR" w:eastAsiaTheme="minorEastAsia" w:hAnsi="Times New Roman CYR" w:cs="Times New Roman CYR"/>
              </w:rPr>
              <w:t>Таблица 1</w:t>
            </w:r>
          </w:p>
        </w:tc>
      </w:tr>
      <w:tr w:rsidR="0043337C" w:rsidRPr="0043337C" w:rsidTr="00E10485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43337C" w:rsidRPr="0043337C" w:rsidTr="00E10485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 Количество молодых людей - жителей Златоустовского городского округа, вовлеченных в деятельность городских студенческих </w:t>
            </w:r>
            <w:r w:rsidR="0037414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подростковых трудовых отрядов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890</w:t>
            </w:r>
          </w:p>
        </w:tc>
      </w:tr>
      <w:tr w:rsidR="0043337C" w:rsidRPr="0043337C" w:rsidTr="00E10485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 Количество молодежных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культурно-досуговых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,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гражданско-патриотических мероприятий, мероприятий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пропаганде здорового образа жизни и профилактике асоциального поведения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</w:tr>
      <w:tr w:rsidR="0043337C" w:rsidRPr="0043337C" w:rsidTr="00E10485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39" w:name="sub_1076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 xml:space="preserve">3. Количество молодых людей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возрасте от 14 до 35 лет, проживающих </w:t>
            </w:r>
            <w:r w:rsidR="0099125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принявших участие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реализации мероприятий патриотической направленности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территории Златоустовского городского округа, а также </w:t>
            </w:r>
            <w:r w:rsidR="0099125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сфере образования, интеллектуальной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творческой деятельности, проводимых на территории Златоустовского городского округа</w:t>
            </w:r>
            <w:bookmarkEnd w:id="39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2000</w:t>
            </w:r>
          </w:p>
        </w:tc>
      </w:tr>
      <w:tr w:rsidR="0043337C" w:rsidRPr="0043337C" w:rsidTr="00E10485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4. Доля молодых людей </w:t>
            </w:r>
            <w:r w:rsidR="0099125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общего числа молодых людей в возрасте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от 14 до 35 лет, проживающих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Златоустовском городском округе, принимающих участие в мероприятиях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межпоколенческого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взаимодействия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обеспечения преемственности поколений, поддержки общественных инициатив </w:t>
            </w:r>
            <w:r w:rsidR="0099125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проектов, направленных </w:t>
            </w:r>
            <w:r w:rsidR="00FF6239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на гражданское </w:t>
            </w:r>
            <w:r w:rsidR="0099125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патриотическое воспитание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процентах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</w:t>
            </w:r>
          </w:p>
        </w:tc>
      </w:tr>
    </w:tbl>
    <w:p w:rsidR="00FF6239" w:rsidRDefault="00FF6239" w:rsidP="0043337C">
      <w:pPr>
        <w:jc w:val="both"/>
      </w:pPr>
    </w:p>
    <w:p w:rsidR="00FF6239" w:rsidRDefault="00FF6239" w:rsidP="00FF6239">
      <w:pPr>
        <w:ind w:firstLine="709"/>
        <w:jc w:val="both"/>
      </w:pPr>
      <w:r>
        <w:t>5. </w:t>
      </w:r>
      <w:r w:rsidR="0043337C">
        <w:t>Ожидаемые результаты реализации подпрограммы муниципальной программы приведет к достижению следующих ожидаемых результатов:</w:t>
      </w:r>
    </w:p>
    <w:p w:rsidR="00FF6239" w:rsidRDefault="00FF6239" w:rsidP="00FF6239">
      <w:pPr>
        <w:ind w:firstLine="709"/>
        <w:jc w:val="both"/>
      </w:pPr>
      <w:r>
        <w:t>1) </w:t>
      </w:r>
      <w:r w:rsidR="0043337C"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FF6239" w:rsidRDefault="00FF6239" w:rsidP="00FF6239">
      <w:pPr>
        <w:ind w:firstLine="709"/>
        <w:jc w:val="both"/>
      </w:pPr>
      <w:r>
        <w:t>2) </w:t>
      </w:r>
      <w:r w:rsidR="0043337C">
        <w:t>увеличение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20%.</w:t>
      </w:r>
    </w:p>
    <w:p w:rsidR="0043337C" w:rsidRDefault="00FF6239" w:rsidP="00FF6239">
      <w:pPr>
        <w:ind w:firstLine="709"/>
        <w:jc w:val="both"/>
      </w:pPr>
      <w:r>
        <w:t>6. </w:t>
      </w:r>
      <w:r w:rsidR="0043337C">
        <w:t>Сро</w:t>
      </w:r>
      <w:r>
        <w:t>к реализации подпрограммы: 2023-</w:t>
      </w:r>
      <w:r w:rsidR="0043337C">
        <w:t>2026 годы.</w:t>
      </w:r>
    </w:p>
    <w:p w:rsidR="0043337C" w:rsidRDefault="0043337C" w:rsidP="0043337C">
      <w:pPr>
        <w:jc w:val="both"/>
      </w:pPr>
    </w:p>
    <w:p w:rsidR="0043337C" w:rsidRDefault="0043337C" w:rsidP="00FF6239">
      <w:pPr>
        <w:jc w:val="center"/>
      </w:pPr>
      <w:r>
        <w:t>Раздел 3. Характеристика основных мероприятий подпрограммы</w:t>
      </w:r>
    </w:p>
    <w:p w:rsidR="0043337C" w:rsidRDefault="0043337C" w:rsidP="00FF6239">
      <w:pPr>
        <w:jc w:val="center"/>
      </w:pPr>
    </w:p>
    <w:p w:rsidR="0043337C" w:rsidRDefault="00FF6239" w:rsidP="00FF6239">
      <w:pPr>
        <w:ind w:firstLine="709"/>
        <w:jc w:val="both"/>
      </w:pPr>
      <w:r>
        <w:t>7. 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таблице 2:</w:t>
      </w:r>
    </w:p>
    <w:p w:rsidR="00D25276" w:rsidRDefault="00D25276" w:rsidP="00FF6239">
      <w:pPr>
        <w:ind w:firstLine="709"/>
        <w:jc w:val="both"/>
      </w:pPr>
    </w:p>
    <w:p w:rsidR="00D25276" w:rsidRDefault="00D25276" w:rsidP="00FF6239">
      <w:pPr>
        <w:ind w:firstLine="709"/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8"/>
        <w:gridCol w:w="1417"/>
        <w:gridCol w:w="1559"/>
        <w:gridCol w:w="2127"/>
        <w:gridCol w:w="2408"/>
      </w:tblGrid>
      <w:tr w:rsidR="00FF6239" w:rsidRPr="001A56ED" w:rsidTr="00F37332">
        <w:trPr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6239" w:rsidRPr="001A56ED" w:rsidRDefault="00FF6239" w:rsidP="0043337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1A56ED">
              <w:rPr>
                <w:rFonts w:ascii="Times New Roman CYR" w:eastAsiaTheme="minorEastAsia" w:hAnsi="Times New Roman CYR" w:cs="Times New Roman CYR"/>
              </w:rPr>
              <w:lastRenderedPageBreak/>
              <w:t>Таблица 2</w:t>
            </w:r>
          </w:p>
        </w:tc>
      </w:tr>
      <w:tr w:rsidR="0043337C" w:rsidRPr="001A56ED" w:rsidTr="003A0FBF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1A56ED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1A56ED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Срок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1A56ED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1A56ED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Ожидаемые результаты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1A56ED" w:rsidRDefault="0043337C" w:rsidP="00FF62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Связь с целевыми индикаторами</w:t>
            </w:r>
          </w:p>
        </w:tc>
      </w:tr>
      <w:tr w:rsidR="0043337C" w:rsidRPr="001A56ED" w:rsidTr="003A0FBF">
        <w:trPr>
          <w:jc w:val="center"/>
        </w:trPr>
        <w:tc>
          <w:tcPr>
            <w:tcW w:w="21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1. Организация молодежных культурно - </w:t>
            </w:r>
            <w:proofErr w:type="spellStart"/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досуговых</w:t>
            </w:r>
            <w:proofErr w:type="spellEnd"/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, гражданско-патриотических мероприятий, </w:t>
            </w:r>
            <w:r w:rsidR="00F3733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а также </w:t>
            </w:r>
            <w:r w:rsidR="00F3733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пропаганде здорового образа жизни </w:t>
            </w:r>
            <w:r w:rsidR="00F3733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 профилактике асоциального поведения.</w:t>
            </w:r>
          </w:p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2. Организация временного тру</w:t>
            </w:r>
            <w:r w:rsidR="00F37332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доустройства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A56ED" w:rsidRDefault="00F37332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2023-</w:t>
            </w:r>
            <w:r w:rsidR="0043337C"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2026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МКУ Управление образования и молодежной политики ЗГО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1. Сохранение количества трудоустроенных несовершеннолетних граждан в возрасте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14 до 18 лет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на временные рабочие места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на уровне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>890 человек;</w:t>
            </w:r>
          </w:p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2. Увеличение охвата молодых граждан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в возрасте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от 14 до 35 лет мероприятиями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по вовлечению молодёжи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в социально-экономическую, политическую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и культурную,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 xml:space="preserve">а также гражданско-патриотическую жизнь общества </w:t>
            </w:r>
            <w:r w:rsidR="003A0FBF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hAnsi="Times New Roman CYR" w:cs="Times New Roman CYR"/>
                <w:sz w:val="20"/>
                <w:szCs w:val="20"/>
              </w:rPr>
              <w:t>до 20%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1. Количество молодых людей - жителей Златоустовского городского округа, вовлеченных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деятельность городских студенческих и подростковых трудовых отрядов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890 человек.</w:t>
            </w:r>
          </w:p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2. Количество молодежных мероприятий, мероприятий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по пропаганде здорового образа жизни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и профилактике асоциального поведения не менее 190 единиц.</w:t>
            </w:r>
          </w:p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3. Количество молодых людей в возрасте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от 14 до 35 лет, проживающих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Златоустовском городском округе, принявших участие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реализации мероприятий патриотической направленности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территории Златоустовского городского округа,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а также в сфере образования, интеллектуальной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творческой деятельности, проводимых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территории Златоустовского городского округа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до 8000 человек.</w:t>
            </w:r>
          </w:p>
          <w:p w:rsidR="0043337C" w:rsidRPr="001A56ED" w:rsidRDefault="0043337C" w:rsidP="001A5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4. Доля молодых людей от общего числа молодых людей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возрасте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от 14 до 35 лет, проживающих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Златоустовском городском округе, принимающих участие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 мероприятиях </w:t>
            </w:r>
            <w:proofErr w:type="spellStart"/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межпоколенческого</w:t>
            </w:r>
            <w:proofErr w:type="spellEnd"/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взаимодействия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обеспечения преемственности поколений, поддержки общественных инициатив и проектов, направленных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на гражданское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и патриотическое </w:t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lastRenderedPageBreak/>
              <w:t xml:space="preserve">воспитание </w:t>
            </w:r>
            <w:r w:rsidR="003A0FBF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br/>
            </w:r>
            <w:r w:rsidRPr="001A56ED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не менее 20%.</w:t>
            </w:r>
          </w:p>
        </w:tc>
      </w:tr>
    </w:tbl>
    <w:p w:rsidR="003A0FBF" w:rsidRDefault="003A0FBF" w:rsidP="0043337C">
      <w:pPr>
        <w:jc w:val="both"/>
      </w:pPr>
    </w:p>
    <w:p w:rsidR="0043337C" w:rsidRDefault="0043337C" w:rsidP="003A0FBF">
      <w:pPr>
        <w:jc w:val="center"/>
      </w:pPr>
      <w:r>
        <w:t xml:space="preserve">Раздел 4. Информация об участии предприятий и организаций, независимо </w:t>
      </w:r>
      <w:r w:rsidR="00595F23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595F23" w:rsidRDefault="00595F23" w:rsidP="0043337C">
      <w:pPr>
        <w:jc w:val="both"/>
      </w:pPr>
    </w:p>
    <w:p w:rsidR="0043337C" w:rsidRDefault="00595F23" w:rsidP="00595F23">
      <w:pPr>
        <w:ind w:firstLine="709"/>
        <w:jc w:val="both"/>
      </w:pPr>
      <w:r>
        <w:t>8. </w:t>
      </w:r>
      <w:r w:rsidR="0043337C">
        <w:t xml:space="preserve">Участие предприятий и организаций, независимо </w:t>
      </w:r>
      <w:r>
        <w:br/>
      </w:r>
      <w:r w:rsidR="0043337C"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43337C" w:rsidRDefault="0043337C" w:rsidP="0043337C">
      <w:pPr>
        <w:jc w:val="both"/>
      </w:pPr>
    </w:p>
    <w:p w:rsidR="0043337C" w:rsidRDefault="0043337C" w:rsidP="00595F23">
      <w:pPr>
        <w:jc w:val="center"/>
      </w:pPr>
      <w:r>
        <w:t xml:space="preserve">Раздел 5. Обоснование объемов финансовых ресурсов, необходимых </w:t>
      </w:r>
      <w:r w:rsidR="00595F23">
        <w:br/>
      </w:r>
      <w:r>
        <w:t>для реализации подпрограммы</w:t>
      </w:r>
    </w:p>
    <w:p w:rsidR="00D25276" w:rsidRDefault="00D25276" w:rsidP="00595F23">
      <w:pPr>
        <w:jc w:val="center"/>
      </w:pPr>
    </w:p>
    <w:p w:rsidR="0043337C" w:rsidRDefault="00595F23" w:rsidP="00595F23">
      <w:pPr>
        <w:ind w:firstLine="709"/>
        <w:jc w:val="both"/>
      </w:pPr>
      <w:r>
        <w:t>9. 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приложении 3 к муниципальной программе.</w:t>
      </w:r>
    </w:p>
    <w:p w:rsidR="0043337C" w:rsidRDefault="0043337C" w:rsidP="0043337C">
      <w:pPr>
        <w:jc w:val="both"/>
      </w:pPr>
    </w:p>
    <w:p w:rsidR="0043337C" w:rsidRDefault="0043337C" w:rsidP="00595F23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43337C" w:rsidRDefault="0043337C" w:rsidP="0043337C">
      <w:pPr>
        <w:jc w:val="both"/>
      </w:pPr>
    </w:p>
    <w:p w:rsidR="00595F23" w:rsidRDefault="00595F23" w:rsidP="00595F23">
      <w:pPr>
        <w:ind w:firstLine="709"/>
        <w:jc w:val="both"/>
      </w:pPr>
      <w:r>
        <w:t>10. </w:t>
      </w:r>
      <w:r w:rsidR="0043337C">
        <w:t>Наиболее серьезные ри</w:t>
      </w:r>
      <w:r>
        <w:t>ски при реализации подпрограммы </w:t>
      </w:r>
      <w:r w:rsidR="0043337C">
        <w:t xml:space="preserve">- </w:t>
      </w:r>
      <w:r>
        <w:br/>
      </w:r>
      <w:r w:rsidR="0043337C">
        <w:t>это финансовый и административный риски.</w:t>
      </w:r>
    </w:p>
    <w:p w:rsidR="00595F23" w:rsidRDefault="0043337C" w:rsidP="00595F23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595F23" w:rsidRDefault="0043337C" w:rsidP="00595F23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595F23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79551D" w:rsidRDefault="0043337C" w:rsidP="0079551D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79551D" w:rsidRDefault="0043337C" w:rsidP="0079551D">
      <w:pPr>
        <w:ind w:firstLine="709"/>
        <w:jc w:val="both"/>
      </w:pPr>
      <w:r>
        <w:t>Способами ограничения административного риска являются:</w:t>
      </w:r>
    </w:p>
    <w:p w:rsidR="0079551D" w:rsidRDefault="0079551D" w:rsidP="0079551D">
      <w:pPr>
        <w:ind w:firstLine="709"/>
        <w:jc w:val="both"/>
      </w:pPr>
      <w:r>
        <w:t>- </w:t>
      </w:r>
      <w:proofErr w:type="gramStart"/>
      <w:r w:rsidR="0043337C">
        <w:t>контроль за</w:t>
      </w:r>
      <w:proofErr w:type="gramEnd"/>
      <w:r w:rsidR="0043337C">
        <w:t xml:space="preserve"> ходом выполнения программных мероприятий </w:t>
      </w:r>
      <w:r>
        <w:br/>
      </w:r>
      <w:r w:rsidR="0043337C">
        <w:t>и совершенствование механизма текущего управления реализацией подпрограммы;</w:t>
      </w:r>
    </w:p>
    <w:p w:rsidR="0079551D" w:rsidRDefault="0079551D" w:rsidP="0079551D">
      <w:pPr>
        <w:ind w:firstLine="709"/>
        <w:jc w:val="both"/>
      </w:pPr>
      <w:r>
        <w:t>- </w:t>
      </w:r>
      <w:r w:rsidR="0043337C">
        <w:t>формирование ежегодных планов реализации подпрограммы;</w:t>
      </w:r>
    </w:p>
    <w:p w:rsidR="0079551D" w:rsidRDefault="0079551D" w:rsidP="0079551D">
      <w:pPr>
        <w:ind w:firstLine="709"/>
        <w:jc w:val="both"/>
      </w:pPr>
      <w:r>
        <w:t>- </w:t>
      </w:r>
      <w:r w:rsidR="0043337C">
        <w:t>постоянный мониторинг выполнения показателей (индикаторов) подпрограммы.</w:t>
      </w:r>
    </w:p>
    <w:p w:rsidR="0043337C" w:rsidRDefault="0043337C" w:rsidP="0079551D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43337C">
      <w:pPr>
        <w:jc w:val="both"/>
      </w:pPr>
    </w:p>
    <w:p w:rsidR="0043337C" w:rsidRDefault="0043337C" w:rsidP="00652436">
      <w:pPr>
        <w:ind w:firstLine="5670"/>
        <w:jc w:val="center"/>
      </w:pPr>
      <w:r>
        <w:lastRenderedPageBreak/>
        <w:t>Приложение 4</w:t>
      </w:r>
    </w:p>
    <w:p w:rsidR="0043337C" w:rsidRDefault="0043337C" w:rsidP="00652436">
      <w:pPr>
        <w:ind w:firstLine="5670"/>
        <w:jc w:val="center"/>
      </w:pPr>
      <w:r>
        <w:t>к муниципальной программе</w:t>
      </w:r>
    </w:p>
    <w:p w:rsidR="0043337C" w:rsidRDefault="0043337C" w:rsidP="00652436">
      <w:pPr>
        <w:ind w:firstLine="5670"/>
        <w:jc w:val="center"/>
      </w:pPr>
    </w:p>
    <w:p w:rsidR="0043337C" w:rsidRDefault="0043337C" w:rsidP="00652436">
      <w:pPr>
        <w:jc w:val="center"/>
      </w:pPr>
      <w:r>
        <w:t>Паспорт</w:t>
      </w:r>
    </w:p>
    <w:p w:rsidR="0043337C" w:rsidRDefault="00652436" w:rsidP="00652436">
      <w:pPr>
        <w:jc w:val="center"/>
      </w:pPr>
      <w:r>
        <w:t xml:space="preserve">подпрограммы «Современная школа» муниципальной программы </w:t>
      </w:r>
      <w:r>
        <w:br/>
        <w:t>«</w:t>
      </w:r>
      <w:r w:rsidR="0043337C">
        <w:t xml:space="preserve">Развитие образования и молодежной политики </w:t>
      </w:r>
      <w:r>
        <w:br/>
      </w:r>
      <w:r w:rsidR="0043337C">
        <w:t>Зл</w:t>
      </w:r>
      <w:r>
        <w:t>атоустовского городского округа»</w:t>
      </w:r>
    </w:p>
    <w:p w:rsidR="00652436" w:rsidRDefault="00652436" w:rsidP="00652436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5"/>
        <w:gridCol w:w="6334"/>
      </w:tblGrid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реализация подпрограммы осуществляется в рамках ре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ализации регионального проекта «Современная школа» национального проекта «Образование»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внедрение новых методов обучения и воспитания, образовательных технологий, обеспечивающих освоение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обучающимися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базовых навыков и умений, повышение 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их мотивации к обучению и вовлеченность 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образовательный процесс, при реализации основного общего и среднего общего образования.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создание условий для внедрения современной 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65243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использованной муниципальным учреждением субсидии местному бюджету на оборудование ППЭ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общем размере субсидии местному бюджету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оборудование ППЭ, перечисленной муниципальному образованию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Порядком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проведения государственной итоговой аттестации по образовательным программам среднего общего образования, утвержденны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 приказом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Министерства образования и науки Российской Ф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едерации от 26 декабря 2013 г. № 1400 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Об утверждении Порядка проведения государственной итоговой аттестации 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образовательным програм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мам среднего общего образования»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в общем количестве проведенных</w:t>
            </w:r>
            <w:proofErr w:type="gramEnd"/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2023-2024 годы - сроки реализации программы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Объемы финансовых ресурсов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Общий объем финансирования на период реализации подпрограммы - 8 599,8 тыс. руб.,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федераль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ного бюджета – 7 287,8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областного бюджета – 1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158,8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ме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стного бюджета – 153,2 тыс. рублей</w:t>
            </w:r>
          </w:p>
          <w:p w:rsidR="0043337C" w:rsidRPr="0043337C" w:rsidRDefault="0065243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2023 год - 958,3 тыс. рублей 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федер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ального бюджета - 0,00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обла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стного бюджета - 855,1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ме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стного бюджета - 103,2 тыс. рублей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 – 7 641,5 тыс. руб.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федераль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ного бюджета – 7 287,8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обла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стного бюджета – 303,7 тыс. рублей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;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средства м</w:t>
            </w:r>
            <w:r w:rsidR="006524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естного бюджета – 50,0 тыс. рублей</w:t>
            </w:r>
          </w:p>
        </w:tc>
      </w:tr>
      <w:tr w:rsidR="0043337C" w:rsidRPr="0043337C" w:rsidTr="00652436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52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65243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  <w:highlight w:val="yellow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Приобретено оборудование для 4 пунктов проведения государственной итоговой аттестации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43337C" w:rsidRPr="0043337C" w:rsidRDefault="00652436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Обновлена материально-техническая база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в организациях, осуществляющих образовательную деятельность исключительно по адаптированным общеобразовательным программам не менее 1 едини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цы</w:t>
            </w:r>
          </w:p>
        </w:tc>
      </w:tr>
    </w:tbl>
    <w:p w:rsidR="00E25E91" w:rsidRDefault="00E25E91" w:rsidP="0043337C">
      <w:pPr>
        <w:jc w:val="both"/>
      </w:pPr>
    </w:p>
    <w:p w:rsidR="0043337C" w:rsidRDefault="0043337C" w:rsidP="00E25E91">
      <w:pPr>
        <w:jc w:val="center"/>
      </w:pPr>
      <w:r>
        <w:t>Раздел 1. Характеристика сферы реализации подпрограммы, описание основных проблем в указанной сфере</w:t>
      </w:r>
    </w:p>
    <w:p w:rsidR="0043337C" w:rsidRDefault="0043337C" w:rsidP="00E25E91">
      <w:pPr>
        <w:jc w:val="center"/>
      </w:pPr>
    </w:p>
    <w:p w:rsidR="006E134F" w:rsidRDefault="00E25E91" w:rsidP="006E134F">
      <w:pPr>
        <w:ind w:firstLine="709"/>
        <w:jc w:val="both"/>
      </w:pPr>
      <w:r>
        <w:t>1. </w:t>
      </w:r>
      <w:r w:rsidR="0043337C"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 w:rsidR="0043337C">
        <w:t>софинансирования</w:t>
      </w:r>
      <w:proofErr w:type="spellEnd"/>
      <w:r w:rsidR="0043337C">
        <w:t xml:space="preserve"> позволило не только привлечь дополнительные средства </w:t>
      </w:r>
      <w:r w:rsidR="006E134F">
        <w:br/>
      </w:r>
      <w:r w:rsidR="0043337C">
        <w:t>в систему образования, но и целевым образом направить их на приоритетные направления развития отрасли.</w:t>
      </w:r>
    </w:p>
    <w:p w:rsidR="006E134F" w:rsidRDefault="0043337C" w:rsidP="006E134F">
      <w:pPr>
        <w:ind w:firstLine="709"/>
        <w:jc w:val="both"/>
      </w:pPr>
      <w:r>
        <w:t xml:space="preserve">Поддержка лидеров в лице отдельных образовательных организаций, </w:t>
      </w:r>
      <w:r w:rsidR="006E134F">
        <w:br/>
      </w:r>
      <w: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6E134F" w:rsidRDefault="0043337C" w:rsidP="006E134F">
      <w:pPr>
        <w:ind w:firstLine="709"/>
        <w:jc w:val="both"/>
      </w:pPr>
      <w: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</w:t>
      </w:r>
      <w:proofErr w:type="spellStart"/>
      <w:r>
        <w:t>мультимедийным</w:t>
      </w:r>
      <w:proofErr w:type="spellEnd"/>
      <w:r>
        <w:t xml:space="preserve"> </w:t>
      </w:r>
      <w:r w:rsidR="006E134F">
        <w:br/>
      </w:r>
      <w:r>
        <w:t>и интерактивным оборудованием. Эти проблемы Управление образования планирует решать в 2022 году.</w:t>
      </w:r>
    </w:p>
    <w:p w:rsidR="006E134F" w:rsidRDefault="0043337C" w:rsidP="006E134F">
      <w:pPr>
        <w:ind w:firstLine="709"/>
        <w:jc w:val="both"/>
      </w:pPr>
      <w: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6E134F">
        <w:br/>
      </w:r>
      <w:r>
        <w:t>МКУ Управление</w:t>
      </w:r>
      <w:r w:rsidR="006E134F">
        <w:t xml:space="preserve"> образования План мероприятий («дорожная карта»</w:t>
      </w:r>
      <w:r>
        <w:t xml:space="preserve">) </w:t>
      </w:r>
      <w:r w:rsidR="006E134F">
        <w:br/>
      </w:r>
      <w:r>
        <w:t xml:space="preserve">по организации и подготовке к государственной итоговой аттестации </w:t>
      </w:r>
      <w:r w:rsidR="006E134F">
        <w:br/>
      </w:r>
      <w:r>
        <w:t>в 2021 году исполнен на 100%.</w:t>
      </w:r>
    </w:p>
    <w:p w:rsidR="006E134F" w:rsidRDefault="0043337C" w:rsidP="006E134F">
      <w:pPr>
        <w:ind w:firstLine="709"/>
        <w:jc w:val="both"/>
      </w:pPr>
      <w: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</w:t>
      </w:r>
      <w:r>
        <w:lastRenderedPageBreak/>
        <w:t>ГВЭ. На территории округа было организовано 5 пунктов проведения экзаменов (</w:t>
      </w:r>
      <w:r w:rsidR="006E134F">
        <w:t>ППЭ-ЕГЭ) на площадках МАОУ СОШ №</w:t>
      </w:r>
      <w:r>
        <w:t xml:space="preserve"> 9, 10, 15, 37 и ППЭ </w:t>
      </w:r>
      <w:r w:rsidR="006E134F">
        <w:br/>
      </w:r>
      <w:r>
        <w:t xml:space="preserve">на дому. Все они оснащены системами </w:t>
      </w:r>
      <w:proofErr w:type="spellStart"/>
      <w:r>
        <w:t>онлайн</w:t>
      </w:r>
      <w:proofErr w:type="spellEnd"/>
      <w:r>
        <w:t xml:space="preserve">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6E134F" w:rsidRDefault="0043337C" w:rsidP="006E134F">
      <w:pPr>
        <w:ind w:firstLine="709"/>
        <w:jc w:val="both"/>
      </w:pPr>
      <w:r>
        <w:t xml:space="preserve">Успешно прошли в 2022 году государственную итоговую аттестации </w:t>
      </w:r>
      <w:r w:rsidR="006E134F">
        <w:br/>
      </w:r>
      <w: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6E134F">
        <w:br/>
      </w:r>
      <w:r>
        <w:t xml:space="preserve">об основном общем образовании 9 человек (0,2%). Получили аттестаты </w:t>
      </w:r>
      <w:r w:rsidR="006E134F">
        <w:br/>
      </w:r>
      <w:r>
        <w:t>об основном общем образовании с отличием 52 выпускника</w:t>
      </w:r>
      <w:r w:rsidR="006E134F">
        <w:t xml:space="preserve"> 9-х классов (3,6%) в МАОУ СОШ №</w:t>
      </w:r>
      <w:r>
        <w:t xml:space="preserve"> 1, 2, 4, 8, 10, 15, 18, 21, 25, 34, 35, 36, 37, 45, 90.</w:t>
      </w:r>
    </w:p>
    <w:p w:rsidR="006E134F" w:rsidRDefault="0043337C" w:rsidP="006E134F">
      <w:pPr>
        <w:ind w:firstLine="709"/>
        <w:jc w:val="both"/>
      </w:pPr>
      <w:r>
        <w:t>Всего в период проведения ГИА-9 на территории округа была организована работа 12 пунк</w:t>
      </w:r>
      <w:r w:rsidR="006E134F">
        <w:t>тов проведения экзаменов (далее - </w:t>
      </w:r>
      <w:r>
        <w:t xml:space="preserve">ППЭ), </w:t>
      </w:r>
      <w:r w:rsidR="006E134F">
        <w:br/>
      </w:r>
      <w:r>
        <w:t xml:space="preserve">в том числе 3 ППЭ в форме государственного выпускного экзамена </w:t>
      </w:r>
      <w:r w:rsidR="006E134F">
        <w:br/>
        <w:t>(далее - </w:t>
      </w:r>
      <w:r>
        <w:t xml:space="preserve">ГВЭ) и 9 ППЭ в форме основного государственного экзамена </w:t>
      </w:r>
      <w:r w:rsidR="006E134F">
        <w:br/>
        <w:t>(далее - </w:t>
      </w:r>
      <w:r>
        <w:t xml:space="preserve">ОГЭ). В рамках соблюдения информационной безопасности </w:t>
      </w:r>
      <w:r w:rsidR="006E134F">
        <w:br/>
      </w:r>
      <w: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6E134F">
        <w:br/>
      </w:r>
      <w:r>
        <w:t xml:space="preserve">с применением технологии передачи экзаменационных материалов </w:t>
      </w:r>
      <w:r w:rsidR="006E134F">
        <w:br/>
      </w:r>
      <w:r>
        <w:t>по защищенной сети.</w:t>
      </w:r>
    </w:p>
    <w:p w:rsidR="006E134F" w:rsidRDefault="0043337C" w:rsidP="006E134F">
      <w:pPr>
        <w:ind w:firstLine="709"/>
        <w:jc w:val="both"/>
      </w:pPr>
      <w:r>
        <w:t>100% зна</w:t>
      </w:r>
      <w:r w:rsidR="006E134F">
        <w:t>чению соответствует показатель «</w:t>
      </w:r>
      <w: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 w:rsidR="006E134F">
        <w:t>нной муниципальному образованию»</w:t>
      </w:r>
      <w:r>
        <w:t>.</w:t>
      </w:r>
    </w:p>
    <w:p w:rsidR="006E134F" w:rsidRDefault="0043337C" w:rsidP="006E134F">
      <w:pPr>
        <w:ind w:firstLine="709"/>
        <w:jc w:val="both"/>
      </w:pPr>
      <w:proofErr w:type="gramStart"/>
      <w:r>
        <w:t xml:space="preserve">Доля экзаменов государственной итоговой аттестации </w:t>
      </w:r>
      <w:r w:rsidR="006E134F">
        <w:br/>
      </w:r>
      <w:r>
        <w:t xml:space="preserve">по образовательным программам среднего общего образования, проведенных </w:t>
      </w:r>
      <w:r w:rsidR="006E134F">
        <w:br/>
      </w:r>
      <w: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</w:t>
      </w:r>
      <w:r w:rsidR="006E134F">
        <w:t>едерации от 26 декабря 2013 г. №</w:t>
      </w:r>
      <w:r>
        <w:t xml:space="preserve"> 1400 </w:t>
      </w:r>
      <w:r w:rsidR="006E134F">
        <w:br/>
        <w:t>«</w:t>
      </w:r>
      <w:r>
        <w:t>Об утверждении Порядка проведения государственной итоговой аттестации по образовательным программам среднего общего образов</w:t>
      </w:r>
      <w:r w:rsidR="006E134F">
        <w:t>ания»</w:t>
      </w:r>
      <w:r>
        <w:t>, в общем количестве проведенных</w:t>
      </w:r>
      <w:proofErr w:type="gramEnd"/>
      <w:r>
        <w:t xml:space="preserve">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6E134F" w:rsidRDefault="0043337C" w:rsidP="006E134F">
      <w:pPr>
        <w:ind w:firstLine="709"/>
        <w:jc w:val="both"/>
      </w:pPr>
      <w: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</w:p>
    <w:p w:rsidR="006E134F" w:rsidRDefault="0043337C" w:rsidP="006E134F">
      <w:pPr>
        <w:ind w:firstLine="709"/>
        <w:jc w:val="both"/>
      </w:pPr>
      <w:r>
        <w:t>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4.</w:t>
      </w:r>
    </w:p>
    <w:p w:rsidR="0043337C" w:rsidRDefault="0043337C" w:rsidP="006E134F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стоит задача - содействие развитию общего и дополнительного образования.</w:t>
      </w:r>
    </w:p>
    <w:p w:rsidR="0043337C" w:rsidRDefault="0043337C" w:rsidP="0043337C">
      <w:pPr>
        <w:jc w:val="both"/>
      </w:pPr>
    </w:p>
    <w:p w:rsidR="0043337C" w:rsidRDefault="0043337C" w:rsidP="006E134F">
      <w:pPr>
        <w:jc w:val="center"/>
      </w:pPr>
      <w:r>
        <w:lastRenderedPageBreak/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3337C" w:rsidRDefault="0043337C" w:rsidP="0043337C">
      <w:pPr>
        <w:jc w:val="both"/>
      </w:pPr>
    </w:p>
    <w:p w:rsidR="006E134F" w:rsidRDefault="006E134F" w:rsidP="006E134F">
      <w:pPr>
        <w:ind w:firstLine="709"/>
        <w:jc w:val="both"/>
      </w:pPr>
      <w:r>
        <w:t>2. </w:t>
      </w:r>
      <w:r w:rsidR="0043337C">
        <w:t xml:space="preserve">Цели подпрограммы: внедрение новых методов обучения и воспитания, образовательных технологий, обеспечивающих освоение </w:t>
      </w:r>
      <w:proofErr w:type="gramStart"/>
      <w:r w:rsidR="0043337C">
        <w:t>обучающимися</w:t>
      </w:r>
      <w:proofErr w:type="gramEnd"/>
      <w:r w:rsidR="0043337C">
        <w:t xml:space="preserve"> базовых навыков и умений, повышение их мотивации к обучению </w:t>
      </w:r>
      <w:r>
        <w:br/>
      </w:r>
      <w:r w:rsidR="0043337C">
        <w:t>и вовлеченность в образовательный процесс, при реализации основного общего и среднего общего образования.</w:t>
      </w:r>
    </w:p>
    <w:p w:rsidR="006E134F" w:rsidRDefault="006E134F" w:rsidP="006E134F">
      <w:pPr>
        <w:ind w:firstLine="709"/>
        <w:jc w:val="both"/>
      </w:pPr>
      <w:r>
        <w:t>3. </w:t>
      </w:r>
      <w:r w:rsidR="0043337C">
        <w:t>Достижение поставленных целей будет осуществляться путем реализации следующей задачи - 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43337C" w:rsidRDefault="006E134F" w:rsidP="006E134F">
      <w:pPr>
        <w:ind w:firstLine="709"/>
        <w:jc w:val="both"/>
      </w:pPr>
      <w:r>
        <w:t>4. </w:t>
      </w:r>
      <w:r w:rsidR="0043337C">
        <w:t>Ожидаемые результаты реализации подпрограммы (целевые индикаторы) представлены в таблице 1.</w:t>
      </w:r>
    </w:p>
    <w:p w:rsidR="006E134F" w:rsidRDefault="006E134F" w:rsidP="006E134F">
      <w:pPr>
        <w:ind w:firstLine="709"/>
        <w:jc w:val="right"/>
      </w:pPr>
      <w:r w:rsidRPr="006E134F"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91"/>
        <w:gridCol w:w="1729"/>
        <w:gridCol w:w="1438"/>
        <w:gridCol w:w="1181"/>
      </w:tblGrid>
      <w:tr w:rsidR="0043337C" w:rsidRPr="0043337C" w:rsidTr="006E134F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6E1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6E1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6E1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6E13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</w:tr>
      <w:tr w:rsidR="0043337C" w:rsidRPr="0043337C" w:rsidTr="006E134F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1. Доля использованной муниципальным учреждением субсидии местному бюджету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6E134F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6267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 муниципальном образовании в соответствии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 xml:space="preserve">с Порядком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проведения государственной итоговой аттестации по образовательным программам среднего общего образования, утвержденным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приказом 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Министерства просвещения Российской Федерации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</w:t>
            </w:r>
            <w:proofErr w:type="spellStart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Рособрнадзора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от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07 ноября 2018 года № 190/1512 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 утверждении Порядка проведения государственной итоговой аттестации по образовательным програм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мам среднего общего образования»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 в общем количестве</w:t>
            </w:r>
            <w:proofErr w:type="gramEnd"/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процент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6E134F">
        <w:trPr>
          <w:jc w:val="center"/>
        </w:trPr>
        <w:tc>
          <w:tcPr>
            <w:tcW w:w="5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3. Количество общеобразовательных организаций, осуществляющих образовательную деятельность исключительно </w:t>
            </w:r>
            <w:r w:rsidR="00626707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</w:tbl>
    <w:p w:rsidR="004C04B8" w:rsidRDefault="004C04B8" w:rsidP="0043337C">
      <w:pPr>
        <w:jc w:val="both"/>
      </w:pPr>
    </w:p>
    <w:p w:rsidR="0043337C" w:rsidRDefault="004C04B8" w:rsidP="004C04B8">
      <w:pPr>
        <w:ind w:firstLine="709"/>
        <w:jc w:val="both"/>
      </w:pPr>
      <w:r>
        <w:t>5. </w:t>
      </w:r>
      <w:r w:rsidR="0043337C">
        <w:t>Срок реализации подпро</w:t>
      </w:r>
      <w:r>
        <w:t>граммы: 2023-</w:t>
      </w:r>
      <w:r w:rsidR="0043337C">
        <w:t>2024 годы.</w:t>
      </w:r>
    </w:p>
    <w:p w:rsidR="0043337C" w:rsidRDefault="0043337C" w:rsidP="0043337C">
      <w:pPr>
        <w:jc w:val="both"/>
      </w:pPr>
    </w:p>
    <w:p w:rsidR="0043337C" w:rsidRDefault="0043337C" w:rsidP="004C04B8">
      <w:pPr>
        <w:jc w:val="center"/>
      </w:pPr>
      <w:r>
        <w:t>Раздел 3. Характеристика основных мероприятий подпрограммы</w:t>
      </w:r>
    </w:p>
    <w:p w:rsidR="0043337C" w:rsidRDefault="0043337C" w:rsidP="004C04B8">
      <w:pPr>
        <w:jc w:val="center"/>
      </w:pPr>
    </w:p>
    <w:p w:rsidR="0043337C" w:rsidRDefault="004C04B8" w:rsidP="004C04B8">
      <w:pPr>
        <w:ind w:firstLine="709"/>
        <w:jc w:val="both"/>
      </w:pPr>
      <w:r>
        <w:t>6. 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таблице 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93"/>
        <w:gridCol w:w="1661"/>
        <w:gridCol w:w="1984"/>
        <w:gridCol w:w="3401"/>
      </w:tblGrid>
      <w:tr w:rsidR="004C04B8" w:rsidRPr="0043337C" w:rsidTr="004C04B8">
        <w:trPr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04B8" w:rsidRPr="004C04B8" w:rsidRDefault="004C04B8" w:rsidP="004C04B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4C04B8">
              <w:rPr>
                <w:rFonts w:ascii="Times New Roman CYR" w:eastAsiaTheme="minorEastAsia" w:hAnsi="Times New Roman CYR" w:cs="Times New Roman CYR"/>
              </w:rPr>
              <w:t>Таблица 2</w:t>
            </w:r>
          </w:p>
        </w:tc>
      </w:tr>
      <w:tr w:rsidR="0043337C" w:rsidRPr="0043337C" w:rsidTr="004C04B8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Наименование основного мероприятия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Срок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Ответственный исполнитель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Ожидаемые результаты (целевые индикаторы)</w:t>
            </w:r>
          </w:p>
        </w:tc>
      </w:tr>
      <w:tr w:rsidR="0043337C" w:rsidRPr="0043337C" w:rsidTr="004C04B8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C04B8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«Региональный проект «Современная школа»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2023-2024 гг.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МКУ Управление образования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и молодежной политики ЗГО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</w:tr>
      <w:tr w:rsidR="0043337C" w:rsidRPr="0043337C" w:rsidTr="004C04B8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В том числе: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</w:tr>
      <w:tr w:rsidR="0043337C" w:rsidRPr="0043337C" w:rsidTr="004C04B8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Оборудование пунктов проведения экзаменов государственной итоговой аттестации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по образовательным программам среднего общего образования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2023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 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C04B8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Доля использованной муниципальным учреждением субсидии местному бюджету </w:t>
            </w:r>
            <w:r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на оборудование ППЭ в общем размере субсидии местному бюджету на оборудование ППЭ, перечисленной муниципальному образованию не менее 100%.</w:t>
            </w:r>
          </w:p>
          <w:p w:rsidR="0043337C" w:rsidRPr="0043337C" w:rsidRDefault="0043337C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2. </w:t>
            </w:r>
            <w:proofErr w:type="gramStart"/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в муниципальном образовании в соответствии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с Порядком 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проведения государственной итоговой аттестации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по образовательным программам среднего общего образования, утвержденным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приказом 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Министерства образования и науки Российской Федерации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  <w:t>от 26 декабря 2013 г. № 1400 «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Об утверждении Порядка проведения государственной итоговой аттестации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по образовательным програм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мам среднего общего образования»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, в общем количестве проведенных</w:t>
            </w:r>
            <w:proofErr w:type="gramEnd"/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в муниципальном образовании экзаменов государственной итоговой аттестации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по образовательным программам среднего общего образования до 100%</w:t>
            </w:r>
          </w:p>
        </w:tc>
      </w:tr>
      <w:tr w:rsidR="0043337C" w:rsidRPr="0043337C" w:rsidTr="004C04B8">
        <w:trPr>
          <w:jc w:val="center"/>
        </w:trPr>
        <w:tc>
          <w:tcPr>
            <w:tcW w:w="2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Обновление материально-технической базы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в организациях, осуществляющих образовательную 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 xml:space="preserve">деятельность исключительно 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по адаптированным основным общеобразовательным программам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lastRenderedPageBreak/>
              <w:t>2024 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C0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3.</w:t>
            </w:r>
            <w:r w:rsidR="004C04B8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 </w:t>
            </w:r>
            <w:proofErr w:type="gramStart"/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общеобразовательных организаций, осуществляющих образовательную деятельность исключительно </w:t>
            </w:r>
            <w:r w:rsidR="004C04B8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по адаптированным основным общеобразовательным программам, обновивших материально-техническую </w:t>
            </w:r>
            <w:proofErr w:type="spellStart"/>
            <w:r w:rsidRPr="0043337C">
              <w:rPr>
                <w:rFonts w:ascii="Times New Roman CYR" w:hAnsi="Times New Roman CYR" w:cs="Times New Roman CYR"/>
                <w:sz w:val="24"/>
                <w:szCs w:val="24"/>
              </w:rPr>
              <w:t>базу</w:t>
            </w:r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>не</w:t>
            </w:r>
            <w:proofErr w:type="spellEnd"/>
            <w:r w:rsidRPr="0043337C">
              <w:rPr>
                <w:rFonts w:ascii="Times New Roman CYR" w:eastAsiaTheme="minorEastAsia" w:hAnsi="Times New Roman CYR" w:cs="Times New Roman CYR"/>
                <w:sz w:val="23"/>
                <w:szCs w:val="23"/>
              </w:rPr>
              <w:t xml:space="preserve"> менее 1 единицы</w:t>
            </w:r>
            <w:proofErr w:type="gramEnd"/>
          </w:p>
        </w:tc>
      </w:tr>
    </w:tbl>
    <w:p w:rsidR="004C04B8" w:rsidRDefault="004C04B8" w:rsidP="0043337C">
      <w:pPr>
        <w:jc w:val="both"/>
      </w:pPr>
    </w:p>
    <w:p w:rsidR="0043337C" w:rsidRDefault="0043337C" w:rsidP="004C04B8">
      <w:pPr>
        <w:jc w:val="center"/>
      </w:pPr>
      <w:r>
        <w:t xml:space="preserve">Раздел 4. Информация об участии предприятий и организаций, независимо </w:t>
      </w:r>
      <w:r w:rsidR="004C04B8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43337C" w:rsidRDefault="0043337C" w:rsidP="004C04B8">
      <w:pPr>
        <w:jc w:val="center"/>
      </w:pPr>
    </w:p>
    <w:p w:rsidR="0043337C" w:rsidRDefault="004C04B8" w:rsidP="004C04B8">
      <w:pPr>
        <w:tabs>
          <w:tab w:val="left" w:pos="851"/>
        </w:tabs>
        <w:ind w:firstLine="709"/>
        <w:jc w:val="both"/>
      </w:pPr>
      <w:r>
        <w:t>7. </w:t>
      </w:r>
      <w:r w:rsidR="0043337C">
        <w:t xml:space="preserve">Участие предприятий и организаций, независимо </w:t>
      </w:r>
      <w:r>
        <w:br/>
      </w:r>
      <w:r w:rsidR="0043337C">
        <w:t xml:space="preserve">от их организационно-правовой формы собственности, </w:t>
      </w:r>
      <w:r>
        <w:br/>
      </w:r>
      <w:r w:rsidR="0043337C">
        <w:t>а также внебюджетных фондов, в реализации подпрограммы не предусмотрено.</w:t>
      </w:r>
    </w:p>
    <w:p w:rsidR="0043337C" w:rsidRDefault="0043337C" w:rsidP="0043337C">
      <w:pPr>
        <w:jc w:val="both"/>
      </w:pPr>
    </w:p>
    <w:p w:rsidR="0043337C" w:rsidRDefault="0043337C" w:rsidP="004C04B8">
      <w:pPr>
        <w:jc w:val="center"/>
      </w:pPr>
      <w:r>
        <w:t xml:space="preserve">Раздел 5. Обоснование объемов финансовых ресурсов, необходимых </w:t>
      </w:r>
      <w:r w:rsidR="004C04B8">
        <w:br/>
      </w:r>
      <w:r>
        <w:t>для реализации подпрограммы</w:t>
      </w:r>
    </w:p>
    <w:p w:rsidR="004C04B8" w:rsidRDefault="004C04B8" w:rsidP="004C04B8">
      <w:pPr>
        <w:jc w:val="center"/>
      </w:pPr>
    </w:p>
    <w:p w:rsidR="0043337C" w:rsidRDefault="004C04B8" w:rsidP="004C04B8">
      <w:pPr>
        <w:ind w:firstLine="709"/>
        <w:jc w:val="both"/>
      </w:pPr>
      <w:r>
        <w:t>8. 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приложении 4 к муниципальной программе.</w:t>
      </w:r>
    </w:p>
    <w:p w:rsidR="0043337C" w:rsidRDefault="0043337C" w:rsidP="0043337C">
      <w:pPr>
        <w:jc w:val="both"/>
      </w:pPr>
    </w:p>
    <w:p w:rsidR="0043337C" w:rsidRDefault="0043337C" w:rsidP="004C04B8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43337C" w:rsidRDefault="0043337C" w:rsidP="004C04B8">
      <w:pPr>
        <w:jc w:val="center"/>
      </w:pPr>
    </w:p>
    <w:p w:rsidR="004C04B8" w:rsidRDefault="004C04B8" w:rsidP="004C04B8">
      <w:pPr>
        <w:ind w:firstLine="709"/>
        <w:jc w:val="both"/>
      </w:pPr>
      <w:r>
        <w:t>9. </w:t>
      </w:r>
      <w:r w:rsidR="0043337C">
        <w:t>Наиболее серьезные ри</w:t>
      </w:r>
      <w:r>
        <w:t>ски при реализации подпрограммы </w:t>
      </w:r>
      <w:r w:rsidR="0043337C">
        <w:t xml:space="preserve">- </w:t>
      </w:r>
      <w:r>
        <w:br/>
      </w:r>
      <w:r w:rsidR="0043337C">
        <w:t>это финансовый и административный риски.</w:t>
      </w:r>
    </w:p>
    <w:p w:rsidR="004C04B8" w:rsidRDefault="0043337C" w:rsidP="004C04B8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4C04B8" w:rsidRDefault="0043337C" w:rsidP="004C04B8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4C04B8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4C04B8" w:rsidRDefault="0043337C" w:rsidP="004C04B8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4C04B8" w:rsidRDefault="0043337C" w:rsidP="004C04B8">
      <w:pPr>
        <w:ind w:firstLine="709"/>
        <w:jc w:val="both"/>
      </w:pPr>
      <w:r>
        <w:t>Способами ограничения административного риска являются:</w:t>
      </w:r>
    </w:p>
    <w:p w:rsidR="004C04B8" w:rsidRDefault="004C04B8" w:rsidP="004C04B8">
      <w:pPr>
        <w:ind w:firstLine="709"/>
        <w:jc w:val="both"/>
      </w:pPr>
      <w:r>
        <w:t>- </w:t>
      </w:r>
      <w:proofErr w:type="gramStart"/>
      <w:r w:rsidR="0043337C">
        <w:t>контроль за</w:t>
      </w:r>
      <w:proofErr w:type="gramEnd"/>
      <w:r w:rsidR="0043337C">
        <w:t xml:space="preserve"> ходом выполнения подпрограммных мероприятий </w:t>
      </w:r>
      <w:r>
        <w:br/>
      </w:r>
      <w:r w:rsidR="0043337C">
        <w:t>и совершенствование механизма текущего управления реализацией подпрограммы;</w:t>
      </w:r>
    </w:p>
    <w:p w:rsidR="004C04B8" w:rsidRDefault="004C04B8" w:rsidP="004C04B8">
      <w:pPr>
        <w:ind w:firstLine="709"/>
        <w:jc w:val="both"/>
      </w:pPr>
      <w:r>
        <w:t>- </w:t>
      </w:r>
      <w:r w:rsidR="0043337C">
        <w:t>формирование ежегодных планов реализации подпрограммы;</w:t>
      </w:r>
    </w:p>
    <w:p w:rsidR="004C04B8" w:rsidRDefault="004C04B8" w:rsidP="004C04B8">
      <w:pPr>
        <w:ind w:firstLine="709"/>
        <w:jc w:val="both"/>
      </w:pPr>
      <w:r>
        <w:t>- </w:t>
      </w:r>
      <w:r w:rsidR="0043337C">
        <w:t>постоянный мониторинг выполнения показателей (индикаторов) подпрограммы.</w:t>
      </w:r>
    </w:p>
    <w:p w:rsidR="0043337C" w:rsidRDefault="0043337C" w:rsidP="005F2F8E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43337C" w:rsidRDefault="0043337C" w:rsidP="005F2F8E">
      <w:pPr>
        <w:ind w:firstLine="5670"/>
        <w:jc w:val="center"/>
      </w:pPr>
      <w:r>
        <w:lastRenderedPageBreak/>
        <w:t>Приложение 5</w:t>
      </w:r>
    </w:p>
    <w:p w:rsidR="0043337C" w:rsidRDefault="0043337C" w:rsidP="005F2F8E">
      <w:pPr>
        <w:ind w:firstLine="5670"/>
        <w:jc w:val="center"/>
      </w:pPr>
      <w:r>
        <w:t>к муниципальной программе</w:t>
      </w:r>
    </w:p>
    <w:p w:rsidR="0043337C" w:rsidRDefault="0043337C" w:rsidP="0043337C">
      <w:pPr>
        <w:jc w:val="both"/>
      </w:pPr>
    </w:p>
    <w:p w:rsidR="0043337C" w:rsidRDefault="0043337C" w:rsidP="00E244DD">
      <w:pPr>
        <w:jc w:val="center"/>
      </w:pPr>
      <w:r>
        <w:t>Паспорт</w:t>
      </w:r>
    </w:p>
    <w:p w:rsidR="0043337C" w:rsidRDefault="0043337C" w:rsidP="00E244DD">
      <w:pPr>
        <w:jc w:val="center"/>
      </w:pPr>
      <w:r>
        <w:t>под</w:t>
      </w:r>
      <w:r w:rsidR="00E244DD">
        <w:t xml:space="preserve">программы «Социальная активность» муниципальной программы </w:t>
      </w:r>
      <w:r w:rsidR="00E244DD">
        <w:br/>
        <w:t>«</w:t>
      </w:r>
      <w:r>
        <w:t xml:space="preserve">Развитие образования и молодежной политики </w:t>
      </w:r>
      <w:r w:rsidR="00E244DD">
        <w:br/>
      </w:r>
      <w:r>
        <w:t>Зл</w:t>
      </w:r>
      <w:r w:rsidR="00E244DD">
        <w:t>атоустовского городского округа»</w:t>
      </w:r>
    </w:p>
    <w:p w:rsidR="00E244DD" w:rsidRDefault="00E244DD" w:rsidP="00E244DD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05"/>
        <w:gridCol w:w="6334"/>
      </w:tblGrid>
      <w:tr w:rsidR="0043337C" w:rsidRPr="0043337C" w:rsidTr="007A207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реализация подпрограммы осу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ществляется в рамках реализации регионального проекта «Социальная активность» национального проекта «</w:t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Образование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совершенствование организации мероприятий с детьми 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молодёжью гражданско-патриотического, духовно-нравственного, интеллектуального и творческого характера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Вовлечение молодежи в социальную практику 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ее информирование о потенциальных возможностях саморазвития, обеспечение поддержки научной 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</w:t>
            </w:r>
            <w:r w:rsidR="007A207D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 творческой активности молодежи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7A207D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молодых людей, принимающих участие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 (человек);</w:t>
            </w:r>
          </w:p>
          <w:p w:rsidR="0043337C" w:rsidRPr="0043337C" w:rsidRDefault="007A207D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proofErr w:type="gram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добровольческую (волонтерскую) деятельность (человек)</w:t>
            </w:r>
            <w:proofErr w:type="gramEnd"/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7A207D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2026 годы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 сроки реализации подпрограммы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Общий объем финансирования на период реализации подпрограммы - 787,0 тыс. рублей,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- 747,0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- 40,0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 - 372,0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362,00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- 10,0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 - 395,0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- 385,00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- 10,0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 - 10,0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–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- 10,0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 - 10,0 тыс. рублей всего, в том числе: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федерального бюджета - 0,00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областного бюджета -0,00</w:t>
            </w:r>
          </w:p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средства местного бюджета - 10,0</w:t>
            </w:r>
          </w:p>
        </w:tc>
      </w:tr>
      <w:tr w:rsidR="0043337C" w:rsidRPr="0043337C" w:rsidTr="00E244DD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7A207D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Увеличение числа подростков и молодежи, вовлечённых в волонтерскую, добровольческую и поисковую деятельность - до 740 человек;</w:t>
            </w:r>
          </w:p>
          <w:p w:rsidR="0043337C" w:rsidRPr="0043337C" w:rsidRDefault="007A207D" w:rsidP="004333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 xml:space="preserve">Обеспеченность возможностями, условиями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hAnsi="Times New Roman CYR" w:cs="Times New Roman CYR"/>
                <w:sz w:val="24"/>
                <w:szCs w:val="24"/>
              </w:rPr>
              <w:t>и стимулами молодых людей к раскрытию своего инновационного потенциала и повышению социальной активности и продуктивности молодежи до 100%</w:t>
            </w:r>
          </w:p>
        </w:tc>
      </w:tr>
    </w:tbl>
    <w:p w:rsidR="007A207D" w:rsidRDefault="007A207D" w:rsidP="0043337C">
      <w:pPr>
        <w:jc w:val="both"/>
      </w:pPr>
    </w:p>
    <w:p w:rsidR="0043337C" w:rsidRDefault="0043337C" w:rsidP="007A207D">
      <w:pPr>
        <w:jc w:val="center"/>
      </w:pPr>
      <w:r>
        <w:t>Раздел 1. Характеристика сферы реализации подпрограммы, описание основных проблем в указанной сфере</w:t>
      </w:r>
    </w:p>
    <w:p w:rsidR="0043337C" w:rsidRDefault="0043337C" w:rsidP="0043337C">
      <w:pPr>
        <w:jc w:val="both"/>
      </w:pPr>
    </w:p>
    <w:p w:rsidR="007A207D" w:rsidRDefault="007A207D" w:rsidP="007A207D">
      <w:pPr>
        <w:ind w:firstLine="709"/>
        <w:jc w:val="both"/>
      </w:pPr>
      <w:r>
        <w:t>1. </w:t>
      </w:r>
      <w:r w:rsidR="0043337C">
        <w:t xml:space="preserve">Молодое поколение является будущим нашей страны. Образованная </w:t>
      </w:r>
      <w:r>
        <w:br/>
      </w:r>
      <w:r w:rsidR="0043337C">
        <w:t>и культурная молодежь является стержнем, на котором всегда будет держаться благополучие любого государства. Целью является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характера.</w:t>
      </w:r>
    </w:p>
    <w:p w:rsidR="007A207D" w:rsidRDefault="0043337C" w:rsidP="007A207D">
      <w:pPr>
        <w:ind w:firstLine="709"/>
        <w:jc w:val="both"/>
      </w:pPr>
      <w:r>
        <w:t xml:space="preserve">Задачами для достижения этой цели является вовлечение молодежи </w:t>
      </w:r>
      <w:r w:rsidR="007A207D">
        <w:br/>
      </w:r>
      <w:r>
        <w:t>в социальную практику и ее информирование о потенциальных возможностях саморазвития, обеспечение поддержки научной и творческой активности молодежи.</w:t>
      </w:r>
    </w:p>
    <w:p w:rsidR="007A207D" w:rsidRDefault="0043337C" w:rsidP="007A207D">
      <w:pPr>
        <w:ind w:firstLine="709"/>
        <w:jc w:val="both"/>
      </w:pPr>
      <w:r>
        <w:t xml:space="preserve">Важным направлением социализации молодежи является ее участие </w:t>
      </w:r>
      <w:r w:rsidR="007A207D">
        <w:br/>
      </w:r>
      <w:r>
        <w:t xml:space="preserve">в деятельности общественных организаций, так как посредством этого молодое поколение обретает навыки включения в жизнь общества. В ходе реализации подпрограммы возможно возникновение некоторых рисков, приводящих </w:t>
      </w:r>
      <w:r w:rsidR="007A207D">
        <w:br/>
      </w:r>
      <w:r>
        <w:t xml:space="preserve">к экономическим потерям, негативным социальным последствиям, </w:t>
      </w:r>
      <w:r w:rsidR="007A207D">
        <w:br/>
      </w:r>
      <w:r>
        <w:t>а также к невыполнению основных целей и задач подпрограммы.</w:t>
      </w:r>
    </w:p>
    <w:p w:rsidR="007A207D" w:rsidRDefault="0043337C" w:rsidP="007A207D">
      <w:pPr>
        <w:ind w:firstLine="709"/>
        <w:jc w:val="both"/>
      </w:pPr>
      <w:r>
        <w:t>К основным рискам реализации подпрограммы следует отнести финансовые.</w:t>
      </w:r>
    </w:p>
    <w:p w:rsidR="007A207D" w:rsidRDefault="0043337C" w:rsidP="007A207D">
      <w:pPr>
        <w:ind w:firstLine="709"/>
        <w:jc w:val="both"/>
      </w:pPr>
      <w:r>
        <w:t xml:space="preserve">Сокращение объемов финансирования подпрограммы из областного бюджета, а также дефицит средств местного бюджета могут привести </w:t>
      </w:r>
      <w:r w:rsidR="007A207D">
        <w:br/>
      </w:r>
      <w:r>
        <w:t>к финансированию подпрограммы в неполном объеме.</w:t>
      </w:r>
    </w:p>
    <w:p w:rsidR="007A207D" w:rsidRDefault="0043337C" w:rsidP="007A207D">
      <w:pPr>
        <w:ind w:firstLine="709"/>
        <w:jc w:val="both"/>
      </w:pPr>
      <w: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 w:rsidR="007A207D">
        <w:br/>
      </w:r>
      <w: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7A207D" w:rsidRDefault="0043337C" w:rsidP="007A207D">
      <w:pPr>
        <w:ind w:firstLine="709"/>
        <w:jc w:val="both"/>
      </w:pPr>
      <w:r>
        <w:t xml:space="preserve">Кроме того, мероприятия подпрограммы носят межотраслевой характер </w:t>
      </w:r>
      <w:r w:rsidR="007A207D">
        <w:br/>
      </w:r>
      <w: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 w:rsidR="007A207D">
        <w:br/>
      </w:r>
      <w:r>
        <w:t>что позволит проводить единую политику в данной области и сформировать единое информационное пространство.</w:t>
      </w:r>
    </w:p>
    <w:p w:rsidR="0043337C" w:rsidRDefault="0043337C" w:rsidP="007A207D">
      <w:pPr>
        <w:ind w:firstLine="709"/>
        <w:jc w:val="both"/>
      </w:pPr>
      <w:r>
        <w:t xml:space="preserve">Подпрограмма будет способствовать созданию в округе условий </w:t>
      </w:r>
      <w:r w:rsidR="007A207D">
        <w:br/>
      </w:r>
      <w: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</w:t>
      </w:r>
      <w:proofErr w:type="gramStart"/>
      <w:r>
        <w:t xml:space="preserve">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 w:rsidR="007A207D">
        <w:br/>
      </w:r>
      <w: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</w:t>
      </w:r>
      <w:r>
        <w:lastRenderedPageBreak/>
        <w:t xml:space="preserve">возвратной миграции молодежи, развитие и поддержка ее активности </w:t>
      </w:r>
      <w:r w:rsidR="007A207D">
        <w:br/>
      </w:r>
      <w:r>
        <w:t>в общественно-политической и творческой сферой требуют программной проработки.</w:t>
      </w:r>
      <w:proofErr w:type="gramEnd"/>
    </w:p>
    <w:p w:rsidR="0043337C" w:rsidRDefault="0043337C" w:rsidP="0043337C">
      <w:pPr>
        <w:jc w:val="both"/>
      </w:pPr>
    </w:p>
    <w:p w:rsidR="0043337C" w:rsidRDefault="0043337C" w:rsidP="007A207D">
      <w:pPr>
        <w:jc w:val="center"/>
      </w:pPr>
      <w:r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43337C" w:rsidRDefault="0043337C" w:rsidP="0043337C">
      <w:pPr>
        <w:jc w:val="both"/>
      </w:pPr>
    </w:p>
    <w:p w:rsidR="007A207D" w:rsidRDefault="007A207D" w:rsidP="007A207D">
      <w:pPr>
        <w:ind w:firstLine="709"/>
        <w:jc w:val="both"/>
      </w:pPr>
      <w:r>
        <w:t>2. </w:t>
      </w:r>
      <w:r w:rsidR="0043337C">
        <w:t xml:space="preserve">Выбор приоритетной цели подпрограммы ориентирован на реализацию основных направлений социально-экономической политики округа. </w:t>
      </w:r>
      <w:r>
        <w:br/>
      </w:r>
      <w:r w:rsidR="0043337C">
        <w:t xml:space="preserve">Цель: 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br/>
      </w:r>
      <w:r w:rsidR="0043337C">
        <w:t>и творческого характера</w:t>
      </w:r>
    </w:p>
    <w:p w:rsidR="007A207D" w:rsidRDefault="007A207D" w:rsidP="007A207D">
      <w:pPr>
        <w:ind w:firstLine="709"/>
        <w:jc w:val="both"/>
      </w:pPr>
      <w:r>
        <w:t>3. </w:t>
      </w:r>
      <w:r w:rsidR="0043337C">
        <w:t xml:space="preserve">Задачи, решаемые в рамках подпрограммы для достижения цели: вовлечение молодежи в социальную практику и ее информирование </w:t>
      </w:r>
      <w:r>
        <w:br/>
      </w:r>
      <w:r w:rsidR="0043337C">
        <w:t xml:space="preserve">о потенциальных возможностях саморазвития, обеспечение поддержки научной и творческой активности молодежи. В основе успешного развития отрасли лежит человеческий фактор. В сфере молодежной политики, где одна </w:t>
      </w:r>
      <w:r>
        <w:br/>
      </w:r>
      <w:r w:rsidR="0043337C">
        <w:t>из ведущих ролей отводится студенческому творчеству, этот фактор имеет особое значение.</w:t>
      </w:r>
    </w:p>
    <w:p w:rsidR="007A207D" w:rsidRDefault="0043337C" w:rsidP="007A207D">
      <w:pPr>
        <w:ind w:firstLine="709"/>
        <w:jc w:val="both"/>
      </w:pPr>
      <w: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7A207D" w:rsidRDefault="0043337C" w:rsidP="007A207D">
      <w:pPr>
        <w:ind w:firstLine="709"/>
        <w:jc w:val="both"/>
      </w:pPr>
      <w: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7A207D" w:rsidRDefault="0043337C" w:rsidP="007A207D">
      <w:pPr>
        <w:ind w:firstLine="709"/>
        <w:jc w:val="both"/>
      </w:pPr>
      <w: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 w:rsidR="007A207D">
        <w:br/>
      </w:r>
      <w: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 w:rsidR="007A207D">
        <w:br/>
      </w:r>
      <w:r>
        <w:t>в социально значимых проектах.</w:t>
      </w:r>
    </w:p>
    <w:p w:rsidR="007A207D" w:rsidRDefault="0043337C" w:rsidP="007A207D">
      <w:pPr>
        <w:ind w:firstLine="709"/>
        <w:jc w:val="both"/>
      </w:pPr>
      <w:r>
        <w:t xml:space="preserve">Основные </w:t>
      </w:r>
      <w:proofErr w:type="gramStart"/>
      <w:r>
        <w:t>мероприятия</w:t>
      </w:r>
      <w:proofErr w:type="gramEnd"/>
      <w:r>
        <w:t xml:space="preserve"> проводимые в рамках реализации настоящей подпрограммы - организация и проведение мероприятий с детьми и молодежью (мероприятия, направленные на гражданско-патриотическое воспитание моло</w:t>
      </w:r>
      <w:r w:rsidR="007A207D">
        <w:t>дежи; муниципальный этап акции «Вахта памяти»</w:t>
      </w:r>
      <w:r>
        <w:t>; мероприятия, посвященные памятным датам России; муниципальный эт</w:t>
      </w:r>
      <w:r w:rsidR="007A207D">
        <w:t>ап областной акции «Я - гражданин России»</w:t>
      </w:r>
      <w:r>
        <w:t xml:space="preserve">; мероприятия, направленные на вовлечение молодежи в добровольческую деятельность; муниципальный отбор кандидатов </w:t>
      </w:r>
      <w:r w:rsidR="007A207D">
        <w:br/>
      </w:r>
      <w:r>
        <w:t xml:space="preserve">на соискание ежегодной премии Губернатора Челябинской области в сфере </w:t>
      </w:r>
      <w:r>
        <w:lastRenderedPageBreak/>
        <w:t>молодежной политики; День солидарности в борьбе с терроризмом; мероприятия по профилактике и противодействию экстремизму и терроризму.</w:t>
      </w:r>
    </w:p>
    <w:p w:rsidR="0043337C" w:rsidRDefault="007A207D" w:rsidP="007A207D">
      <w:pPr>
        <w:ind w:firstLine="709"/>
        <w:jc w:val="both"/>
      </w:pPr>
      <w:r>
        <w:t>4. </w:t>
      </w:r>
      <w:r w:rsidR="0043337C">
        <w:t>Ожидаемые результаты реализации подпрограммы (целевые индикаторы) представлены в таблице 1.</w:t>
      </w:r>
    </w:p>
    <w:p w:rsidR="007A207D" w:rsidRDefault="007A207D" w:rsidP="007A207D">
      <w:pPr>
        <w:ind w:firstLine="709"/>
        <w:jc w:val="right"/>
      </w:pPr>
      <w: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45"/>
        <w:gridCol w:w="1418"/>
        <w:gridCol w:w="1134"/>
        <w:gridCol w:w="1134"/>
        <w:gridCol w:w="1275"/>
        <w:gridCol w:w="1133"/>
      </w:tblGrid>
      <w:tr w:rsidR="0043337C" w:rsidRPr="0043337C" w:rsidTr="003103B0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337C" w:rsidRPr="0043337C" w:rsidRDefault="0043337C" w:rsidP="007A2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год</w:t>
            </w:r>
          </w:p>
        </w:tc>
      </w:tr>
      <w:tr w:rsidR="0043337C" w:rsidRPr="0043337C" w:rsidTr="003103B0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DC61CA" w:rsidP="00A83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молодых людей, принимающих участие </w:t>
            </w:r>
            <w:r w:rsidR="00A839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форумах, фестивалях, конкурсах, соревнованиях различного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D3234D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43337C" w:rsidRPr="0043337C" w:rsidTr="003103B0">
        <w:trPr>
          <w:jc w:val="center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DC61CA" w:rsidP="00A83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волонтерства</w:t>
            </w:r>
            <w:proofErr w:type="spellEnd"/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</w:t>
            </w:r>
            <w:r w:rsidR="00A839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муниципальных учреждений </w:t>
            </w:r>
            <w:r w:rsidR="00A83936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в добровольческую (волонтерскую)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D3234D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</w:t>
            </w:r>
            <w:r w:rsidR="0043337C"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337C" w:rsidRPr="0043337C" w:rsidRDefault="0043337C" w:rsidP="00433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43337C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740</w:t>
            </w:r>
          </w:p>
        </w:tc>
      </w:tr>
    </w:tbl>
    <w:p w:rsidR="00DC61CA" w:rsidRDefault="00DC61CA" w:rsidP="0043337C">
      <w:pPr>
        <w:jc w:val="both"/>
      </w:pPr>
    </w:p>
    <w:p w:rsidR="0043337C" w:rsidRDefault="00DC61CA" w:rsidP="00DC61CA">
      <w:pPr>
        <w:ind w:firstLine="709"/>
        <w:jc w:val="both"/>
      </w:pPr>
      <w:r>
        <w:t>5. </w:t>
      </w:r>
      <w:r w:rsidR="0043337C">
        <w:t>Срок реализации подпрограммы: 2023-2026 годы.</w:t>
      </w:r>
    </w:p>
    <w:p w:rsidR="0043337C" w:rsidRDefault="0043337C" w:rsidP="0043337C">
      <w:pPr>
        <w:jc w:val="both"/>
      </w:pPr>
    </w:p>
    <w:p w:rsidR="0043337C" w:rsidRDefault="0043337C" w:rsidP="00DC61CA">
      <w:pPr>
        <w:jc w:val="center"/>
      </w:pPr>
      <w:r>
        <w:t>Раздел 3. Характеристика основных мероприятий подпрограммы</w:t>
      </w:r>
    </w:p>
    <w:p w:rsidR="0043337C" w:rsidRDefault="0043337C" w:rsidP="0043337C">
      <w:pPr>
        <w:jc w:val="both"/>
      </w:pPr>
    </w:p>
    <w:p w:rsidR="0043337C" w:rsidRDefault="00DC61CA" w:rsidP="00DC61CA">
      <w:pPr>
        <w:ind w:firstLine="709"/>
        <w:jc w:val="both"/>
      </w:pPr>
      <w:r>
        <w:t>6. </w:t>
      </w:r>
      <w:r w:rsidR="0043337C">
        <w:t xml:space="preserve">Перечень основных мероприятий подпрограммы представлен </w:t>
      </w:r>
      <w:r>
        <w:br/>
      </w:r>
      <w:r w:rsidR="0043337C">
        <w:t>в таблице 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1"/>
        <w:gridCol w:w="1701"/>
        <w:gridCol w:w="1843"/>
        <w:gridCol w:w="3684"/>
      </w:tblGrid>
      <w:tr w:rsidR="00DC61CA" w:rsidRPr="00EC6CEF" w:rsidTr="0030699E">
        <w:trPr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1CA" w:rsidRPr="00DC61CA" w:rsidRDefault="00DC61CA" w:rsidP="00EC6C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DC61CA">
              <w:rPr>
                <w:rFonts w:ascii="Times New Roman CYR" w:eastAsiaTheme="minorEastAsia" w:hAnsi="Times New Roman CYR" w:cs="Times New Roman CYR"/>
              </w:rPr>
              <w:t>Таблица 2</w:t>
            </w:r>
          </w:p>
        </w:tc>
      </w:tr>
      <w:tr w:rsidR="00EC6CEF" w:rsidRPr="00EC6CEF" w:rsidTr="0030699E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DC61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DC61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DC61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CEF" w:rsidRPr="00EC6CEF" w:rsidRDefault="00EC6CEF" w:rsidP="00DC61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EC6CEF" w:rsidRPr="00EC6CEF" w:rsidTr="0030699E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30699E" w:rsidRDefault="0030699E" w:rsidP="003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30699E">
              <w:rPr>
                <w:sz w:val="24"/>
                <w:szCs w:val="24"/>
              </w:rPr>
              <w:t xml:space="preserve">Региональный проект </w:t>
            </w:r>
            <w:r w:rsidRPr="003069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30699E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2023-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2026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МКУ Управление образования </w:t>
            </w:r>
            <w:r w:rsidR="0030699E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30699E" w:rsidP="003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1. </w:t>
            </w:r>
            <w:r w:rsidR="00EC6CEF"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Увеличение числа подростков и молодежи, вовлечённых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="00EC6CEF" w:rsidRPr="00EC6CEF">
              <w:rPr>
                <w:rFonts w:ascii="Times New Roman CYR" w:hAnsi="Times New Roman CYR" w:cs="Times New Roman CYR"/>
                <w:sz w:val="24"/>
                <w:szCs w:val="24"/>
              </w:rPr>
              <w:t>в волонтерскую, добровольческую и поисковую деятельность - до 740 человек;</w:t>
            </w:r>
          </w:p>
          <w:p w:rsidR="0030699E" w:rsidRDefault="00EC6CEF" w:rsidP="003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2. Обеспеченность возможностями, условиями </w:t>
            </w:r>
            <w:r w:rsidR="0030699E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и стимулами молодых людей </w:t>
            </w:r>
          </w:p>
          <w:p w:rsidR="00EC6CEF" w:rsidRPr="00EC6CEF" w:rsidRDefault="00EC6CEF" w:rsidP="003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раскрытию своего инновационного потенциала </w:t>
            </w:r>
            <w:r w:rsidR="0030699E">
              <w:rPr>
                <w:rFonts w:ascii="Times New Roman CYR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>и повышению социальной активности и продуктивности молодежи до 100%</w:t>
            </w:r>
          </w:p>
        </w:tc>
      </w:tr>
    </w:tbl>
    <w:p w:rsidR="0030699E" w:rsidRDefault="0030699E" w:rsidP="00EC6CEF">
      <w:pPr>
        <w:jc w:val="both"/>
      </w:pPr>
    </w:p>
    <w:p w:rsidR="00EC6CEF" w:rsidRDefault="00EC6CEF" w:rsidP="0030699E">
      <w:pPr>
        <w:jc w:val="center"/>
      </w:pPr>
      <w:r>
        <w:t xml:space="preserve">Раздел 4. Информация об участии предприятий и организаций, независимо </w:t>
      </w:r>
      <w:r w:rsidR="0030699E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EC6CEF" w:rsidRDefault="00EC6CEF" w:rsidP="00EC6CEF">
      <w:pPr>
        <w:jc w:val="both"/>
      </w:pPr>
    </w:p>
    <w:p w:rsidR="00EC6CEF" w:rsidRDefault="0030699E" w:rsidP="0030699E">
      <w:pPr>
        <w:ind w:firstLine="709"/>
        <w:jc w:val="both"/>
      </w:pPr>
      <w:r>
        <w:lastRenderedPageBreak/>
        <w:t>7. </w:t>
      </w:r>
      <w:r w:rsidR="00EC6CEF">
        <w:t xml:space="preserve">Участие предприятий и организаций, независимо </w:t>
      </w:r>
      <w:r>
        <w:br/>
      </w:r>
      <w:r w:rsidR="00EC6CEF"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EC6CEF" w:rsidRDefault="00EC6CEF" w:rsidP="00EC6CEF">
      <w:pPr>
        <w:jc w:val="both"/>
      </w:pPr>
    </w:p>
    <w:p w:rsidR="00EC6CEF" w:rsidRDefault="00EC6CEF" w:rsidP="002D0579">
      <w:pPr>
        <w:jc w:val="center"/>
      </w:pPr>
      <w:r>
        <w:t>Раздел 5. Обоснование объемов финансовых ресурсов, необходимых для реализации подпрограммы</w:t>
      </w:r>
    </w:p>
    <w:p w:rsidR="002D0579" w:rsidRDefault="002D0579" w:rsidP="002D0579">
      <w:pPr>
        <w:jc w:val="center"/>
      </w:pPr>
    </w:p>
    <w:p w:rsidR="00EC6CEF" w:rsidRDefault="002D0579" w:rsidP="002D0579">
      <w:pPr>
        <w:ind w:firstLine="709"/>
        <w:jc w:val="both"/>
      </w:pPr>
      <w:r>
        <w:t>8. </w:t>
      </w:r>
      <w:r w:rsidR="00EC6CEF">
        <w:t xml:space="preserve">Перечень основных мероприятий подпрограммы представлен </w:t>
      </w:r>
      <w:r>
        <w:br/>
      </w:r>
      <w:r w:rsidR="00EC6CEF">
        <w:t>в приложении 5 к муниципальной программе.</w:t>
      </w:r>
    </w:p>
    <w:p w:rsidR="00EC6CEF" w:rsidRDefault="00EC6CEF" w:rsidP="00EC6CEF">
      <w:pPr>
        <w:jc w:val="both"/>
      </w:pPr>
    </w:p>
    <w:p w:rsidR="00EC6CEF" w:rsidRDefault="00EC6CEF" w:rsidP="002D0579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EC6CEF" w:rsidRDefault="00EC6CEF" w:rsidP="00EC6CEF">
      <w:pPr>
        <w:jc w:val="both"/>
      </w:pPr>
    </w:p>
    <w:p w:rsidR="002D0579" w:rsidRDefault="002D0579" w:rsidP="002D0579">
      <w:pPr>
        <w:ind w:firstLine="709"/>
        <w:jc w:val="both"/>
      </w:pPr>
      <w:r>
        <w:t>9. </w:t>
      </w:r>
      <w:r w:rsidR="00EC6CEF">
        <w:t>Наиболее серьезные ри</w:t>
      </w:r>
      <w:r>
        <w:t>ски при реализации подпрограммы </w:t>
      </w:r>
      <w:r w:rsidR="00EC6CEF">
        <w:t xml:space="preserve">- </w:t>
      </w:r>
      <w:r>
        <w:br/>
      </w:r>
      <w:r w:rsidR="00EC6CEF">
        <w:t>это финансовый и административный риски.</w:t>
      </w:r>
    </w:p>
    <w:p w:rsidR="002D0579" w:rsidRDefault="00EC6CEF" w:rsidP="002D0579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2D0579" w:rsidRDefault="00EC6CEF" w:rsidP="002D0579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 w:rsidR="002D0579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2D0579" w:rsidRDefault="00EC6CEF" w:rsidP="002D0579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2D0579" w:rsidRDefault="00EC6CEF" w:rsidP="002D0579">
      <w:pPr>
        <w:ind w:firstLine="709"/>
        <w:jc w:val="both"/>
      </w:pPr>
      <w:r>
        <w:t>Способами ограничения административного риска являются:</w:t>
      </w:r>
    </w:p>
    <w:p w:rsidR="002D0579" w:rsidRDefault="002D0579" w:rsidP="002D0579">
      <w:pPr>
        <w:ind w:firstLine="709"/>
        <w:jc w:val="both"/>
      </w:pPr>
      <w:r>
        <w:t>- </w:t>
      </w:r>
      <w:proofErr w:type="gramStart"/>
      <w:r w:rsidR="00EC6CEF">
        <w:t>контроль за</w:t>
      </w:r>
      <w:proofErr w:type="gramEnd"/>
      <w:r w:rsidR="00EC6CEF">
        <w:t xml:space="preserve"> ходом выполнения программных мероприятий </w:t>
      </w:r>
      <w:r>
        <w:br/>
      </w:r>
      <w:r w:rsidR="00EC6CEF">
        <w:t>и совершенствование механизма текущего управления реализацией подпрограммы;</w:t>
      </w:r>
    </w:p>
    <w:p w:rsidR="002D0579" w:rsidRDefault="002D0579" w:rsidP="002D0579">
      <w:pPr>
        <w:ind w:firstLine="709"/>
        <w:jc w:val="both"/>
      </w:pPr>
      <w:r>
        <w:t>- </w:t>
      </w:r>
      <w:r w:rsidR="00EC6CEF">
        <w:t>формирование ежегодных планов реализации подпрограммы;</w:t>
      </w:r>
    </w:p>
    <w:p w:rsidR="002D0579" w:rsidRDefault="002D0579" w:rsidP="002D0579">
      <w:pPr>
        <w:ind w:firstLine="709"/>
        <w:jc w:val="both"/>
      </w:pPr>
      <w:r>
        <w:t>- </w:t>
      </w:r>
      <w:r w:rsidR="00EC6CEF">
        <w:t>постоянный мониторинг выполнения показателей (индикаторов) подпрограммы.</w:t>
      </w:r>
    </w:p>
    <w:p w:rsidR="00EC6CEF" w:rsidRDefault="00EC6CEF" w:rsidP="002D0579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EC6CEF" w:rsidRDefault="00EC6CEF" w:rsidP="00EC6CEF">
      <w:pPr>
        <w:jc w:val="both"/>
      </w:pPr>
    </w:p>
    <w:p w:rsidR="00EC6CEF" w:rsidRDefault="00EC6CEF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2D0579" w:rsidRDefault="002D0579" w:rsidP="00EC6CEF">
      <w:pPr>
        <w:jc w:val="both"/>
      </w:pPr>
    </w:p>
    <w:p w:rsidR="00EC6CEF" w:rsidRDefault="00EC6CEF" w:rsidP="00EC6CEF">
      <w:pPr>
        <w:jc w:val="both"/>
      </w:pPr>
    </w:p>
    <w:p w:rsidR="00EC6CEF" w:rsidRDefault="00EC6CEF" w:rsidP="009E2A7F">
      <w:pPr>
        <w:ind w:firstLine="5670"/>
        <w:jc w:val="center"/>
      </w:pPr>
      <w:r>
        <w:lastRenderedPageBreak/>
        <w:t>Приложение 6</w:t>
      </w:r>
    </w:p>
    <w:p w:rsidR="00EC6CEF" w:rsidRDefault="00EC6CEF" w:rsidP="009E2A7F">
      <w:pPr>
        <w:ind w:firstLine="5670"/>
        <w:jc w:val="center"/>
      </w:pPr>
      <w:r>
        <w:t>к муниципальной программе</w:t>
      </w:r>
    </w:p>
    <w:p w:rsidR="00EC6CEF" w:rsidRDefault="00EC6CEF" w:rsidP="00EC6CEF">
      <w:pPr>
        <w:jc w:val="both"/>
      </w:pPr>
    </w:p>
    <w:p w:rsidR="00EC6CEF" w:rsidRDefault="00EC6CEF" w:rsidP="00EC6CEF">
      <w:pPr>
        <w:jc w:val="both"/>
      </w:pPr>
    </w:p>
    <w:p w:rsidR="00EC6CEF" w:rsidRDefault="00EC6CEF" w:rsidP="009E2A7F">
      <w:pPr>
        <w:jc w:val="center"/>
      </w:pPr>
      <w:r>
        <w:t>Паспорт</w:t>
      </w:r>
    </w:p>
    <w:p w:rsidR="0043337C" w:rsidRDefault="009E2A7F" w:rsidP="009E2A7F">
      <w:pPr>
        <w:jc w:val="center"/>
      </w:pPr>
      <w:r>
        <w:t xml:space="preserve">подпрограммы «Успех каждого ребенка» муниципальной программы </w:t>
      </w:r>
      <w:r>
        <w:br/>
        <w:t>«</w:t>
      </w:r>
      <w:r w:rsidR="00EC6CEF">
        <w:t>Развитие образования и молодежной политики Зл</w:t>
      </w:r>
      <w:r>
        <w:t>атоустовского городского округа»</w:t>
      </w:r>
    </w:p>
    <w:p w:rsidR="009E2A7F" w:rsidRDefault="009E2A7F" w:rsidP="009E2A7F">
      <w:pPr>
        <w:jc w:val="center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1"/>
        <w:gridCol w:w="1985"/>
        <w:gridCol w:w="1417"/>
        <w:gridCol w:w="1134"/>
        <w:gridCol w:w="1134"/>
        <w:gridCol w:w="1558"/>
      </w:tblGrid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МКУ Управление образования и молодежной политики ЗГО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Структурные элементы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041D31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реализация подпрограммы осуществляется в рамках реализации </w:t>
            </w:r>
            <w:r w:rsidR="00041D31" w:rsidRPr="00041D31">
              <w:rPr>
                <w:sz w:val="24"/>
                <w:szCs w:val="24"/>
              </w:rPr>
              <w:t xml:space="preserve">регионального проекта </w:t>
            </w:r>
            <w:r w:rsidR="00041D31" w:rsidRP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«Успех каждого ребенка»</w:t>
            </w:r>
            <w:r w:rsid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041D31">
              <w:rPr>
                <w:sz w:val="24"/>
                <w:szCs w:val="24"/>
              </w:rPr>
              <w:t>н</w:t>
            </w:r>
            <w:r w:rsidR="00041D31" w:rsidRPr="00041D31">
              <w:rPr>
                <w:sz w:val="24"/>
                <w:szCs w:val="24"/>
              </w:rPr>
              <w:t>ационального проекта «</w:t>
            </w:r>
            <w:r w:rsidRP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Образование</w:t>
            </w:r>
            <w:r w:rsidR="00041D31" w:rsidRP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Цели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Формирование эффективной системы выявления, поддержки </w:t>
            </w:r>
            <w:r w:rsid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и развития способностей и талантов у детей и молодежи, основанной на принципах справедливости, всеобщности </w:t>
            </w:r>
            <w:r w:rsidR="00041D31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направленной на самоопределение и профессиональную ориентацию всех обучающихся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Задачи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Увеличение числа детей, охваченных дополнительными общеобразовательными программами, в том числе естественнонаучной и технической направленностей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Целевые показатели (индикаторы) подпрограммы, муниципального проекта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041D31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041D31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обучающихся, занимающихся во вновь созданных новых местах дополнительного образования детей (человек)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041D31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 (единиц)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2023, 2025 годы - сроки реализации подпрограммы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bookmarkStart w:id="40" w:name="sub_1077"/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Объемы финансовых ресурсов подпрограммы</w:t>
            </w:r>
            <w:bookmarkEnd w:id="40"/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041D31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.: тыс. рублей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CEF" w:rsidRPr="00EC6CEF" w:rsidRDefault="00EC6CEF" w:rsidP="00041D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Общий итог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1 122,32851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1 122,32851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46</w:t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,</w:t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/>
              </w:rPr>
              <w:t>77149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21024,0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21 070,77149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50,0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100,0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Общий итог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1 219,1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21074,0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22 293,1</w:t>
            </w:r>
          </w:p>
        </w:tc>
      </w:tr>
      <w:tr w:rsidR="00EC6CEF" w:rsidRPr="00EC6CEF" w:rsidTr="00041D31">
        <w:trPr>
          <w:jc w:val="center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72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1. Созданы новые места в 3 общеобразовательных организациях для реализации дополнительных </w:t>
            </w:r>
            <w:proofErr w:type="spellStart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>общеразвивающих</w:t>
            </w:r>
            <w:proofErr w:type="spellEnd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программ;</w:t>
            </w:r>
          </w:p>
          <w:p w:rsidR="00EC6CEF" w:rsidRPr="00EC6CEF" w:rsidRDefault="00EC6CEF" w:rsidP="009E2A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>2. Создан цен</w:t>
            </w:r>
            <w:r w:rsidR="005E0E9B">
              <w:rPr>
                <w:rFonts w:ascii="Times New Roman CYR" w:hAnsi="Times New Roman CYR" w:cs="Times New Roman CYR"/>
                <w:sz w:val="24"/>
                <w:szCs w:val="24"/>
              </w:rPr>
              <w:t>тр цифрового образования детей «IT-куб»</w:t>
            </w:r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базе МАУ </w:t>
            </w:r>
            <w:proofErr w:type="gramStart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>ДО</w:t>
            </w:r>
            <w:proofErr w:type="gramEnd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 «</w:t>
            </w:r>
            <w:proofErr w:type="gramStart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>Центр</w:t>
            </w:r>
            <w:proofErr w:type="gramEnd"/>
            <w:r w:rsidRPr="00EC6CEF">
              <w:rPr>
                <w:rFonts w:ascii="Times New Roman CYR" w:hAnsi="Times New Roman CYR" w:cs="Times New Roman CYR"/>
                <w:sz w:val="24"/>
                <w:szCs w:val="24"/>
              </w:rPr>
              <w:t xml:space="preserve"> эстетического воспитания детей»</w:t>
            </w:r>
          </w:p>
        </w:tc>
      </w:tr>
    </w:tbl>
    <w:p w:rsidR="005E0E9B" w:rsidRDefault="005E0E9B" w:rsidP="00EC6CEF">
      <w:pPr>
        <w:jc w:val="both"/>
      </w:pPr>
    </w:p>
    <w:p w:rsidR="00EC6CEF" w:rsidRDefault="00EC6CEF" w:rsidP="005E0E9B">
      <w:pPr>
        <w:jc w:val="center"/>
      </w:pPr>
      <w:r>
        <w:t>Раздел 1. Характеристика сферы реализации подпрограммы, описание основных проблем в указанной сфере</w:t>
      </w:r>
    </w:p>
    <w:p w:rsidR="00EC6CEF" w:rsidRDefault="00EC6CEF" w:rsidP="00EC6CEF">
      <w:pPr>
        <w:jc w:val="both"/>
      </w:pPr>
    </w:p>
    <w:p w:rsidR="005E0E9B" w:rsidRDefault="005E0E9B" w:rsidP="005E0E9B">
      <w:pPr>
        <w:ind w:firstLine="709"/>
        <w:jc w:val="both"/>
      </w:pPr>
      <w:r>
        <w:lastRenderedPageBreak/>
        <w:t>1. </w:t>
      </w:r>
      <w:r w:rsidR="00EC6CEF">
        <w:t xml:space="preserve">Развитие дополнительного образования детей является одним </w:t>
      </w:r>
      <w:r>
        <w:br/>
      </w:r>
      <w:r w:rsidR="00EC6CEF">
        <w:t xml:space="preserve">из приоритетных направлений политики Российской Федерации. </w:t>
      </w:r>
      <w:proofErr w:type="gramStart"/>
      <w:r w:rsidR="00EC6CEF">
        <w:t xml:space="preserve">Распоряжением Правительства Российской Федерации от </w:t>
      </w:r>
      <w:r>
        <w:t>0</w:t>
      </w:r>
      <w:r w:rsidR="00EC6CEF">
        <w:t xml:space="preserve">4 сентября 2014 г. </w:t>
      </w:r>
      <w:r>
        <w:br/>
        <w:t>№</w:t>
      </w:r>
      <w:r w:rsidR="00EC6CEF">
        <w:t xml:space="preserve"> 1726-р утверждена Концепция развития дополнительного образования детей, в соответствии с которой дополнительное образование детей является важным фактором повышения социальной стабильности в обществе посредством создания условий для успешности каждого ребенка независимо </w:t>
      </w:r>
      <w:r>
        <w:br/>
      </w:r>
      <w:r w:rsidR="00EC6CEF">
        <w:t>от каких-либо условий, в том числе здоровья;</w:t>
      </w:r>
      <w:proofErr w:type="gramEnd"/>
      <w:r w:rsidR="00EC6CEF">
        <w:t xml:space="preserve"> предоставляет альтернативные возможности для образовательных и социальных достижений детей, </w:t>
      </w:r>
      <w:r>
        <w:br/>
      </w:r>
      <w:r w:rsidR="00EC6CEF">
        <w:t>в том числе детей с ограниченными возможностями здоровья.</w:t>
      </w:r>
    </w:p>
    <w:p w:rsidR="005E0E9B" w:rsidRDefault="00EC6CEF" w:rsidP="005E0E9B">
      <w:pPr>
        <w:ind w:firstLine="709"/>
        <w:jc w:val="both"/>
      </w:pPr>
      <w:r>
        <w:t xml:space="preserve">Одним из механизмов </w:t>
      </w:r>
      <w:proofErr w:type="gramStart"/>
      <w:r>
        <w:t>реализации Концепции развития дополнительного образования дет</w:t>
      </w:r>
      <w:r w:rsidR="005E0E9B">
        <w:t>ей</w:t>
      </w:r>
      <w:proofErr w:type="gramEnd"/>
      <w:r w:rsidR="005E0E9B">
        <w:t xml:space="preserve"> является федеральный проект «Успех каждого ребенка»</w:t>
      </w:r>
      <w:r>
        <w:t xml:space="preserve"> национального п</w:t>
      </w:r>
      <w:r w:rsidR="005E0E9B">
        <w:t>роекта «Образование»</w:t>
      </w:r>
      <w:r>
        <w:t>, ключевой задачей которого является обеспечение увеличение охвата детей программами дополнительного образования, в том числе с использованием дистанционных технологий.</w:t>
      </w:r>
    </w:p>
    <w:p w:rsidR="005E0E9B" w:rsidRDefault="00EC6CEF" w:rsidP="005E0E9B">
      <w:pPr>
        <w:ind w:firstLine="709"/>
        <w:jc w:val="both"/>
      </w:pPr>
      <w:r>
        <w:t xml:space="preserve">В рамках данной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</w:t>
      </w:r>
      <w:proofErr w:type="spellStart"/>
      <w:r>
        <w:t>софинансирования</w:t>
      </w:r>
      <w:proofErr w:type="spellEnd"/>
      <w:r>
        <w:t xml:space="preserve"> позволило не только привлечь дополнительные средства </w:t>
      </w:r>
      <w:r w:rsidR="005E0E9B">
        <w:br/>
      </w:r>
      <w:r>
        <w:t xml:space="preserve">в систему образования, но и целевым образом направить их на приоритетные направления развития отрасли. Поддержка лидеров в лице отдельных образовательных организаций, в том числе реализующих инновационные образовательные программы, позволила продемонстрировать новые подходы </w:t>
      </w:r>
      <w:r w:rsidR="005E0E9B">
        <w:br/>
      </w:r>
      <w:r>
        <w:t>к осуществлению образовательной практики.</w:t>
      </w:r>
    </w:p>
    <w:p w:rsidR="005E0E9B" w:rsidRDefault="00EC6CEF" w:rsidP="005E0E9B">
      <w:pPr>
        <w:ind w:firstLine="709"/>
        <w:jc w:val="both"/>
      </w:pPr>
      <w: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EC6CEF" w:rsidRDefault="00EC6CEF" w:rsidP="005E0E9B">
      <w:pPr>
        <w:ind w:firstLine="709"/>
        <w:jc w:val="both"/>
      </w:pPr>
      <w:r>
        <w:t>Таким образом, перед МКУ Управление образования и молодежной политики ЗГО и образовательными организациями стоит задача - создание условий для внедрения современной и безопасной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EC6CEF" w:rsidRDefault="00EC6CEF" w:rsidP="00EC6CEF">
      <w:pPr>
        <w:jc w:val="both"/>
      </w:pPr>
    </w:p>
    <w:p w:rsidR="00EC6CEF" w:rsidRDefault="00EC6CEF" w:rsidP="005E0E9B">
      <w:pPr>
        <w:jc w:val="center"/>
      </w:pPr>
      <w:r>
        <w:t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EC6CEF" w:rsidRDefault="00EC6CEF" w:rsidP="00EC6CEF">
      <w:pPr>
        <w:jc w:val="both"/>
      </w:pPr>
    </w:p>
    <w:p w:rsidR="00EC6CEF" w:rsidRDefault="005E0E9B" w:rsidP="005E0E9B">
      <w:pPr>
        <w:ind w:firstLine="709"/>
        <w:jc w:val="both"/>
      </w:pPr>
      <w:r>
        <w:t>2. </w:t>
      </w:r>
      <w:r w:rsidR="00EC6CEF">
        <w:t xml:space="preserve">Цели подпрограммы: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</w:t>
      </w:r>
      <w:r>
        <w:br/>
      </w:r>
      <w:r w:rsidR="00EC6CEF">
        <w:t>на самоопределение и профессиональную ориентацию всех обучающихся.</w:t>
      </w:r>
    </w:p>
    <w:p w:rsidR="00EC6CEF" w:rsidRDefault="005E0E9B" w:rsidP="005E0E9B">
      <w:pPr>
        <w:ind w:firstLine="709"/>
        <w:jc w:val="both"/>
      </w:pPr>
      <w:r>
        <w:lastRenderedPageBreak/>
        <w:t>3. </w:t>
      </w:r>
      <w:r w:rsidR="00EC6CEF">
        <w:t>Достижение поставленных целей будет осуществляться пу</w:t>
      </w:r>
      <w:r>
        <w:t>тем реализации следующей задачи - </w:t>
      </w:r>
      <w:r w:rsidR="00EC6CEF">
        <w:t>увеличение числа детей, охваченных дополнительными общеобразовательными программами, в том числе естественнонаучной и технической направленностей.</w:t>
      </w:r>
    </w:p>
    <w:p w:rsidR="00EC6CEF" w:rsidRDefault="005E0E9B" w:rsidP="005E0E9B">
      <w:pPr>
        <w:ind w:firstLine="709"/>
        <w:jc w:val="both"/>
      </w:pPr>
      <w:r>
        <w:t>4. </w:t>
      </w:r>
      <w:r w:rsidR="00EC6CEF">
        <w:t>Ожидаемые результаты реализации подпрограммы (целевые индикаторы) представлены в таблице 1.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79"/>
        <w:gridCol w:w="1559"/>
        <w:gridCol w:w="1134"/>
        <w:gridCol w:w="1134"/>
        <w:gridCol w:w="1133"/>
      </w:tblGrid>
      <w:tr w:rsidR="005E0E9B" w:rsidRPr="00EC6CEF" w:rsidTr="005E0E9B">
        <w:trPr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E9B" w:rsidRPr="005E0E9B" w:rsidRDefault="005E0E9B" w:rsidP="00EC6C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5E0E9B">
              <w:rPr>
                <w:rFonts w:ascii="Times New Roman CYR" w:eastAsiaTheme="minorEastAsia" w:hAnsi="Times New Roman CYR" w:cs="Times New Roman CYR"/>
              </w:rPr>
              <w:t>Таблица 1</w:t>
            </w:r>
          </w:p>
        </w:tc>
      </w:tr>
      <w:tr w:rsidR="00EC6CEF" w:rsidRPr="00EC6CEF" w:rsidTr="005E0E9B">
        <w:trPr>
          <w:jc w:val="center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2024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2025 год</w:t>
            </w:r>
          </w:p>
        </w:tc>
      </w:tr>
      <w:tr w:rsidR="00EC6CEF" w:rsidRPr="00EC6CEF" w:rsidTr="005E0E9B">
        <w:trPr>
          <w:jc w:val="center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5E0E9B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Увеличение доли детей в возрасте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 5 до 18 лет, занимающихся в системе дополнительного образования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EC6CEF" w:rsidRPr="00EC6CEF" w:rsidTr="005E0E9B">
        <w:trPr>
          <w:jc w:val="center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5E0E9B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Количество обучающихся, занимающихся во вновь созданных новых местах дополнительного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</w:tr>
      <w:tr w:rsidR="00EC6CEF" w:rsidRPr="00EC6CEF" w:rsidTr="005E0E9B">
        <w:trPr>
          <w:jc w:val="center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5E0E9B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3. </w:t>
            </w:r>
            <w:r w:rsidR="00EC6CEF"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Количество созданных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</w:t>
            </w:r>
          </w:p>
        </w:tc>
      </w:tr>
    </w:tbl>
    <w:p w:rsidR="005E0E9B" w:rsidRDefault="005E0E9B" w:rsidP="00EC6CEF">
      <w:pPr>
        <w:jc w:val="both"/>
      </w:pPr>
    </w:p>
    <w:p w:rsidR="00EC6CEF" w:rsidRDefault="005E0E9B" w:rsidP="005E0E9B">
      <w:pPr>
        <w:ind w:firstLine="709"/>
        <w:jc w:val="both"/>
      </w:pPr>
      <w:r>
        <w:t>5. </w:t>
      </w:r>
      <w:r w:rsidR="00EC6CEF">
        <w:t>Срок реализации подпрограммы: 2023, 2025 годы.</w:t>
      </w:r>
    </w:p>
    <w:p w:rsidR="00EC6CEF" w:rsidRDefault="00EC6CEF" w:rsidP="00EC6CEF">
      <w:pPr>
        <w:jc w:val="both"/>
      </w:pPr>
    </w:p>
    <w:p w:rsidR="00EC6CEF" w:rsidRDefault="00EC6CEF" w:rsidP="005E0E9B">
      <w:pPr>
        <w:jc w:val="center"/>
      </w:pPr>
      <w:r>
        <w:t>Раздел 3. Характеристика основных мероприятий подпрограммы</w:t>
      </w:r>
    </w:p>
    <w:p w:rsidR="00EC6CEF" w:rsidRDefault="00EC6CEF" w:rsidP="00EC6CEF">
      <w:pPr>
        <w:jc w:val="both"/>
      </w:pPr>
    </w:p>
    <w:p w:rsidR="00EC6CEF" w:rsidRDefault="005E0E9B" w:rsidP="005E0E9B">
      <w:pPr>
        <w:ind w:firstLine="709"/>
        <w:jc w:val="both"/>
      </w:pPr>
      <w:r>
        <w:t>6. </w:t>
      </w:r>
      <w:r w:rsidR="00EC6CEF">
        <w:t xml:space="preserve">Перечень основных мероприятий подпрограммы представлен </w:t>
      </w:r>
      <w:r>
        <w:br/>
      </w:r>
      <w:r w:rsidR="00EC6CEF">
        <w:t>в таблице 2: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1701"/>
        <w:gridCol w:w="1846"/>
        <w:gridCol w:w="3823"/>
      </w:tblGrid>
      <w:tr w:rsidR="005E0E9B" w:rsidRPr="00EC6CEF" w:rsidTr="005E0E9B">
        <w:trPr>
          <w:jc w:val="center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0E9B" w:rsidRPr="005E0E9B" w:rsidRDefault="005E0E9B" w:rsidP="00EC6CE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 w:rsidRPr="005E0E9B">
              <w:rPr>
                <w:rFonts w:ascii="Times New Roman CYR" w:eastAsiaTheme="minorEastAsia" w:hAnsi="Times New Roman CYR" w:cs="Times New Roman CYR"/>
              </w:rPr>
              <w:t>Таблица 2</w:t>
            </w:r>
          </w:p>
        </w:tc>
      </w:tr>
      <w:tr w:rsidR="00EC6CEF" w:rsidRPr="00EC6CEF" w:rsidTr="005E0E9B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Срок реализации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CEF" w:rsidRPr="00EC6CEF" w:rsidRDefault="00EC6CEF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Ожидаемые результаты </w:t>
            </w:r>
            <w:r w:rsidR="005E0E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(целевые индикаторы)</w:t>
            </w:r>
          </w:p>
        </w:tc>
      </w:tr>
      <w:tr w:rsidR="00EC6CEF" w:rsidRPr="00EC6CEF" w:rsidTr="005E0E9B">
        <w:trPr>
          <w:jc w:val="center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5E0E9B" w:rsidP="005E0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5E0E9B">
              <w:rPr>
                <w:sz w:val="24"/>
                <w:szCs w:val="24"/>
              </w:rPr>
              <w:t xml:space="preserve">Региональный проект </w:t>
            </w:r>
            <w:r w:rsidRPr="005E0E9B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«Успех каждого ребенка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2023, 2025 гг.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EF" w:rsidRPr="00EC6CEF" w:rsidRDefault="00EC6CEF" w:rsidP="00EC6C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МКУ Управление образования </w:t>
            </w:r>
            <w:r w:rsidR="00101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</w: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и молодежной политики ЗГО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CEF" w:rsidRPr="00EC6CEF" w:rsidRDefault="00EC6CEF" w:rsidP="00101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1. 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  <w:p w:rsidR="00EC6CEF" w:rsidRPr="00EC6CEF" w:rsidRDefault="00EC6CEF" w:rsidP="00101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EC6CEF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2. Количество созданных центров цифрового образования </w:t>
            </w:r>
            <w:r w:rsidR="001010F0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br/>
              <w:t>до 1 единицы</w:t>
            </w:r>
          </w:p>
        </w:tc>
      </w:tr>
    </w:tbl>
    <w:p w:rsidR="001010F0" w:rsidRDefault="001010F0" w:rsidP="00EC6CEF">
      <w:pPr>
        <w:jc w:val="both"/>
      </w:pPr>
    </w:p>
    <w:p w:rsidR="00EC6CEF" w:rsidRDefault="00EC6CEF" w:rsidP="00D33389">
      <w:pPr>
        <w:jc w:val="center"/>
      </w:pPr>
      <w:r>
        <w:t xml:space="preserve">Раздел 4. Информация об участии предприятий и организаций, независимо </w:t>
      </w:r>
      <w:r w:rsidR="00BF1994">
        <w:br/>
      </w:r>
      <w:r>
        <w:t>от их организационно-правовой формы собственности, а также внебюджетных фондов, в реализации подпрограммы</w:t>
      </w:r>
    </w:p>
    <w:p w:rsidR="00EC6CEF" w:rsidRDefault="00EC6CEF" w:rsidP="00EC6CEF">
      <w:pPr>
        <w:jc w:val="both"/>
      </w:pPr>
    </w:p>
    <w:p w:rsidR="00EC6CEF" w:rsidRDefault="00D33389" w:rsidP="00D33389">
      <w:pPr>
        <w:ind w:firstLine="709"/>
        <w:jc w:val="both"/>
      </w:pPr>
      <w:r>
        <w:t>7. </w:t>
      </w:r>
      <w:r w:rsidR="00EC6CEF">
        <w:t xml:space="preserve">Участие предприятий и организаций, независимо </w:t>
      </w:r>
      <w:r>
        <w:br/>
      </w:r>
      <w:r w:rsidR="00EC6CEF">
        <w:t>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EC6CEF" w:rsidRDefault="00EC6CEF" w:rsidP="00EC6CEF">
      <w:pPr>
        <w:jc w:val="both"/>
      </w:pPr>
    </w:p>
    <w:p w:rsidR="00EC6CEF" w:rsidRDefault="00EC6CEF" w:rsidP="00D33389">
      <w:pPr>
        <w:jc w:val="center"/>
      </w:pPr>
      <w:r>
        <w:t xml:space="preserve">Раздел 5. Обоснование объемов финансовых ресурсов, необходимых </w:t>
      </w:r>
      <w:r w:rsidR="00D33389">
        <w:br/>
      </w:r>
      <w:r>
        <w:t>для реализации подпрограммы</w:t>
      </w:r>
    </w:p>
    <w:p w:rsidR="00D33389" w:rsidRDefault="00D33389" w:rsidP="00D33389">
      <w:pPr>
        <w:jc w:val="center"/>
      </w:pPr>
    </w:p>
    <w:p w:rsidR="00EC6CEF" w:rsidRDefault="00D33389" w:rsidP="00D33389">
      <w:pPr>
        <w:ind w:firstLine="709"/>
        <w:jc w:val="both"/>
      </w:pPr>
      <w:r>
        <w:lastRenderedPageBreak/>
        <w:t>8. </w:t>
      </w:r>
      <w:r w:rsidR="00EC6CEF">
        <w:t xml:space="preserve">Перечень основных мероприятий подпрограммы представлен </w:t>
      </w:r>
      <w:r>
        <w:br/>
      </w:r>
      <w:r w:rsidR="00EC6CEF">
        <w:t>в приложении 6 к муниципальной программе.</w:t>
      </w:r>
    </w:p>
    <w:p w:rsidR="00EC6CEF" w:rsidRDefault="00EC6CEF" w:rsidP="00EC6CEF">
      <w:pPr>
        <w:jc w:val="both"/>
      </w:pPr>
    </w:p>
    <w:p w:rsidR="00EC6CEF" w:rsidRDefault="00EC6CEF" w:rsidP="00D33389">
      <w:pPr>
        <w:jc w:val="center"/>
      </w:pPr>
      <w:r>
        <w:t>Раздел 6. Анализ рисков реализации подпрограммы и описание мер управления рисками реализации подпрограммы</w:t>
      </w:r>
    </w:p>
    <w:p w:rsidR="00EC6CEF" w:rsidRDefault="00EC6CEF" w:rsidP="00EC6CEF">
      <w:pPr>
        <w:jc w:val="both"/>
      </w:pPr>
    </w:p>
    <w:p w:rsidR="00D33389" w:rsidRDefault="00D33389" w:rsidP="00D33389">
      <w:pPr>
        <w:ind w:firstLine="709"/>
        <w:jc w:val="both"/>
      </w:pPr>
      <w:r>
        <w:t>9. </w:t>
      </w:r>
      <w:r w:rsidR="00EC6CEF">
        <w:t>Наиболее серьезные ри</w:t>
      </w:r>
      <w:r>
        <w:t>ски при реализации подпрограммы </w:t>
      </w:r>
      <w:r w:rsidR="00EC6CEF">
        <w:t xml:space="preserve">- </w:t>
      </w:r>
      <w:r>
        <w:br/>
      </w:r>
      <w:r w:rsidR="00EC6CEF">
        <w:t>это финансовый и административный риски.</w:t>
      </w:r>
    </w:p>
    <w:p w:rsidR="00D33389" w:rsidRDefault="00EC6CEF" w:rsidP="00D33389">
      <w:pPr>
        <w:ind w:firstLine="709"/>
        <w:jc w:val="both"/>
      </w:pPr>
      <w: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D33389" w:rsidRDefault="00EC6CEF" w:rsidP="00D33389">
      <w:pPr>
        <w:ind w:firstLine="709"/>
        <w:jc w:val="both"/>
      </w:pPr>
      <w: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 w:rsidR="00D33389">
        <w:br/>
      </w:r>
      <w: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D33389" w:rsidRDefault="00EC6CEF" w:rsidP="00D33389">
      <w:pPr>
        <w:ind w:firstLine="709"/>
        <w:jc w:val="both"/>
      </w:pPr>
      <w: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D33389" w:rsidRDefault="00EC6CEF" w:rsidP="00D33389">
      <w:pPr>
        <w:ind w:firstLine="709"/>
        <w:jc w:val="both"/>
      </w:pPr>
      <w:r>
        <w:t>Способами ограничения административного риска являются:</w:t>
      </w:r>
    </w:p>
    <w:p w:rsidR="00D33389" w:rsidRDefault="00D33389" w:rsidP="00D33389">
      <w:pPr>
        <w:ind w:firstLine="709"/>
        <w:jc w:val="both"/>
      </w:pPr>
      <w:r>
        <w:t>- </w:t>
      </w:r>
      <w:proofErr w:type="gramStart"/>
      <w:r w:rsidR="00EC6CEF">
        <w:t>контроль за</w:t>
      </w:r>
      <w:proofErr w:type="gramEnd"/>
      <w:r w:rsidR="00EC6CEF">
        <w:t xml:space="preserve"> ходом выполнения подпрограммных мероприятий </w:t>
      </w:r>
      <w:r>
        <w:br/>
      </w:r>
      <w:r w:rsidR="00EC6CEF">
        <w:t>и совершенствование механизма текущего управления реализацией подпрограммы;</w:t>
      </w:r>
    </w:p>
    <w:p w:rsidR="00D33389" w:rsidRDefault="00D33389" w:rsidP="00D33389">
      <w:pPr>
        <w:ind w:firstLine="709"/>
        <w:jc w:val="both"/>
      </w:pPr>
      <w:r>
        <w:t>- </w:t>
      </w:r>
      <w:r w:rsidR="00EC6CEF">
        <w:t>формирование ежегодных планов реализации подпрограммы;</w:t>
      </w:r>
    </w:p>
    <w:p w:rsidR="00D33389" w:rsidRDefault="00D33389" w:rsidP="00D33389">
      <w:pPr>
        <w:ind w:firstLine="709"/>
        <w:jc w:val="both"/>
      </w:pPr>
      <w:r>
        <w:t>- </w:t>
      </w:r>
      <w:r w:rsidR="00EC6CEF">
        <w:t>постоянный мониторинг выполнения показателей (индикаторов) подпрограммы.</w:t>
      </w:r>
    </w:p>
    <w:p w:rsidR="00EC6CEF" w:rsidRPr="0043337C" w:rsidRDefault="00EC6CEF" w:rsidP="00D33389">
      <w:pPr>
        <w:ind w:firstLine="709"/>
        <w:jc w:val="both"/>
      </w:pPr>
      <w: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sectPr w:rsidR="00EC6CEF" w:rsidRPr="0043337C" w:rsidSect="0050274E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567" w:right="567" w:bottom="142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76E" w:rsidRDefault="005E776E">
      <w:r>
        <w:separator/>
      </w:r>
    </w:p>
  </w:endnote>
  <w:endnote w:type="continuationSeparator" w:id="1">
    <w:p w:rsidR="005E776E" w:rsidRDefault="005E7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9B" w:rsidRPr="00FF7009" w:rsidRDefault="005E0E9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Вр-364504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9B" w:rsidRPr="00C9340B" w:rsidRDefault="005E0E9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Вр-364504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76E" w:rsidRDefault="005E776E">
      <w:r>
        <w:separator/>
      </w:r>
    </w:p>
  </w:footnote>
  <w:footnote w:type="continuationSeparator" w:id="1">
    <w:p w:rsidR="005E776E" w:rsidRDefault="005E7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9B" w:rsidRPr="00FF7009" w:rsidRDefault="00D145EB" w:rsidP="00FF7009">
    <w:pPr>
      <w:pStyle w:val="a5"/>
      <w:jc w:val="center"/>
      <w:rPr>
        <w:lang w:val="en-US"/>
      </w:rPr>
    </w:pPr>
    <w:r>
      <w:fldChar w:fldCharType="begin"/>
    </w:r>
    <w:r w:rsidR="005E0E9B">
      <w:instrText xml:space="preserve"> PAGE   \* MERGEFORMAT </w:instrText>
    </w:r>
    <w:r>
      <w:fldChar w:fldCharType="separate"/>
    </w:r>
    <w:r w:rsidR="00551D7E">
      <w:rPr>
        <w:noProof/>
      </w:rPr>
      <w:t>95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9B" w:rsidRPr="00E045E8" w:rsidRDefault="005E0E9B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41D31"/>
    <w:rsid w:val="00052CF5"/>
    <w:rsid w:val="00060FF0"/>
    <w:rsid w:val="0007620D"/>
    <w:rsid w:val="00086BEA"/>
    <w:rsid w:val="000B00A6"/>
    <w:rsid w:val="000B17AD"/>
    <w:rsid w:val="000C680A"/>
    <w:rsid w:val="000D23DE"/>
    <w:rsid w:val="000F1E06"/>
    <w:rsid w:val="000F7796"/>
    <w:rsid w:val="001010F0"/>
    <w:rsid w:val="00110850"/>
    <w:rsid w:val="00121B20"/>
    <w:rsid w:val="00124F7B"/>
    <w:rsid w:val="0012580A"/>
    <w:rsid w:val="001333E0"/>
    <w:rsid w:val="00137AA8"/>
    <w:rsid w:val="00150BA3"/>
    <w:rsid w:val="001531F1"/>
    <w:rsid w:val="00162B75"/>
    <w:rsid w:val="001653DF"/>
    <w:rsid w:val="00165801"/>
    <w:rsid w:val="00177FA2"/>
    <w:rsid w:val="001838ED"/>
    <w:rsid w:val="001868B1"/>
    <w:rsid w:val="00190EA5"/>
    <w:rsid w:val="001933B8"/>
    <w:rsid w:val="001A23F8"/>
    <w:rsid w:val="001A2C0F"/>
    <w:rsid w:val="001A2CD3"/>
    <w:rsid w:val="001A305B"/>
    <w:rsid w:val="001A33A9"/>
    <w:rsid w:val="001A56ED"/>
    <w:rsid w:val="001C1A94"/>
    <w:rsid w:val="001C36BE"/>
    <w:rsid w:val="001E53B4"/>
    <w:rsid w:val="001F63F6"/>
    <w:rsid w:val="001F70F0"/>
    <w:rsid w:val="00200670"/>
    <w:rsid w:val="00203B2D"/>
    <w:rsid w:val="002141BD"/>
    <w:rsid w:val="00217D9B"/>
    <w:rsid w:val="002532AF"/>
    <w:rsid w:val="0025570C"/>
    <w:rsid w:val="00256E1C"/>
    <w:rsid w:val="00275EEE"/>
    <w:rsid w:val="00283F4E"/>
    <w:rsid w:val="00295AF1"/>
    <w:rsid w:val="002A07B2"/>
    <w:rsid w:val="002A5889"/>
    <w:rsid w:val="002A7CB9"/>
    <w:rsid w:val="002B2446"/>
    <w:rsid w:val="002C0003"/>
    <w:rsid w:val="002D0579"/>
    <w:rsid w:val="002D62C6"/>
    <w:rsid w:val="002E2E4D"/>
    <w:rsid w:val="002E55E6"/>
    <w:rsid w:val="00304C55"/>
    <w:rsid w:val="0030699E"/>
    <w:rsid w:val="003103B0"/>
    <w:rsid w:val="00312884"/>
    <w:rsid w:val="00323715"/>
    <w:rsid w:val="00323C28"/>
    <w:rsid w:val="0033219B"/>
    <w:rsid w:val="00333372"/>
    <w:rsid w:val="0033515D"/>
    <w:rsid w:val="00341B0C"/>
    <w:rsid w:val="00344CA8"/>
    <w:rsid w:val="0034630A"/>
    <w:rsid w:val="00347398"/>
    <w:rsid w:val="003505D8"/>
    <w:rsid w:val="00361EC7"/>
    <w:rsid w:val="003678C6"/>
    <w:rsid w:val="0037267D"/>
    <w:rsid w:val="00374147"/>
    <w:rsid w:val="00384F5B"/>
    <w:rsid w:val="00390123"/>
    <w:rsid w:val="00391A1B"/>
    <w:rsid w:val="00392A60"/>
    <w:rsid w:val="00392DA7"/>
    <w:rsid w:val="003A0FBF"/>
    <w:rsid w:val="003A5C1B"/>
    <w:rsid w:val="003A79F7"/>
    <w:rsid w:val="003B66B4"/>
    <w:rsid w:val="003C1DC8"/>
    <w:rsid w:val="003E30CF"/>
    <w:rsid w:val="003F2713"/>
    <w:rsid w:val="003F326E"/>
    <w:rsid w:val="00406295"/>
    <w:rsid w:val="004122F1"/>
    <w:rsid w:val="004140E6"/>
    <w:rsid w:val="004142B9"/>
    <w:rsid w:val="00420057"/>
    <w:rsid w:val="00425AA9"/>
    <w:rsid w:val="00432C1A"/>
    <w:rsid w:val="0043337C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4B8"/>
    <w:rsid w:val="004C09B4"/>
    <w:rsid w:val="004D547C"/>
    <w:rsid w:val="0050274E"/>
    <w:rsid w:val="00506A57"/>
    <w:rsid w:val="00513E4F"/>
    <w:rsid w:val="0052371C"/>
    <w:rsid w:val="00527A5C"/>
    <w:rsid w:val="00551D7E"/>
    <w:rsid w:val="00562567"/>
    <w:rsid w:val="0056766F"/>
    <w:rsid w:val="0057186F"/>
    <w:rsid w:val="0058118A"/>
    <w:rsid w:val="00581FC9"/>
    <w:rsid w:val="00587709"/>
    <w:rsid w:val="0059092C"/>
    <w:rsid w:val="0059496B"/>
    <w:rsid w:val="00595F23"/>
    <w:rsid w:val="005B3835"/>
    <w:rsid w:val="005E0E9B"/>
    <w:rsid w:val="005E2B95"/>
    <w:rsid w:val="005E776E"/>
    <w:rsid w:val="005F2F8E"/>
    <w:rsid w:val="00600481"/>
    <w:rsid w:val="006049CB"/>
    <w:rsid w:val="00610324"/>
    <w:rsid w:val="00610D41"/>
    <w:rsid w:val="00611367"/>
    <w:rsid w:val="006169E6"/>
    <w:rsid w:val="00616E34"/>
    <w:rsid w:val="00621AA5"/>
    <w:rsid w:val="00622CD7"/>
    <w:rsid w:val="00626707"/>
    <w:rsid w:val="0063348A"/>
    <w:rsid w:val="00635691"/>
    <w:rsid w:val="00652436"/>
    <w:rsid w:val="0065508B"/>
    <w:rsid w:val="00655F54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2D66"/>
    <w:rsid w:val="006D447B"/>
    <w:rsid w:val="006D5FED"/>
    <w:rsid w:val="006E134F"/>
    <w:rsid w:val="006E4860"/>
    <w:rsid w:val="006F0CC1"/>
    <w:rsid w:val="006F54F4"/>
    <w:rsid w:val="00702791"/>
    <w:rsid w:val="00705CC3"/>
    <w:rsid w:val="00712D42"/>
    <w:rsid w:val="00717977"/>
    <w:rsid w:val="00721E76"/>
    <w:rsid w:val="00725367"/>
    <w:rsid w:val="007307DD"/>
    <w:rsid w:val="0075301F"/>
    <w:rsid w:val="00765B23"/>
    <w:rsid w:val="00772510"/>
    <w:rsid w:val="00783169"/>
    <w:rsid w:val="007856A4"/>
    <w:rsid w:val="00790B33"/>
    <w:rsid w:val="0079551D"/>
    <w:rsid w:val="007A207D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23C6C"/>
    <w:rsid w:val="00830C98"/>
    <w:rsid w:val="00832A4B"/>
    <w:rsid w:val="0083338B"/>
    <w:rsid w:val="00833AC7"/>
    <w:rsid w:val="00836954"/>
    <w:rsid w:val="0084512B"/>
    <w:rsid w:val="00845228"/>
    <w:rsid w:val="00846174"/>
    <w:rsid w:val="00855179"/>
    <w:rsid w:val="00855F2D"/>
    <w:rsid w:val="00864991"/>
    <w:rsid w:val="00864FCB"/>
    <w:rsid w:val="0087178B"/>
    <w:rsid w:val="00883C4E"/>
    <w:rsid w:val="0089000D"/>
    <w:rsid w:val="008906F0"/>
    <w:rsid w:val="008A3BD8"/>
    <w:rsid w:val="008B2E22"/>
    <w:rsid w:val="008C2DEE"/>
    <w:rsid w:val="008D0B4E"/>
    <w:rsid w:val="008D3FF4"/>
    <w:rsid w:val="008D448F"/>
    <w:rsid w:val="008E0564"/>
    <w:rsid w:val="008E2021"/>
    <w:rsid w:val="008E3EB3"/>
    <w:rsid w:val="008E711D"/>
    <w:rsid w:val="008F4BED"/>
    <w:rsid w:val="008F6496"/>
    <w:rsid w:val="009341F4"/>
    <w:rsid w:val="00936B2D"/>
    <w:rsid w:val="009416DA"/>
    <w:rsid w:val="00941FDB"/>
    <w:rsid w:val="0095486F"/>
    <w:rsid w:val="00954AFE"/>
    <w:rsid w:val="00970691"/>
    <w:rsid w:val="00975C03"/>
    <w:rsid w:val="00977F4D"/>
    <w:rsid w:val="00991258"/>
    <w:rsid w:val="009A24C6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3D9E"/>
    <w:rsid w:val="009D6D74"/>
    <w:rsid w:val="009D7E33"/>
    <w:rsid w:val="009E2A7F"/>
    <w:rsid w:val="009E3913"/>
    <w:rsid w:val="00A030CE"/>
    <w:rsid w:val="00A04D7A"/>
    <w:rsid w:val="00A10DCB"/>
    <w:rsid w:val="00A113F9"/>
    <w:rsid w:val="00A12568"/>
    <w:rsid w:val="00A13FAB"/>
    <w:rsid w:val="00A17287"/>
    <w:rsid w:val="00A307C5"/>
    <w:rsid w:val="00A32B7B"/>
    <w:rsid w:val="00A41138"/>
    <w:rsid w:val="00A44B8E"/>
    <w:rsid w:val="00A45F88"/>
    <w:rsid w:val="00A56DF8"/>
    <w:rsid w:val="00A6182D"/>
    <w:rsid w:val="00A70879"/>
    <w:rsid w:val="00A81394"/>
    <w:rsid w:val="00A83936"/>
    <w:rsid w:val="00A90265"/>
    <w:rsid w:val="00A916EE"/>
    <w:rsid w:val="00A92410"/>
    <w:rsid w:val="00A94FC2"/>
    <w:rsid w:val="00A95797"/>
    <w:rsid w:val="00AA4632"/>
    <w:rsid w:val="00AC2608"/>
    <w:rsid w:val="00AD21C5"/>
    <w:rsid w:val="00AD3488"/>
    <w:rsid w:val="00AD6541"/>
    <w:rsid w:val="00AF3F0F"/>
    <w:rsid w:val="00B01B20"/>
    <w:rsid w:val="00B07659"/>
    <w:rsid w:val="00B21E55"/>
    <w:rsid w:val="00B30409"/>
    <w:rsid w:val="00B34585"/>
    <w:rsid w:val="00B34F1F"/>
    <w:rsid w:val="00B4273C"/>
    <w:rsid w:val="00B5138D"/>
    <w:rsid w:val="00B57A21"/>
    <w:rsid w:val="00B706D1"/>
    <w:rsid w:val="00B7149C"/>
    <w:rsid w:val="00B836CD"/>
    <w:rsid w:val="00B86562"/>
    <w:rsid w:val="00BA2223"/>
    <w:rsid w:val="00BB4781"/>
    <w:rsid w:val="00BC1A1B"/>
    <w:rsid w:val="00BC386A"/>
    <w:rsid w:val="00BD0CAB"/>
    <w:rsid w:val="00BD1361"/>
    <w:rsid w:val="00BD4627"/>
    <w:rsid w:val="00BF1994"/>
    <w:rsid w:val="00BF6A03"/>
    <w:rsid w:val="00C20EF1"/>
    <w:rsid w:val="00C27902"/>
    <w:rsid w:val="00C30FF0"/>
    <w:rsid w:val="00C47693"/>
    <w:rsid w:val="00C5783D"/>
    <w:rsid w:val="00C84197"/>
    <w:rsid w:val="00C86700"/>
    <w:rsid w:val="00C9340B"/>
    <w:rsid w:val="00C93F7E"/>
    <w:rsid w:val="00C948E3"/>
    <w:rsid w:val="00CA2918"/>
    <w:rsid w:val="00CA6046"/>
    <w:rsid w:val="00CB4F7A"/>
    <w:rsid w:val="00CB5E6C"/>
    <w:rsid w:val="00CC4E26"/>
    <w:rsid w:val="00CC7BDA"/>
    <w:rsid w:val="00CD028E"/>
    <w:rsid w:val="00CD25AA"/>
    <w:rsid w:val="00CF1C4C"/>
    <w:rsid w:val="00CF5EBA"/>
    <w:rsid w:val="00CF7C54"/>
    <w:rsid w:val="00D145EB"/>
    <w:rsid w:val="00D25276"/>
    <w:rsid w:val="00D30D37"/>
    <w:rsid w:val="00D3234D"/>
    <w:rsid w:val="00D33389"/>
    <w:rsid w:val="00D35EB4"/>
    <w:rsid w:val="00D425CC"/>
    <w:rsid w:val="00D43709"/>
    <w:rsid w:val="00D47CBD"/>
    <w:rsid w:val="00D5364D"/>
    <w:rsid w:val="00D55976"/>
    <w:rsid w:val="00D6095A"/>
    <w:rsid w:val="00D650D1"/>
    <w:rsid w:val="00D74830"/>
    <w:rsid w:val="00D82961"/>
    <w:rsid w:val="00D90C51"/>
    <w:rsid w:val="00D92CCB"/>
    <w:rsid w:val="00D959EF"/>
    <w:rsid w:val="00D96BA1"/>
    <w:rsid w:val="00D97CF1"/>
    <w:rsid w:val="00DB1693"/>
    <w:rsid w:val="00DB1EF8"/>
    <w:rsid w:val="00DC242D"/>
    <w:rsid w:val="00DC4985"/>
    <w:rsid w:val="00DC562F"/>
    <w:rsid w:val="00DC61CA"/>
    <w:rsid w:val="00DD2279"/>
    <w:rsid w:val="00DE4816"/>
    <w:rsid w:val="00DF657A"/>
    <w:rsid w:val="00E03738"/>
    <w:rsid w:val="00E045E8"/>
    <w:rsid w:val="00E07736"/>
    <w:rsid w:val="00E10485"/>
    <w:rsid w:val="00E10D99"/>
    <w:rsid w:val="00E11D8F"/>
    <w:rsid w:val="00E16222"/>
    <w:rsid w:val="00E20771"/>
    <w:rsid w:val="00E21672"/>
    <w:rsid w:val="00E244DD"/>
    <w:rsid w:val="00E25E91"/>
    <w:rsid w:val="00E26238"/>
    <w:rsid w:val="00E278FA"/>
    <w:rsid w:val="00E30F71"/>
    <w:rsid w:val="00E335AA"/>
    <w:rsid w:val="00E34893"/>
    <w:rsid w:val="00E4076D"/>
    <w:rsid w:val="00E4745D"/>
    <w:rsid w:val="00E6233F"/>
    <w:rsid w:val="00E73EEE"/>
    <w:rsid w:val="00E7790B"/>
    <w:rsid w:val="00E80F2B"/>
    <w:rsid w:val="00E831A2"/>
    <w:rsid w:val="00E84B0E"/>
    <w:rsid w:val="00E85B3A"/>
    <w:rsid w:val="00E85FEA"/>
    <w:rsid w:val="00E87A65"/>
    <w:rsid w:val="00EA0F42"/>
    <w:rsid w:val="00EB318A"/>
    <w:rsid w:val="00EB5D64"/>
    <w:rsid w:val="00EC20D3"/>
    <w:rsid w:val="00EC500B"/>
    <w:rsid w:val="00EC6CEF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449E"/>
    <w:rsid w:val="00F26FAC"/>
    <w:rsid w:val="00F30BD1"/>
    <w:rsid w:val="00F3455C"/>
    <w:rsid w:val="00F37332"/>
    <w:rsid w:val="00F473D8"/>
    <w:rsid w:val="00F61C0E"/>
    <w:rsid w:val="00F643D0"/>
    <w:rsid w:val="00F64558"/>
    <w:rsid w:val="00F72EAB"/>
    <w:rsid w:val="00F73A67"/>
    <w:rsid w:val="00F7651C"/>
    <w:rsid w:val="00F769FC"/>
    <w:rsid w:val="00F9174F"/>
    <w:rsid w:val="00FA56C2"/>
    <w:rsid w:val="00FC7F15"/>
    <w:rsid w:val="00FD032E"/>
    <w:rsid w:val="00FD233E"/>
    <w:rsid w:val="00FD516E"/>
    <w:rsid w:val="00FD5A59"/>
    <w:rsid w:val="00FF623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43337C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qFormat/>
    <w:rsid w:val="00F47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43337C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d">
    <w:name w:val="List Paragraph"/>
    <w:basedOn w:val="a"/>
    <w:qFormat/>
    <w:rsid w:val="00F47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internet.garant.ru/document/redirect/72125224/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internet.garant.ru/document/redirect/72125224/100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2125224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72125224/1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2CA9-CEF9-4E1B-BDB2-C15BC746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96</Pages>
  <Words>30135</Words>
  <Characters>171774</Characters>
  <Application>Microsoft Office Word</Application>
  <DocSecurity>0</DocSecurity>
  <Lines>1431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201506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2024-07-05T06:30:00Z</cp:lastPrinted>
  <dcterms:created xsi:type="dcterms:W3CDTF">2024-07-11T06:23:00Z</dcterms:created>
  <dcterms:modified xsi:type="dcterms:W3CDTF">2024-07-11T06:23:00Z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