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BB" w:rsidRPr="004021BB" w:rsidRDefault="004021BB" w:rsidP="004021BB">
      <w:pPr>
        <w:ind w:firstLine="567"/>
        <w:jc w:val="both"/>
        <w:rPr>
          <w:rFonts w:ascii="Times New Roman" w:hAnsi="Times New Roman" w:cs="Times New Roman"/>
          <w:b/>
          <w:color w:val="4F4F4F"/>
          <w:sz w:val="28"/>
          <w:szCs w:val="28"/>
        </w:rPr>
      </w:pPr>
      <w:r w:rsidRPr="004021BB">
        <w:rPr>
          <w:rFonts w:ascii="Times New Roman" w:hAnsi="Times New Roman" w:cs="Times New Roman"/>
          <w:b/>
          <w:color w:val="4F4F4F"/>
          <w:sz w:val="28"/>
          <w:szCs w:val="28"/>
        </w:rPr>
        <w:t>Бесплатное предоставление земельных участков в собственность льготным категориям граждан</w:t>
      </w:r>
    </w:p>
    <w:p w:rsidR="00E33BA5" w:rsidRDefault="00504280" w:rsidP="00E33BA5">
      <w:pPr>
        <w:ind w:firstLine="567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proofErr w:type="gramStart"/>
      <w:r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Бесплатное предоставление земельных участков </w:t>
      </w:r>
      <w:r w:rsidR="00C57B19">
        <w:rPr>
          <w:rFonts w:ascii="Times New Roman" w:hAnsi="Times New Roman" w:cs="Times New Roman"/>
          <w:color w:val="4F4F4F"/>
          <w:sz w:val="28"/>
          <w:szCs w:val="28"/>
        </w:rPr>
        <w:t xml:space="preserve">отдельным категориям граждан </w:t>
      </w:r>
      <w:r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4F4F4F"/>
          <w:sz w:val="28"/>
          <w:szCs w:val="28"/>
        </w:rPr>
        <w:t>Златоустовского</w:t>
      </w:r>
      <w:r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F4F4F"/>
          <w:sz w:val="28"/>
          <w:szCs w:val="28"/>
        </w:rPr>
        <w:t>городского округа осуществляется</w:t>
      </w:r>
      <w:r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 на основании Закона Челябинской области от 28.04.2011 № 121-ЗО "О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</w:t>
      </w:r>
      <w:r>
        <w:rPr>
          <w:rFonts w:ascii="Times New Roman" w:hAnsi="Times New Roman" w:cs="Times New Roman"/>
          <w:color w:val="4F4F4F"/>
          <w:sz w:val="28"/>
          <w:szCs w:val="28"/>
        </w:rPr>
        <w:t xml:space="preserve">астке на территории Челябинской </w:t>
      </w:r>
      <w:r w:rsidRPr="00504280">
        <w:rPr>
          <w:rFonts w:ascii="Times New Roman" w:hAnsi="Times New Roman" w:cs="Times New Roman"/>
          <w:color w:val="4F4F4F"/>
          <w:sz w:val="28"/>
          <w:szCs w:val="28"/>
        </w:rPr>
        <w:t>области"</w:t>
      </w:r>
      <w:r>
        <w:rPr>
          <w:rFonts w:ascii="Times New Roman" w:hAnsi="Times New Roman" w:cs="Times New Roman"/>
          <w:color w:val="4F4F4F"/>
          <w:sz w:val="28"/>
          <w:szCs w:val="28"/>
        </w:rPr>
        <w:t xml:space="preserve"> (далее – Закон).</w:t>
      </w:r>
      <w:proofErr w:type="gramEnd"/>
    </w:p>
    <w:p w:rsidR="00504280" w:rsidRPr="00504280" w:rsidRDefault="00504280" w:rsidP="00E33B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Частью 3 статьи 1 Закона </w:t>
      </w:r>
      <w:r w:rsidR="00827038">
        <w:rPr>
          <w:rFonts w:ascii="Times New Roman" w:hAnsi="Times New Roman" w:cs="Times New Roman"/>
          <w:color w:val="4F4F4F"/>
          <w:sz w:val="28"/>
          <w:szCs w:val="28"/>
        </w:rPr>
        <w:t xml:space="preserve">земельные участки </w:t>
      </w:r>
      <w:r w:rsidRPr="00504280">
        <w:rPr>
          <w:rFonts w:ascii="Times New Roman" w:hAnsi="Times New Roman" w:cs="Times New Roman"/>
          <w:color w:val="4F4F4F"/>
          <w:sz w:val="28"/>
          <w:szCs w:val="28"/>
        </w:rPr>
        <w:t>предоставляются гражданам в собственность бесплатно в любом муниципальном образовании Челябинской области в границах территорий населенных пунктов, в которых предусмотрено индивидуальное жилищное строительство и ведение личного подсобного хозяйства с возведением жилого дома на</w:t>
      </w:r>
      <w:r w:rsidR="00827038">
        <w:rPr>
          <w:rFonts w:ascii="Times New Roman" w:hAnsi="Times New Roman" w:cs="Times New Roman"/>
          <w:color w:val="4F4F4F"/>
          <w:sz w:val="28"/>
          <w:szCs w:val="28"/>
        </w:rPr>
        <w:t xml:space="preserve"> приусадебном земельном участке.</w:t>
      </w:r>
    </w:p>
    <w:p w:rsidR="00504280" w:rsidRPr="00504280" w:rsidRDefault="00504280" w:rsidP="00E33B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F4F4F"/>
          <w:sz w:val="28"/>
          <w:szCs w:val="28"/>
        </w:rPr>
        <w:t>Статьей</w:t>
      </w:r>
      <w:r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 2-3 Закона </w:t>
      </w:r>
      <w:r w:rsidR="005C7971">
        <w:rPr>
          <w:rFonts w:ascii="Times New Roman" w:hAnsi="Times New Roman" w:cs="Times New Roman"/>
          <w:color w:val="4F4F4F"/>
          <w:sz w:val="28"/>
          <w:szCs w:val="28"/>
        </w:rPr>
        <w:t xml:space="preserve">предусмотрено право </w:t>
      </w:r>
      <w:r w:rsidRPr="00504280">
        <w:rPr>
          <w:rFonts w:ascii="Times New Roman" w:hAnsi="Times New Roman" w:cs="Times New Roman"/>
          <w:color w:val="4F4F4F"/>
          <w:sz w:val="28"/>
          <w:szCs w:val="28"/>
        </w:rPr>
        <w:t>многодетным семьям, в том числе неполным семьям, воспитывающим трех и более детей (в том числе усыновленных, находящихся под опекой (попечительством), пасынков, падчериц), а также детей старше 18 лет, обучающихся в образовательных учреждениях по очной форме обучения, но не более чем до достижения ими возраста 23 лет, постоянно проживающим на территории Челябинской области не менее пяти</w:t>
      </w:r>
      <w:proofErr w:type="gramEnd"/>
      <w:r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proofErr w:type="gramStart"/>
      <w:r w:rsidRPr="00504280">
        <w:rPr>
          <w:rFonts w:ascii="Times New Roman" w:hAnsi="Times New Roman" w:cs="Times New Roman"/>
          <w:color w:val="4F4F4F"/>
          <w:sz w:val="28"/>
          <w:szCs w:val="28"/>
        </w:rPr>
        <w:t>лет на дату подачи ими заявления о принятии на учет в целях последующего предоставления земельных участков в собственность бесплатно и нуждающимся в жилых помещениях по основаниям, установленным статьей 51 Жилищного кодекса Российской Федерации, взамен предоставления бесплатно в собственность земельного участка, находящегося в государственной или муниципальной собственности, для индивидуал</w:t>
      </w:r>
      <w:r w:rsidR="00E33BA5">
        <w:rPr>
          <w:rFonts w:ascii="Times New Roman" w:hAnsi="Times New Roman" w:cs="Times New Roman"/>
          <w:color w:val="4F4F4F"/>
          <w:sz w:val="28"/>
          <w:szCs w:val="28"/>
        </w:rPr>
        <w:t>ьного жилищного строительства ил</w:t>
      </w:r>
      <w:r w:rsidRPr="00504280">
        <w:rPr>
          <w:rFonts w:ascii="Times New Roman" w:hAnsi="Times New Roman" w:cs="Times New Roman"/>
          <w:color w:val="4F4F4F"/>
          <w:sz w:val="28"/>
          <w:szCs w:val="28"/>
        </w:rPr>
        <w:t>и ведения личного подсобного хозяйства с возведением жилого дома на</w:t>
      </w:r>
      <w:proofErr w:type="gramEnd"/>
      <w:r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 приусадебном земельном </w:t>
      </w:r>
      <w:proofErr w:type="gramStart"/>
      <w:r w:rsidRPr="00504280">
        <w:rPr>
          <w:rFonts w:ascii="Times New Roman" w:hAnsi="Times New Roman" w:cs="Times New Roman"/>
          <w:color w:val="4F4F4F"/>
          <w:sz w:val="28"/>
          <w:szCs w:val="28"/>
        </w:rPr>
        <w:t>участке</w:t>
      </w:r>
      <w:proofErr w:type="gramEnd"/>
      <w:r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 получить социальную выплату на приобретение жилого помещения.</w:t>
      </w:r>
    </w:p>
    <w:p w:rsidR="00827038" w:rsidRDefault="00504280" w:rsidP="00E33BA5">
      <w:pPr>
        <w:ind w:firstLine="567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504280">
        <w:rPr>
          <w:rFonts w:ascii="Times New Roman" w:hAnsi="Times New Roman" w:cs="Times New Roman"/>
          <w:color w:val="4F4F4F"/>
          <w:sz w:val="28"/>
          <w:szCs w:val="28"/>
        </w:rPr>
        <w:t>Социальная выплата на приобретение жилого помещения предоставляется г</w:t>
      </w:r>
      <w:r w:rsidR="00E33BA5">
        <w:rPr>
          <w:rFonts w:ascii="Times New Roman" w:hAnsi="Times New Roman" w:cs="Times New Roman"/>
          <w:color w:val="4F4F4F"/>
          <w:sz w:val="28"/>
          <w:szCs w:val="28"/>
        </w:rPr>
        <w:t>ражданам в порядке, установленно</w:t>
      </w:r>
      <w:r w:rsidRPr="00504280">
        <w:rPr>
          <w:rFonts w:ascii="Times New Roman" w:hAnsi="Times New Roman" w:cs="Times New Roman"/>
          <w:color w:val="4F4F4F"/>
          <w:sz w:val="28"/>
          <w:szCs w:val="28"/>
        </w:rPr>
        <w:t>м Правительством Челябинской области. Социальная выплата на приобретен</w:t>
      </w:r>
      <w:r w:rsidR="00E33BA5">
        <w:rPr>
          <w:rFonts w:ascii="Times New Roman" w:hAnsi="Times New Roman" w:cs="Times New Roman"/>
          <w:color w:val="4F4F4F"/>
          <w:sz w:val="28"/>
          <w:szCs w:val="28"/>
        </w:rPr>
        <w:t>ие жилого помещения используется</w:t>
      </w:r>
      <w:r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proofErr w:type="gramStart"/>
      <w:r w:rsidRPr="00504280">
        <w:rPr>
          <w:rFonts w:ascii="Times New Roman" w:hAnsi="Times New Roman" w:cs="Times New Roman"/>
          <w:color w:val="4F4F4F"/>
          <w:sz w:val="28"/>
          <w:szCs w:val="28"/>
        </w:rPr>
        <w:t>для</w:t>
      </w:r>
      <w:proofErr w:type="gramEnd"/>
      <w:r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: </w:t>
      </w:r>
    </w:p>
    <w:p w:rsidR="00E33BA5" w:rsidRDefault="00504280" w:rsidP="00E33BA5">
      <w:pPr>
        <w:ind w:firstLine="567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1) оплаты обязательств по договору купли-продажи жилого помещения или договору участия в долевом строительстве; </w:t>
      </w:r>
    </w:p>
    <w:p w:rsidR="00E33BA5" w:rsidRDefault="00504280" w:rsidP="00E33BA5">
      <w:pPr>
        <w:ind w:firstLine="567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504280">
        <w:rPr>
          <w:rFonts w:ascii="Times New Roman" w:hAnsi="Times New Roman" w:cs="Times New Roman"/>
          <w:color w:val="4F4F4F"/>
          <w:sz w:val="28"/>
          <w:szCs w:val="28"/>
        </w:rPr>
        <w:lastRenderedPageBreak/>
        <w:t xml:space="preserve">2) оплаты первоначального взноса для получения ипотечного жилищного кредита; </w:t>
      </w:r>
    </w:p>
    <w:p w:rsidR="00E33BA5" w:rsidRDefault="00504280" w:rsidP="00E33BA5">
      <w:pPr>
        <w:ind w:firstLine="567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504280">
        <w:rPr>
          <w:rFonts w:ascii="Times New Roman" w:hAnsi="Times New Roman" w:cs="Times New Roman"/>
          <w:color w:val="4F4F4F"/>
          <w:sz w:val="28"/>
          <w:szCs w:val="28"/>
        </w:rPr>
        <w:t>3) погашения основной суммы долга и уплаты процентов по взятому ипотечному жилищному кредиту.</w:t>
      </w:r>
    </w:p>
    <w:p w:rsidR="00E33BA5" w:rsidRPr="00E33BA5" w:rsidRDefault="00504280" w:rsidP="00E33BA5">
      <w:pPr>
        <w:ind w:firstLine="567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504280">
        <w:rPr>
          <w:rFonts w:ascii="Times New Roman" w:hAnsi="Times New Roman" w:cs="Times New Roman"/>
          <w:color w:val="4F4F4F"/>
          <w:sz w:val="28"/>
          <w:szCs w:val="28"/>
        </w:rPr>
        <w:t>По вопросу предоставления социальной выплаты взамен предоставлен</w:t>
      </w:r>
      <w:r w:rsidR="00E33BA5">
        <w:rPr>
          <w:rFonts w:ascii="Times New Roman" w:hAnsi="Times New Roman" w:cs="Times New Roman"/>
          <w:color w:val="4F4F4F"/>
          <w:sz w:val="28"/>
          <w:szCs w:val="28"/>
        </w:rPr>
        <w:t>ия земельного</w:t>
      </w:r>
      <w:r w:rsidR="004160F8">
        <w:rPr>
          <w:rFonts w:ascii="Times New Roman" w:hAnsi="Times New Roman" w:cs="Times New Roman"/>
          <w:color w:val="4F4F4F"/>
          <w:sz w:val="28"/>
          <w:szCs w:val="28"/>
        </w:rPr>
        <w:t xml:space="preserve"> участка</w:t>
      </w:r>
      <w:r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 необходимо обращаться в </w:t>
      </w:r>
      <w:r w:rsidR="00827038">
        <w:rPr>
          <w:rFonts w:ascii="Times New Roman" w:hAnsi="Times New Roman" w:cs="Times New Roman"/>
          <w:color w:val="4F4F4F"/>
          <w:sz w:val="28"/>
          <w:szCs w:val="28"/>
        </w:rPr>
        <w:t>Управление</w:t>
      </w:r>
      <w:r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 социальной защиты населения </w:t>
      </w:r>
      <w:r w:rsidR="00E33BA5">
        <w:rPr>
          <w:rFonts w:ascii="Times New Roman" w:hAnsi="Times New Roman" w:cs="Times New Roman"/>
          <w:color w:val="4F4F4F"/>
          <w:sz w:val="28"/>
          <w:szCs w:val="28"/>
        </w:rPr>
        <w:t xml:space="preserve">Златоустовского городского округа </w:t>
      </w:r>
      <w:r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по адресу: </w:t>
      </w:r>
      <w:r w:rsidR="00E33BA5" w:rsidRPr="00E33BA5">
        <w:rPr>
          <w:rFonts w:ascii="Times New Roman" w:hAnsi="Times New Roman" w:cs="Times New Roman"/>
          <w:color w:val="4F4F4F"/>
          <w:sz w:val="28"/>
          <w:szCs w:val="28"/>
        </w:rPr>
        <w:t>г. Златоуст, пр. Гагарина,</w:t>
      </w:r>
      <w:r w:rsidR="00E33BA5" w:rsidRPr="00E33BA5"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r w:rsidR="00E33BA5" w:rsidRPr="00E33BA5">
        <w:rPr>
          <w:rFonts w:ascii="Times New Roman" w:hAnsi="Times New Roman" w:cs="Times New Roman"/>
          <w:color w:val="4F4F4F"/>
          <w:sz w:val="28"/>
          <w:szCs w:val="28"/>
        </w:rPr>
        <w:t>3 линия, дом 6</w:t>
      </w:r>
      <w:r w:rsidR="00C176D3">
        <w:rPr>
          <w:rFonts w:ascii="Times New Roman" w:hAnsi="Times New Roman" w:cs="Times New Roman"/>
          <w:color w:val="4F4F4F"/>
          <w:sz w:val="28"/>
          <w:szCs w:val="28"/>
        </w:rPr>
        <w:t xml:space="preserve">, </w:t>
      </w:r>
      <w:proofErr w:type="spellStart"/>
      <w:r w:rsidR="00C176D3">
        <w:rPr>
          <w:rFonts w:ascii="Times New Roman" w:hAnsi="Times New Roman" w:cs="Times New Roman"/>
          <w:color w:val="4F4F4F"/>
          <w:sz w:val="28"/>
          <w:szCs w:val="28"/>
        </w:rPr>
        <w:t>каб</w:t>
      </w:r>
      <w:proofErr w:type="spellEnd"/>
      <w:r w:rsidR="00C176D3">
        <w:rPr>
          <w:rFonts w:ascii="Times New Roman" w:hAnsi="Times New Roman" w:cs="Times New Roman"/>
          <w:color w:val="4F4F4F"/>
          <w:sz w:val="28"/>
          <w:szCs w:val="28"/>
        </w:rPr>
        <w:t>. 16, телефон: 8(3513) 65-36-71.</w:t>
      </w:r>
      <w:bookmarkStart w:id="0" w:name="_GoBack"/>
      <w:bookmarkEnd w:id="0"/>
    </w:p>
    <w:p w:rsidR="00B545DC" w:rsidRPr="00504280" w:rsidRDefault="00E33BA5" w:rsidP="00E33BA5">
      <w:pPr>
        <w:ind w:firstLine="567"/>
        <w:jc w:val="both"/>
      </w:pPr>
      <w:r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r w:rsidR="00504280"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Консультации по вопросу постановки на учет можно получить в </w:t>
      </w:r>
      <w:r w:rsidR="00827038">
        <w:rPr>
          <w:rFonts w:ascii="Times New Roman" w:hAnsi="Times New Roman" w:cs="Times New Roman"/>
          <w:color w:val="4F4F4F"/>
          <w:sz w:val="28"/>
          <w:szCs w:val="28"/>
        </w:rPr>
        <w:t xml:space="preserve">ОМС «Комитет по управлению имуществом </w:t>
      </w:r>
      <w:r w:rsidR="00504280"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F4F4F"/>
          <w:sz w:val="28"/>
          <w:szCs w:val="28"/>
        </w:rPr>
        <w:t>Златоустовского</w:t>
      </w:r>
      <w:r w:rsidR="00504280"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 городского округа</w:t>
      </w:r>
      <w:r w:rsidR="00827038">
        <w:rPr>
          <w:rFonts w:ascii="Times New Roman" w:hAnsi="Times New Roman" w:cs="Times New Roman"/>
          <w:color w:val="4F4F4F"/>
          <w:sz w:val="28"/>
          <w:szCs w:val="28"/>
        </w:rPr>
        <w:t>»</w:t>
      </w:r>
      <w:r w:rsidR="00504280"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F4F4F"/>
          <w:sz w:val="28"/>
          <w:szCs w:val="28"/>
        </w:rPr>
        <w:t xml:space="preserve">по адресу: ул. </w:t>
      </w:r>
      <w:proofErr w:type="spellStart"/>
      <w:r>
        <w:rPr>
          <w:rFonts w:ascii="Times New Roman" w:hAnsi="Times New Roman" w:cs="Times New Roman"/>
          <w:color w:val="4F4F4F"/>
          <w:sz w:val="28"/>
          <w:szCs w:val="28"/>
        </w:rPr>
        <w:t>Таганайская</w:t>
      </w:r>
      <w:proofErr w:type="spellEnd"/>
      <w:r>
        <w:rPr>
          <w:rFonts w:ascii="Times New Roman" w:hAnsi="Times New Roman" w:cs="Times New Roman"/>
          <w:color w:val="4F4F4F"/>
          <w:sz w:val="28"/>
          <w:szCs w:val="28"/>
        </w:rPr>
        <w:t xml:space="preserve">, 1, </w:t>
      </w:r>
      <w:proofErr w:type="spellStart"/>
      <w:r w:rsidR="00504280" w:rsidRPr="00504280">
        <w:rPr>
          <w:rFonts w:ascii="Times New Roman" w:hAnsi="Times New Roman" w:cs="Times New Roman"/>
          <w:color w:val="4F4F4F"/>
          <w:sz w:val="28"/>
          <w:szCs w:val="28"/>
        </w:rPr>
        <w:t>каб</w:t>
      </w:r>
      <w:proofErr w:type="spellEnd"/>
      <w:r w:rsidR="00504280"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4F4F4F"/>
          <w:sz w:val="28"/>
          <w:szCs w:val="28"/>
        </w:rPr>
        <w:t>206 б</w:t>
      </w:r>
      <w:r w:rsidR="00827038">
        <w:rPr>
          <w:rFonts w:ascii="Times New Roman" w:hAnsi="Times New Roman" w:cs="Times New Roman"/>
          <w:color w:val="4F4F4F"/>
          <w:sz w:val="28"/>
          <w:szCs w:val="28"/>
        </w:rPr>
        <w:t>), часы приё</w:t>
      </w:r>
      <w:r w:rsidR="00504280"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ма: </w:t>
      </w:r>
      <w:r>
        <w:rPr>
          <w:rFonts w:ascii="Times New Roman" w:hAnsi="Times New Roman" w:cs="Times New Roman"/>
          <w:color w:val="4F4F4F"/>
          <w:sz w:val="28"/>
          <w:szCs w:val="28"/>
        </w:rPr>
        <w:t>с понедельника по четверг с 9.00 час. до 12.00 час</w:t>
      </w:r>
      <w:proofErr w:type="gramStart"/>
      <w:r>
        <w:rPr>
          <w:rFonts w:ascii="Times New Roman" w:hAnsi="Times New Roman" w:cs="Times New Roman"/>
          <w:color w:val="4F4F4F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color w:val="4F4F4F"/>
          <w:sz w:val="28"/>
          <w:szCs w:val="28"/>
        </w:rPr>
        <w:t>телефон: 8</w:t>
      </w:r>
      <w:r w:rsidR="00504280" w:rsidRPr="00504280">
        <w:rPr>
          <w:rFonts w:ascii="Times New Roman" w:hAnsi="Times New Roman" w:cs="Times New Roman"/>
          <w:color w:val="4F4F4F"/>
          <w:sz w:val="28"/>
          <w:szCs w:val="28"/>
        </w:rPr>
        <w:t xml:space="preserve">(3513) </w:t>
      </w:r>
      <w:r>
        <w:rPr>
          <w:rFonts w:ascii="Times New Roman" w:hAnsi="Times New Roman" w:cs="Times New Roman"/>
          <w:color w:val="4F4F4F"/>
          <w:sz w:val="28"/>
          <w:szCs w:val="28"/>
        </w:rPr>
        <w:t>62-18-66.</w:t>
      </w:r>
    </w:p>
    <w:sectPr w:rsidR="00B545DC" w:rsidRPr="0050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E5" w:rsidRDefault="00224CE5" w:rsidP="00504280">
      <w:pPr>
        <w:spacing w:after="0" w:line="240" w:lineRule="auto"/>
      </w:pPr>
      <w:r>
        <w:separator/>
      </w:r>
    </w:p>
  </w:endnote>
  <w:endnote w:type="continuationSeparator" w:id="0">
    <w:p w:rsidR="00224CE5" w:rsidRDefault="00224CE5" w:rsidP="0050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E5" w:rsidRDefault="00224CE5" w:rsidP="00504280">
      <w:pPr>
        <w:spacing w:after="0" w:line="240" w:lineRule="auto"/>
      </w:pPr>
      <w:r>
        <w:separator/>
      </w:r>
    </w:p>
  </w:footnote>
  <w:footnote w:type="continuationSeparator" w:id="0">
    <w:p w:rsidR="00224CE5" w:rsidRDefault="00224CE5" w:rsidP="00504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D6"/>
    <w:rsid w:val="00224CE5"/>
    <w:rsid w:val="002E1370"/>
    <w:rsid w:val="004021BB"/>
    <w:rsid w:val="004160F8"/>
    <w:rsid w:val="00504280"/>
    <w:rsid w:val="005C7971"/>
    <w:rsid w:val="00827038"/>
    <w:rsid w:val="00B545DC"/>
    <w:rsid w:val="00C176D3"/>
    <w:rsid w:val="00C57B19"/>
    <w:rsid w:val="00C60ED6"/>
    <w:rsid w:val="00E3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2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0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280"/>
  </w:style>
  <w:style w:type="paragraph" w:styleId="a6">
    <w:name w:val="footer"/>
    <w:basedOn w:val="a"/>
    <w:link w:val="a7"/>
    <w:uiPriority w:val="99"/>
    <w:unhideWhenUsed/>
    <w:rsid w:val="0050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2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0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280"/>
  </w:style>
  <w:style w:type="paragraph" w:styleId="a6">
    <w:name w:val="footer"/>
    <w:basedOn w:val="a"/>
    <w:link w:val="a7"/>
    <w:uiPriority w:val="99"/>
    <w:unhideWhenUsed/>
    <w:rsid w:val="0050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67F6-5989-4EF2-95A5-8BB4C15D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Ивчатова Анна Викторовна</dc:creator>
  <cp:keywords/>
  <dc:description/>
  <cp:lastModifiedBy>Ивчатова Анна Викторовна</cp:lastModifiedBy>
  <cp:revision>12</cp:revision>
  <cp:lastPrinted>2020-03-26T09:09:00Z</cp:lastPrinted>
  <dcterms:created xsi:type="dcterms:W3CDTF">2020-03-26T08:41:00Z</dcterms:created>
  <dcterms:modified xsi:type="dcterms:W3CDTF">2020-03-26T09:12:00Z</dcterms:modified>
</cp:coreProperties>
</file>