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E2" w:rsidRDefault="009107E2" w:rsidP="009107E2">
      <w:pPr>
        <w:pStyle w:val="a3"/>
        <w:jc w:val="right"/>
      </w:pPr>
      <w:r>
        <w:t>ПРОЕКТ</w:t>
      </w:r>
    </w:p>
    <w:p w:rsidR="009107E2" w:rsidRDefault="0059620F" w:rsidP="009107E2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25pt;margin-top:11.55pt;width:46.15pt;height:50.4pt;z-index:251658240;visibility:visible;mso-wrap-edited:f;mso-wrap-distance-bottom:8.5pt" o:allowincell="f">
            <v:imagedata r:id="rId4" o:title=""/>
            <w10:wrap type="topAndBottom"/>
          </v:shape>
          <o:OLEObject Type="Embed" ProgID="Word.Picture.8" ShapeID="_x0000_s1026" DrawAspect="Content" ObjectID="_1772947448" r:id="rId5"/>
        </w:pict>
      </w:r>
      <w:r w:rsidR="009107E2">
        <w:t xml:space="preserve">ЧЕЛЯБИНСКАЯ    ОБЛАСТЬ              </w:t>
      </w:r>
    </w:p>
    <w:p w:rsidR="009107E2" w:rsidRDefault="009107E2" w:rsidP="009107E2">
      <w:pPr>
        <w:jc w:val="center"/>
        <w:rPr>
          <w:sz w:val="4"/>
        </w:rPr>
      </w:pP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9107E2" w:rsidRDefault="009107E2" w:rsidP="009107E2">
      <w:pPr>
        <w:pBdr>
          <w:bottom w:val="single" w:sz="12" w:space="1" w:color="auto"/>
        </w:pBdr>
        <w:jc w:val="center"/>
        <w:rPr>
          <w:b/>
        </w:rPr>
      </w:pPr>
    </w:p>
    <w:p w:rsidR="009107E2" w:rsidRDefault="009107E2" w:rsidP="00910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107E2" w:rsidRDefault="009107E2" w:rsidP="009107E2">
      <w:pPr>
        <w:rPr>
          <w:b/>
        </w:rPr>
      </w:pPr>
    </w:p>
    <w:p w:rsidR="009107E2" w:rsidRDefault="009107E2" w:rsidP="009107E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№  </w:t>
      </w:r>
      <w:r w:rsidR="00DE1EF6" w:rsidRPr="00592C1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–ЗГО                                                    </w:t>
      </w:r>
      <w:r w:rsidR="00DE1EF6" w:rsidRPr="00592C1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  <w:t xml:space="preserve">               </w:t>
      </w:r>
      <w:r w:rsidR="00DE1EF6" w:rsidRPr="00592C1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   от </w:t>
      </w:r>
      <w:r w:rsidR="000F38C5" w:rsidRPr="000F38C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.    .202</w:t>
      </w:r>
      <w:r w:rsidR="00592C19" w:rsidRPr="00592C1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 г.</w:t>
      </w:r>
    </w:p>
    <w:p w:rsidR="009107E2" w:rsidRDefault="009107E2" w:rsidP="009107E2">
      <w:pPr>
        <w:jc w:val="both"/>
        <w:rPr>
          <w:sz w:val="28"/>
          <w:szCs w:val="28"/>
        </w:rPr>
      </w:pP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исполнении бюджета Златоустовского</w:t>
      </w: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за 202</w:t>
      </w:r>
      <w:r w:rsidR="00592C19" w:rsidRPr="00EA0577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</w:p>
    <w:p w:rsidR="009107E2" w:rsidRPr="00DE1EF6" w:rsidRDefault="009107E2" w:rsidP="009107E2">
      <w:pPr>
        <w:pStyle w:val="a5"/>
        <w:ind w:firstLine="0"/>
        <w:rPr>
          <w:color w:val="000000"/>
          <w:sz w:val="16"/>
          <w:szCs w:val="28"/>
        </w:rPr>
      </w:pPr>
      <w:r>
        <w:rPr>
          <w:color w:val="000000"/>
          <w:sz w:val="28"/>
          <w:szCs w:val="28"/>
        </w:rPr>
        <w:tab/>
      </w: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Руководствуясь Бюджетным </w:t>
      </w:r>
      <w:r w:rsidR="00EA057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одексом Российской Федерации, пунктом 109 Положения о бюджетном процессе муниципального образования  - Златоустовский городской округ, утвержденным решением Собрания депутатов Златоустовского городского округа от 03.11.2009 года № 82-ЗГО, Собрание депутатов Златоустовского городского округа,</w:t>
      </w:r>
    </w:p>
    <w:p w:rsidR="009107E2" w:rsidRPr="00DE1EF6" w:rsidRDefault="009107E2" w:rsidP="009107E2">
      <w:pPr>
        <w:pStyle w:val="a5"/>
        <w:ind w:left="0" w:right="141" w:firstLine="284"/>
        <w:rPr>
          <w:color w:val="000000"/>
          <w:sz w:val="14"/>
          <w:szCs w:val="28"/>
        </w:rPr>
      </w:pP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Решает:</w:t>
      </w:r>
    </w:p>
    <w:p w:rsidR="009107E2" w:rsidRPr="00DE1EF6" w:rsidRDefault="009107E2" w:rsidP="00DE1EF6">
      <w:pPr>
        <w:pStyle w:val="a5"/>
        <w:ind w:left="0" w:right="-1" w:firstLine="284"/>
        <w:rPr>
          <w:sz w:val="16"/>
          <w:szCs w:val="28"/>
        </w:rPr>
      </w:pPr>
    </w:p>
    <w:p w:rsidR="009107E2" w:rsidRDefault="009107E2" w:rsidP="00DE1EF6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исполнения бюджета Златоустовского городского округа за 202</w:t>
      </w:r>
      <w:r w:rsidR="00592C19" w:rsidRP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(далее - бюджет городского округа): </w:t>
      </w:r>
    </w:p>
    <w:p w:rsidR="009107E2" w:rsidRDefault="009107E2" w:rsidP="00DE1EF6">
      <w:pPr>
        <w:pStyle w:val="a5"/>
        <w:ind w:left="0"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доходов в сумме </w:t>
      </w:r>
      <w:r w:rsidR="00F558F3">
        <w:rPr>
          <w:color w:val="000000"/>
          <w:sz w:val="28"/>
          <w:szCs w:val="28"/>
        </w:rPr>
        <w:t>7</w:t>
      </w:r>
      <w:r w:rsidR="00592C19">
        <w:rPr>
          <w:color w:val="000000"/>
          <w:sz w:val="28"/>
          <w:szCs w:val="28"/>
        </w:rPr>
        <w:t> </w:t>
      </w:r>
      <w:r w:rsidR="00592C19" w:rsidRPr="00592C19">
        <w:rPr>
          <w:color w:val="000000"/>
          <w:sz w:val="28"/>
          <w:szCs w:val="28"/>
        </w:rPr>
        <w:t>599</w:t>
      </w:r>
      <w:r w:rsidR="00592C19">
        <w:rPr>
          <w:color w:val="000000"/>
          <w:sz w:val="28"/>
          <w:szCs w:val="28"/>
        </w:rPr>
        <w:t> 515 797,2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 </w:t>
      </w:r>
    </w:p>
    <w:p w:rsidR="009107E2" w:rsidRDefault="009107E2" w:rsidP="00DE1EF6">
      <w:pPr>
        <w:ind w:right="-1" w:firstLine="426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</w:t>
      </w:r>
      <w:r>
        <w:rPr>
          <w:sz w:val="28"/>
          <w:szCs w:val="28"/>
        </w:rPr>
        <w:t xml:space="preserve">расходов в сумме </w:t>
      </w:r>
      <w:r w:rsidR="00592C19">
        <w:rPr>
          <w:sz w:val="28"/>
          <w:szCs w:val="28"/>
        </w:rPr>
        <w:t>7 603 307 237,36</w:t>
      </w:r>
      <w:r w:rsidRPr="009107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рублей; </w:t>
      </w:r>
    </w:p>
    <w:p w:rsidR="009107E2" w:rsidRDefault="00F558F3" w:rsidP="00DE1EF6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дефицит</w:t>
      </w:r>
      <w:r w:rsidR="009107E2">
        <w:rPr>
          <w:color w:val="000000"/>
          <w:sz w:val="28"/>
          <w:szCs w:val="28"/>
        </w:rPr>
        <w:t xml:space="preserve"> бюджета в сумме </w:t>
      </w:r>
      <w:r w:rsidR="00592C19">
        <w:rPr>
          <w:color w:val="000000"/>
          <w:sz w:val="28"/>
          <w:szCs w:val="28"/>
        </w:rPr>
        <w:t>3 791 440,16</w:t>
      </w:r>
      <w:r w:rsidR="009107E2">
        <w:rPr>
          <w:color w:val="000000"/>
          <w:sz w:val="28"/>
          <w:szCs w:val="28"/>
        </w:rPr>
        <w:t xml:space="preserve"> рублей. 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2. Утвердить показатели исполнения доходов бюджета городского округа по кодам классификации доходов бюджет</w:t>
      </w:r>
      <w:r w:rsidR="00E819FB">
        <w:rPr>
          <w:sz w:val="28"/>
          <w:szCs w:val="28"/>
        </w:rPr>
        <w:t>ов</w:t>
      </w:r>
      <w:r>
        <w:rPr>
          <w:sz w:val="28"/>
          <w:szCs w:val="28"/>
        </w:rPr>
        <w:t xml:space="preserve"> за 202</w:t>
      </w:r>
      <w:r w:rsid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1. 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3. Утвердить показатели исполнения расходов бюджета городского округа: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1) по ведомственной структуре расходов бюджета за 202</w:t>
      </w:r>
      <w:r w:rsid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2;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2) по разделам и подразделам классификации расходов бюджет</w:t>
      </w:r>
      <w:r w:rsidR="00E819FB">
        <w:rPr>
          <w:sz w:val="28"/>
          <w:szCs w:val="28"/>
        </w:rPr>
        <w:t>ов</w:t>
      </w:r>
      <w:r>
        <w:rPr>
          <w:sz w:val="28"/>
          <w:szCs w:val="28"/>
        </w:rPr>
        <w:t xml:space="preserve"> за 202</w:t>
      </w:r>
      <w:r w:rsid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3.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4. Утвердить показатели исполнения источников финансирования дефицита бюджета городского округа по кодам классификации источников финансирования дефицитов бюджетов за 202</w:t>
      </w:r>
      <w:r w:rsid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4.</w:t>
      </w:r>
    </w:p>
    <w:p w:rsidR="009107E2" w:rsidRDefault="009107E2" w:rsidP="00DE1EF6">
      <w:pPr>
        <w:pStyle w:val="a5"/>
        <w:suppressAutoHyphens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Опубликовать решение в официальных средствах массовой информации.</w:t>
      </w:r>
    </w:p>
    <w:p w:rsidR="009107E2" w:rsidRPr="00592C19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</w:p>
    <w:p w:rsidR="00884687" w:rsidRPr="00592C19" w:rsidRDefault="00884687" w:rsidP="009107E2">
      <w:pPr>
        <w:pStyle w:val="a5"/>
        <w:ind w:left="0" w:right="141" w:firstLine="284"/>
        <w:rPr>
          <w:color w:val="000000"/>
          <w:sz w:val="28"/>
          <w:szCs w:val="28"/>
        </w:rPr>
      </w:pP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Собрания депутатов</w:t>
      </w: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Златоустовского городского округа                               </w:t>
      </w:r>
      <w:r w:rsidR="00DE1EF6" w:rsidRPr="00DE1EF6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А.М. </w:t>
      </w:r>
      <w:proofErr w:type="spellStart"/>
      <w:r>
        <w:rPr>
          <w:color w:val="000000"/>
          <w:sz w:val="28"/>
          <w:szCs w:val="28"/>
        </w:rPr>
        <w:t>Карюков</w:t>
      </w:r>
      <w:proofErr w:type="spellEnd"/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</w:p>
    <w:p w:rsidR="00FD653E" w:rsidRDefault="009107E2" w:rsidP="00DE1EF6">
      <w:pPr>
        <w:pStyle w:val="a5"/>
        <w:ind w:firstLine="0"/>
      </w:pPr>
      <w:r>
        <w:rPr>
          <w:color w:val="000000"/>
          <w:sz w:val="28"/>
          <w:szCs w:val="28"/>
        </w:rPr>
        <w:t>Глава  Златоустовского городского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ab/>
        <w:t xml:space="preserve">                </w:t>
      </w:r>
      <w:r w:rsidR="00DE1EF6" w:rsidRPr="00DE1EF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М.Б. Пекарский</w:t>
      </w:r>
    </w:p>
    <w:sectPr w:rsidR="00FD653E" w:rsidSect="00884687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07E2"/>
    <w:rsid w:val="000F38C5"/>
    <w:rsid w:val="004D5704"/>
    <w:rsid w:val="00592C19"/>
    <w:rsid w:val="0059620F"/>
    <w:rsid w:val="00643FCE"/>
    <w:rsid w:val="00884687"/>
    <w:rsid w:val="009107E2"/>
    <w:rsid w:val="00B06147"/>
    <w:rsid w:val="00C417B4"/>
    <w:rsid w:val="00DE1EF6"/>
    <w:rsid w:val="00E819FB"/>
    <w:rsid w:val="00EA0577"/>
    <w:rsid w:val="00F558F3"/>
    <w:rsid w:val="00FD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7E2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107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9107E2"/>
    <w:pPr>
      <w:ind w:left="284" w:hanging="284"/>
      <w:jc w:val="both"/>
    </w:pPr>
    <w:rPr>
      <w:sz w:val="19"/>
    </w:rPr>
  </w:style>
  <w:style w:type="character" w:customStyle="1" w:styleId="a6">
    <w:name w:val="Основной текст с отступом Знак"/>
    <w:basedOn w:val="a0"/>
    <w:link w:val="a5"/>
    <w:rsid w:val="009107E2"/>
    <w:rPr>
      <w:rFonts w:ascii="Times New Roman" w:eastAsia="Times New Roman" w:hAnsi="Times New Roman" w:cs="Times New Roman"/>
      <w:sz w:val="19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1541</Characters>
  <Application>Microsoft Office Word</Application>
  <DocSecurity>0</DocSecurity>
  <Lines>12</Lines>
  <Paragraphs>3</Paragraphs>
  <ScaleCrop>false</ScaleCrop>
  <Company>Финансовое управление ЗГО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</dc:creator>
  <cp:lastModifiedBy>kretova</cp:lastModifiedBy>
  <cp:revision>8</cp:revision>
  <dcterms:created xsi:type="dcterms:W3CDTF">2023-01-24T11:32:00Z</dcterms:created>
  <dcterms:modified xsi:type="dcterms:W3CDTF">2024-03-26T03:38:00Z</dcterms:modified>
</cp:coreProperties>
</file>