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3444CB">
        <w:rPr>
          <w:color w:val="333333"/>
          <w:sz w:val="21"/>
          <w:szCs w:val="21"/>
        </w:rPr>
        <w:t> </w:t>
      </w:r>
      <w:r w:rsidR="003444CB"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7D80">
        <w:rPr>
          <w:rFonts w:ascii="Times New Roman" w:hAnsi="Times New Roman"/>
          <w:sz w:val="28"/>
          <w:szCs w:val="28"/>
        </w:rPr>
        <w:t>органы местного самоуправления «</w:t>
      </w:r>
      <w:r w:rsidR="002D1C1C">
        <w:rPr>
          <w:rFonts w:ascii="Times New Roman" w:hAnsi="Times New Roman"/>
          <w:sz w:val="28"/>
          <w:szCs w:val="28"/>
        </w:rPr>
        <w:t>Комитет по управлению</w:t>
      </w:r>
      <w:r w:rsidR="009057A1">
        <w:rPr>
          <w:rFonts w:ascii="Times New Roman" w:hAnsi="Times New Roman"/>
          <w:sz w:val="28"/>
          <w:szCs w:val="28"/>
        </w:rPr>
        <w:t xml:space="preserve"> имуществом</w:t>
      </w:r>
      <w:r w:rsidR="00397D80">
        <w:rPr>
          <w:rFonts w:ascii="Times New Roman" w:hAnsi="Times New Roman"/>
          <w:sz w:val="28"/>
          <w:szCs w:val="28"/>
        </w:rPr>
        <w:t xml:space="preserve"> </w:t>
      </w:r>
      <w:r w:rsidR="00C03E2F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0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E856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C03E2F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C03E2F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 w:rsidR="00D250A6">
        <w:rPr>
          <w:rFonts w:ascii="Times New Roman" w:hAnsi="Times New Roman" w:cs="Times New Roman"/>
          <w:sz w:val="28"/>
          <w:szCs w:val="28"/>
        </w:rPr>
        <w:t>решений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p w:rsidR="00EC696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927"/>
        <w:gridCol w:w="1959"/>
        <w:gridCol w:w="2643"/>
        <w:gridCol w:w="2097"/>
        <w:gridCol w:w="2580"/>
      </w:tblGrid>
      <w:tr w:rsidR="00BC549B" w:rsidRPr="00BC549B" w:rsidTr="00BC549B">
        <w:trPr>
          <w:trHeight w:val="23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правообладателя</w:t>
            </w: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ранее учтенного объекта</w:t>
            </w: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земельного участка и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BC5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правообладателе  ранее</w:t>
            </w:r>
            <w:proofErr w:type="gramEnd"/>
            <w:r w:rsidRPr="00BC5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учтенного объекта недвижимости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Мухаметжанова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2-я Литейная, д.52/1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74:25:0300410:20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Мысягина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4-я Литейная, д.64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74:25:0300405:4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Кендрик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4-я Литейная, д.100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74:25:0300406:4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Щебраков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Дмитриевичу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3-я Литейная, д.112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74:25:0300413:30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Раиса Ильинична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3-я Литейная, д.37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74:25:0300408:318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Надежда Михайловна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2-я Литейная, д.47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74:25:0300410:25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Умолинова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.,г.</w:t>
            </w:r>
            <w:proofErr w:type="gram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Златоуст, ул. Работницы, д.33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74:25:0300415:12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Надежда Борисовна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3-я Литейная, д.13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74:25:0300407:17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Рабочая, д.963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74:25:0302312:31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Ханенёва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Павлвна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.,г.</w:t>
            </w:r>
            <w:proofErr w:type="gram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Златоуст, ул. Алексея Толстого, д.47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74:25:0300101:32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Владимир Петрович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ул.5-я Литейная, д.16/1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74:25:0300404:27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Голичева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ул.5-я Нижне-Вокзальная, д.83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74:25:0302613:52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Анатолий Петрович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ул.1-я Нижне-Вокзальная, д.41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74:25:0302602:2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 Андрей Владимирович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.,г.</w:t>
            </w:r>
            <w:proofErr w:type="gram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Златоуст, ул. Работницы, д.101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74:25:0300420:24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 Михаил Петрович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ул.5-я Нижне-Вокзальная, д.37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74:25:0302615:14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Ноготкова Галина Константиновна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ул.1-я Нижне-Вокзальная, д.76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74:25:0302607:31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 Наталья Михайловна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74:25:0302105:26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Карповой Людмиле Петровне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ул.4-я Нижне-Вокзальная, д.25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74:25:0302611:15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Клавдия Андреевна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ул.2-я Нижне-Вокзальная, д.75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74:25:0302607:10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Наталья Павловна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ул.3-я Нижне-Вокзальная, д.14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74:25:0302611:36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Людмила Михайловна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74:25:0302106:23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Александр Анатольевич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74:25:0302106:26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18.03.2023</w:t>
            </w:r>
          </w:p>
        </w:tc>
      </w:tr>
      <w:tr w:rsidR="00BC549B" w:rsidRPr="00BC549B" w:rsidTr="00BC549B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Танцырев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74:25:0302106:18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18.03.2023</w:t>
            </w:r>
          </w:p>
        </w:tc>
      </w:tr>
      <w:tr w:rsidR="00BC549B" w:rsidRPr="00BC549B" w:rsidTr="00BC549B">
        <w:trPr>
          <w:trHeight w:val="12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Надежда Васильевна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ул.2-я Нижне-Вокзальная, д.55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B" w:rsidRPr="00BC549B" w:rsidRDefault="00BC549B" w:rsidP="00BC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74:25:0302606:16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9B" w:rsidRPr="00BC549B" w:rsidRDefault="00BC549B" w:rsidP="00BC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22.03.2023</w:t>
            </w:r>
          </w:p>
        </w:tc>
      </w:tr>
    </w:tbl>
    <w:p w:rsidR="007639E6" w:rsidRDefault="007639E6" w:rsidP="0076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5540" w:rsidRPr="00090F31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относит</w:t>
      </w:r>
      <w:r w:rsidR="00E35600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ельно сведений о правообладателях ранее учтённых объектов</w:t>
      </w: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(электронного образа документа). </w:t>
      </w:r>
    </w:p>
    <w:p w:rsidR="00E856A6" w:rsidRPr="00090F31" w:rsidRDefault="00085FBA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56A6" w:rsidRPr="00090F31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могут быть представлены любым из следующих способов:</w:t>
      </w:r>
    </w:p>
    <w:p w:rsidR="00ED7575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по адресу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: Орган местного самоуправления «Комитет по управлению имуществом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ЗГО»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Златоуст, ул. Таганайская,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1 (здание Администрации),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этаж, кабинет № 616 тел: 62-08-55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575" w:rsidRPr="00090F31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риемные дни и часы</w:t>
      </w:r>
      <w:r w:rsidR="008230F1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понедельник-четверг с 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8-30 до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12-00.</w:t>
      </w:r>
    </w:p>
    <w:p w:rsidR="00ED7575" w:rsidRPr="00090F31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почтой по адресу: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456200, Челябинская область, г. Златоуст, ул. </w:t>
      </w:r>
      <w:proofErr w:type="spellStart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Таганайская</w:t>
      </w:r>
      <w:proofErr w:type="spellEnd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, 1, а/я 168, ОМС КУИ ЗГО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E856A6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электронной почтой по адресу: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technikozo@yandex.ru</w:t>
      </w:r>
    </w:p>
    <w:p w:rsidR="00E856A6" w:rsidRPr="00E856A6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DE340B" w:rsidRPr="00E856A6" w:rsidRDefault="00DE340B" w:rsidP="00EC696E">
      <w:pPr>
        <w:jc w:val="both"/>
        <w:rPr>
          <w:sz w:val="28"/>
          <w:szCs w:val="28"/>
        </w:rPr>
      </w:pPr>
    </w:p>
    <w:sectPr w:rsidR="00DE340B" w:rsidRPr="00E856A6" w:rsidSect="00090F31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0AE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0F3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2CA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9E6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62E5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5B01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2BDE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540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5FD4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549B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777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2</cp:revision>
  <cp:lastPrinted>2023-02-02T08:16:00Z</cp:lastPrinted>
  <dcterms:created xsi:type="dcterms:W3CDTF">2023-02-02T08:17:00Z</dcterms:created>
  <dcterms:modified xsi:type="dcterms:W3CDTF">2023-02-02T08:17:00Z</dcterms:modified>
</cp:coreProperties>
</file>