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4A82" w14:textId="6DEDE687" w:rsidR="00C0108D" w:rsidRPr="00375F31" w:rsidRDefault="00340511" w:rsidP="00C0108D">
      <w:pPr>
        <w:ind w:firstLine="720"/>
        <w:jc w:val="right"/>
        <w:rPr>
          <w:b/>
          <w:sz w:val="24"/>
          <w:szCs w:val="24"/>
          <w:u w:val="single"/>
        </w:rPr>
      </w:pPr>
      <w:bookmarkStart w:id="0" w:name="_Hlk38886500"/>
      <w:r w:rsidRPr="00DE2726">
        <w:rPr>
          <w:b/>
          <w:sz w:val="24"/>
          <w:szCs w:val="24"/>
          <w:u w:val="single"/>
        </w:rPr>
        <w:t>03.05.2020</w:t>
      </w:r>
      <w:r w:rsidR="00C0108D" w:rsidRPr="00375F31">
        <w:rPr>
          <w:b/>
          <w:sz w:val="24"/>
          <w:szCs w:val="24"/>
          <w:u w:val="single"/>
        </w:rPr>
        <w:t>г.</w:t>
      </w:r>
    </w:p>
    <w:p w14:paraId="7CF260A6" w14:textId="77777777" w:rsidR="001B6371" w:rsidRPr="000F60F4" w:rsidRDefault="001B6371" w:rsidP="00C0108D">
      <w:pPr>
        <w:ind w:firstLine="720"/>
        <w:jc w:val="right"/>
        <w:rPr>
          <w:b/>
          <w:color w:val="FF0000"/>
          <w:sz w:val="24"/>
          <w:szCs w:val="24"/>
          <w:u w:val="single"/>
        </w:rPr>
      </w:pPr>
    </w:p>
    <w:bookmarkEnd w:id="0"/>
    <w:p w14:paraId="3CBE9D4B" w14:textId="77777777" w:rsidR="00DE2726" w:rsidRPr="00C0108D" w:rsidRDefault="00DE2726" w:rsidP="00DE2726">
      <w:pPr>
        <w:ind w:firstLine="720"/>
        <w:jc w:val="right"/>
        <w:rPr>
          <w:b/>
          <w:sz w:val="24"/>
          <w:szCs w:val="24"/>
          <w:u w:val="single"/>
        </w:rPr>
      </w:pPr>
    </w:p>
    <w:p w14:paraId="77A52CF8" w14:textId="77777777" w:rsidR="00DE2726" w:rsidRDefault="00DE2726" w:rsidP="00DE2726">
      <w:pPr>
        <w:tabs>
          <w:tab w:val="left" w:pos="851"/>
        </w:tabs>
        <w:ind w:right="141" w:firstLine="851"/>
        <w:jc w:val="both"/>
        <w:rPr>
          <w:sz w:val="24"/>
          <w:szCs w:val="22"/>
        </w:rPr>
      </w:pPr>
      <w:r w:rsidRPr="00F87EC7">
        <w:rPr>
          <w:sz w:val="24"/>
          <w:szCs w:val="22"/>
        </w:rPr>
        <w:t xml:space="preserve">Орган местного самоуправления «Комитет по управлению имуществом Златоустовского городского округа» на основании распоряжения Администрации Златоустовского городского округа </w:t>
      </w:r>
      <w:r w:rsidRPr="006A4297">
        <w:rPr>
          <w:sz w:val="24"/>
          <w:szCs w:val="24"/>
        </w:rPr>
        <w:t>от 01.11.2019г</w:t>
      </w:r>
      <w:r w:rsidRPr="00B73CD1">
        <w:rPr>
          <w:sz w:val="24"/>
          <w:szCs w:val="24"/>
        </w:rPr>
        <w:t>. №2645-р</w:t>
      </w:r>
      <w:r w:rsidRPr="00B73CD1">
        <w:rPr>
          <w:sz w:val="24"/>
          <w:szCs w:val="22"/>
        </w:rPr>
        <w:t>, проводит</w:t>
      </w:r>
      <w:r w:rsidRPr="00F87EC7">
        <w:rPr>
          <w:sz w:val="24"/>
          <w:szCs w:val="22"/>
        </w:rPr>
        <w:t xml:space="preserve"> приватизацию муниципального имущества. </w:t>
      </w:r>
      <w:r w:rsidRPr="00543354">
        <w:rPr>
          <w:sz w:val="24"/>
          <w:szCs w:val="22"/>
        </w:rPr>
        <w:t>Способ приватизации – продажа посредством публичного предложения с открытой формой подачи предложения о приобретении имущества в электронной форме.</w:t>
      </w:r>
    </w:p>
    <w:p w14:paraId="16BB276C" w14:textId="77777777" w:rsidR="00DE2726" w:rsidRDefault="00DE2726" w:rsidP="00DE2726">
      <w:pPr>
        <w:tabs>
          <w:tab w:val="left" w:pos="851"/>
        </w:tabs>
        <w:ind w:right="141" w:firstLine="851"/>
        <w:jc w:val="both"/>
        <w:rPr>
          <w:color w:val="FF0000"/>
          <w:sz w:val="24"/>
          <w:szCs w:val="22"/>
        </w:rPr>
      </w:pPr>
    </w:p>
    <w:tbl>
      <w:tblPr>
        <w:tblW w:w="10208" w:type="dxa"/>
        <w:jc w:val="center"/>
        <w:tblLayout w:type="fixed"/>
        <w:tblLook w:val="0000" w:firstRow="0" w:lastRow="0" w:firstColumn="0" w:lastColumn="0" w:noHBand="0" w:noVBand="0"/>
      </w:tblPr>
      <w:tblGrid>
        <w:gridCol w:w="569"/>
        <w:gridCol w:w="3106"/>
        <w:gridCol w:w="1289"/>
        <w:gridCol w:w="1417"/>
        <w:gridCol w:w="1276"/>
        <w:gridCol w:w="1276"/>
        <w:gridCol w:w="1275"/>
      </w:tblGrid>
      <w:tr w:rsidR="00DE2726" w:rsidRPr="006A4297" w14:paraId="713B9061" w14:textId="77777777" w:rsidTr="00923F91">
        <w:trPr>
          <w:cantSplit/>
          <w:trHeight w:val="113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4217E" w14:textId="77777777" w:rsidR="00DE2726" w:rsidRPr="006A4297" w:rsidRDefault="00DE2726" w:rsidP="00923F91">
            <w:pPr>
              <w:ind w:left="113" w:right="113"/>
              <w:jc w:val="center"/>
            </w:pPr>
            <w:bookmarkStart w:id="1" w:name="_Hlk3797993"/>
            <w:r w:rsidRPr="006A4297">
              <w:t>№ Лота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AEA5" w14:textId="77777777" w:rsidR="00DE2726" w:rsidRPr="006A4297" w:rsidRDefault="00DE2726" w:rsidP="00923F91">
            <w:pPr>
              <w:jc w:val="center"/>
            </w:pPr>
            <w:r w:rsidRPr="006A4297">
              <w:t>Наименование объекта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9E1E9" w14:textId="77777777" w:rsidR="00DE2726" w:rsidRPr="006A4297" w:rsidRDefault="00DE2726" w:rsidP="00923F91">
            <w:pPr>
              <w:jc w:val="center"/>
            </w:pPr>
            <w:r w:rsidRPr="006A4297">
              <w:t>Цена первоначального предложения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C65AF" w14:textId="77777777" w:rsidR="00DE2726" w:rsidRPr="006A4297" w:rsidRDefault="00DE2726" w:rsidP="00923F91">
            <w:pPr>
              <w:jc w:val="center"/>
            </w:pPr>
            <w:r w:rsidRPr="006A4297">
              <w:t>Величина снижения цены первоначального предложения (шаг понижения)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5D3B2" w14:textId="77777777" w:rsidR="00DE2726" w:rsidRPr="006A4297" w:rsidRDefault="00DE2726" w:rsidP="00923F91">
            <w:pPr>
              <w:jc w:val="center"/>
            </w:pPr>
            <w:r w:rsidRPr="006A4297">
              <w:t>Величина повышения цены</w:t>
            </w:r>
          </w:p>
          <w:p w14:paraId="2FB74DE0" w14:textId="77777777" w:rsidR="00DE2726" w:rsidRPr="006A4297" w:rsidRDefault="00DE2726" w:rsidP="00923F91">
            <w:pPr>
              <w:jc w:val="center"/>
            </w:pPr>
            <w:r w:rsidRPr="006A4297">
              <w:t>(шаг аукциона)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347BE" w14:textId="77777777" w:rsidR="00DE2726" w:rsidRPr="006A4297" w:rsidRDefault="00DE2726" w:rsidP="00923F91">
            <w:pPr>
              <w:jc w:val="center"/>
            </w:pPr>
            <w:r w:rsidRPr="006A4297">
              <w:t>Минимальная цена предложения (цена отсечения)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14CD" w14:textId="77777777" w:rsidR="00DE2726" w:rsidRPr="006A4297" w:rsidRDefault="00DE2726" w:rsidP="00923F91">
            <w:pPr>
              <w:jc w:val="center"/>
            </w:pPr>
            <w:r w:rsidRPr="006A4297">
              <w:t>Сумма задатка</w:t>
            </w:r>
          </w:p>
          <w:p w14:paraId="6CAEA89A" w14:textId="77777777" w:rsidR="00DE2726" w:rsidRPr="006A4297" w:rsidRDefault="00DE2726" w:rsidP="00923F91">
            <w:pPr>
              <w:jc w:val="center"/>
            </w:pPr>
          </w:p>
          <w:p w14:paraId="03871BA1" w14:textId="77777777" w:rsidR="00DE2726" w:rsidRPr="006A4297" w:rsidRDefault="00DE2726" w:rsidP="00923F91">
            <w:pPr>
              <w:jc w:val="center"/>
            </w:pPr>
          </w:p>
        </w:tc>
      </w:tr>
      <w:tr w:rsidR="00DE2726" w:rsidRPr="006A4297" w14:paraId="63168C5C" w14:textId="77777777" w:rsidTr="00923F91">
        <w:trPr>
          <w:trHeight w:val="181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CF7A" w14:textId="77777777" w:rsidR="00DE2726" w:rsidRPr="006A4297" w:rsidRDefault="00DE2726" w:rsidP="00923F91">
            <w:pPr>
              <w:jc w:val="center"/>
            </w:pPr>
            <w:r w:rsidRPr="006A4297"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4712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305,1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подвал, кадастровый номер: 74:25:0100202:379, расположенное по адресу: Россия, Челябинская  область,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6FE1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181 000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EBA0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18 100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0748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9 050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2ACC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90 500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C58C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36 200</w:t>
            </w:r>
          </w:p>
        </w:tc>
      </w:tr>
      <w:tr w:rsidR="00DE2726" w:rsidRPr="006A4297" w14:paraId="2446246B" w14:textId="77777777" w:rsidTr="00923F91">
        <w:trPr>
          <w:trHeight w:val="208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930A" w14:textId="77777777" w:rsidR="00DE2726" w:rsidRPr="006A4297" w:rsidRDefault="00DE2726" w:rsidP="00923F91">
            <w:pPr>
              <w:jc w:val="center"/>
            </w:pPr>
            <w:r w:rsidRPr="006A4297"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DCDE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16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1, кадастровый номер: 74:25:0100202:399, расположенное по адресу: Россия, Челябинская  область,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22C4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76 000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852E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7 600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1697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3 800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99BC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38 000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BD4E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15 200</w:t>
            </w:r>
          </w:p>
        </w:tc>
      </w:tr>
      <w:tr w:rsidR="00DE2726" w:rsidRPr="006A4297" w14:paraId="778715A0" w14:textId="77777777" w:rsidTr="00923F91">
        <w:trPr>
          <w:trHeight w:val="20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07F" w14:textId="77777777" w:rsidR="00DE2726" w:rsidRPr="006A4297" w:rsidRDefault="00DE2726" w:rsidP="00923F91">
            <w:pPr>
              <w:jc w:val="center"/>
            </w:pPr>
            <w:r w:rsidRPr="006A4297"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77BE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58,6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1, кадастровый номер: 74:25:0100202:400, расположенное по адресу: Россия, Челябинская  область,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AB89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>186 000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75BF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18 600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E518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9 300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B935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93 000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3140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37 200</w:t>
            </w:r>
          </w:p>
        </w:tc>
      </w:tr>
      <w:tr w:rsidR="00DE2726" w:rsidRPr="006A4297" w14:paraId="27AFFE5F" w14:textId="77777777" w:rsidTr="00923F91">
        <w:trPr>
          <w:trHeight w:val="20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8FDE" w14:textId="77777777" w:rsidR="00DE2726" w:rsidRPr="006A4297" w:rsidRDefault="00DE2726" w:rsidP="00923F91">
            <w:pPr>
              <w:jc w:val="center"/>
            </w:pPr>
            <w:r w:rsidRPr="006A4297"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EB20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48,8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1, кадастровый номер: 74:25:0100202:403, расположенное по адресу: Россия, Челябинская  область,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7.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FC4D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>207 000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C8FF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20 700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D33A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10 350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23D3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103 500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1A1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41 400</w:t>
            </w:r>
          </w:p>
        </w:tc>
      </w:tr>
      <w:tr w:rsidR="00DE2726" w:rsidRPr="006A4297" w14:paraId="76B4913F" w14:textId="77777777" w:rsidTr="00923F91">
        <w:trPr>
          <w:trHeight w:val="20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5708" w14:textId="77777777" w:rsidR="00DE2726" w:rsidRPr="006A4297" w:rsidRDefault="00DE2726" w:rsidP="00923F91">
            <w:pPr>
              <w:jc w:val="center"/>
            </w:pPr>
            <w:r w:rsidRPr="006A4297">
              <w:lastRenderedPageBreak/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A38D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67,8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1, кадастровый номер: 74:25:0100202:404, расположенное по адресу: Россия, Челябинская  область,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8.</w:t>
            </w:r>
            <w:r w:rsidRPr="006A4297">
              <w:tab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234E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>216 000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1AF6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21 600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2EF9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10 800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FDF8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108 000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E212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43 200</w:t>
            </w:r>
          </w:p>
        </w:tc>
      </w:tr>
      <w:tr w:rsidR="00DE2726" w:rsidRPr="006A4297" w14:paraId="51D6B259" w14:textId="77777777" w:rsidTr="00923F91">
        <w:trPr>
          <w:trHeight w:val="20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0D62" w14:textId="77777777" w:rsidR="00DE2726" w:rsidRPr="006A4297" w:rsidRDefault="00DE2726" w:rsidP="00923F91">
            <w:pPr>
              <w:jc w:val="center"/>
            </w:pPr>
            <w:r w:rsidRPr="006A4297"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26DD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15,9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2, кадастровый номер: 74:25:0100202:406, расположенное по адресу: Россия, Челябинская  область,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10.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EA50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>45 000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ECFD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4 500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44EE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2 250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3FF3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22 500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F4D6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9 000</w:t>
            </w:r>
          </w:p>
        </w:tc>
      </w:tr>
      <w:tr w:rsidR="00DE2726" w:rsidRPr="006A4297" w14:paraId="69DB1F1A" w14:textId="77777777" w:rsidTr="00923F91">
        <w:trPr>
          <w:trHeight w:val="196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DCCB" w14:textId="77777777" w:rsidR="00DE2726" w:rsidRPr="006A4297" w:rsidRDefault="00DE2726" w:rsidP="00923F91">
            <w:pPr>
              <w:jc w:val="center"/>
            </w:pPr>
            <w:r w:rsidRPr="006A4297"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3721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58,2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2, кадастровый номер: 74:25:0100202:407, расположенное по адресу: Россия, Челябинская  область,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11.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CF98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>157 000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D58E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15 700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9289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7 850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59D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78 500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1BB0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31 400</w:t>
            </w:r>
          </w:p>
        </w:tc>
      </w:tr>
      <w:tr w:rsidR="00DE2726" w:rsidRPr="006A4297" w14:paraId="243635A0" w14:textId="77777777" w:rsidTr="00923F91">
        <w:trPr>
          <w:trHeight w:val="24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2581" w14:textId="77777777" w:rsidR="00DE2726" w:rsidRPr="006A4297" w:rsidRDefault="00DE2726" w:rsidP="00923F91">
            <w:pPr>
              <w:jc w:val="center"/>
            </w:pPr>
            <w:r w:rsidRPr="006A4297"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7F68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41,9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2, кадастровый номер: 74:25:0100202:409, расположенное по адресу: Россия, Челябинская  область,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13.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A5CD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>119 000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8E68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11 900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D299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5 950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EE82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59 500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AA2C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23 800</w:t>
            </w:r>
          </w:p>
        </w:tc>
      </w:tr>
      <w:tr w:rsidR="00DE2726" w:rsidRPr="006A4297" w14:paraId="49EBEF45" w14:textId="77777777" w:rsidTr="00923F91">
        <w:trPr>
          <w:trHeight w:val="141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F438" w14:textId="77777777" w:rsidR="00DE2726" w:rsidRPr="006A4297" w:rsidRDefault="00DE2726" w:rsidP="00923F91">
            <w:pPr>
              <w:jc w:val="center"/>
            </w:pPr>
            <w:r w:rsidRPr="006A4297">
              <w:t>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F1EA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площадью 70,9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2, кадастровый номер: 74:25:0100202:411, расположенное по адресу: Россия, Челябинская  область, г. Златоуст, </w:t>
            </w:r>
            <w:proofErr w:type="spellStart"/>
            <w:r w:rsidRPr="006A4297">
              <w:t>п.Центральный</w:t>
            </w:r>
            <w:proofErr w:type="spellEnd"/>
            <w:r w:rsidRPr="006A4297">
              <w:t xml:space="preserve">, </w:t>
            </w:r>
            <w:proofErr w:type="spellStart"/>
            <w:r w:rsidRPr="006A4297">
              <w:t>ул.Ленина</w:t>
            </w:r>
            <w:proofErr w:type="spellEnd"/>
            <w:r w:rsidRPr="006A4297">
              <w:t xml:space="preserve">, д.34 </w:t>
            </w:r>
            <w:proofErr w:type="spellStart"/>
            <w:r w:rsidRPr="006A4297">
              <w:t>пом</w:t>
            </w:r>
            <w:proofErr w:type="spellEnd"/>
            <w:r w:rsidRPr="006A4297">
              <w:t xml:space="preserve"> 15.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9B96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>192 000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B3D1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19 200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2919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9 600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8B8F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96 000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C0DE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38 400</w:t>
            </w:r>
          </w:p>
        </w:tc>
      </w:tr>
      <w:tr w:rsidR="00DE2726" w:rsidRPr="006A4297" w14:paraId="0BE05608" w14:textId="77777777" w:rsidTr="00923F91">
        <w:trPr>
          <w:trHeight w:val="203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161C" w14:textId="77777777" w:rsidR="00DE2726" w:rsidRPr="006A4297" w:rsidRDefault="00DE2726" w:rsidP="00923F91">
            <w:pPr>
              <w:jc w:val="center"/>
            </w:pPr>
            <w:r w:rsidRPr="006A4297"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2D86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 xml:space="preserve">нежилое помещение, назначение: нежилое помещение, общей площадью 572,4 </w:t>
            </w:r>
            <w:proofErr w:type="spellStart"/>
            <w:r w:rsidRPr="006A4297">
              <w:t>кв.м</w:t>
            </w:r>
            <w:proofErr w:type="spellEnd"/>
            <w:r w:rsidRPr="006A4297">
              <w:t xml:space="preserve">. Этаж: цокольный, №1, кадастровый номер: 74:25:0305015:1090, расположенное по адресу: Россия, Челябинская  область, г. Златоуст, ул. им. В.Т. </w:t>
            </w:r>
            <w:proofErr w:type="spellStart"/>
            <w:r w:rsidRPr="006A4297">
              <w:t>Геппа</w:t>
            </w:r>
            <w:proofErr w:type="spellEnd"/>
            <w:r w:rsidRPr="006A4297">
              <w:t>, д.3, пом.2.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698A" w14:textId="77777777" w:rsidR="00DE2726" w:rsidRPr="006A4297" w:rsidRDefault="00DE2726" w:rsidP="00923F91">
            <w:pPr>
              <w:suppressLineNumbers/>
              <w:spacing w:before="180" w:after="180"/>
              <w:jc w:val="center"/>
            </w:pPr>
            <w:r w:rsidRPr="006A4297">
              <w:t>919 000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9059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91 900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8F88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45 950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2F25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459 500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7702" w14:textId="77777777" w:rsidR="00DE2726" w:rsidRPr="006A4297" w:rsidRDefault="00DE2726" w:rsidP="00923F9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6A4297">
              <w:t>183 800</w:t>
            </w:r>
          </w:p>
        </w:tc>
      </w:tr>
    </w:tbl>
    <w:bookmarkEnd w:id="1"/>
    <w:p w14:paraId="38511D44" w14:textId="77777777" w:rsidR="00DE2726" w:rsidRPr="006A4297" w:rsidRDefault="00DE2726" w:rsidP="00DE2726">
      <w:pPr>
        <w:ind w:firstLine="851"/>
        <w:jc w:val="both"/>
        <w:rPr>
          <w:b/>
          <w:sz w:val="24"/>
          <w:szCs w:val="24"/>
        </w:rPr>
      </w:pPr>
      <w:r w:rsidRPr="006A4297">
        <w:rPr>
          <w:b/>
          <w:sz w:val="24"/>
          <w:szCs w:val="24"/>
        </w:rPr>
        <w:t>Дополнительная информация:</w:t>
      </w:r>
    </w:p>
    <w:p w14:paraId="1ADC8190" w14:textId="77777777" w:rsidR="00DE2726" w:rsidRPr="006A4297" w:rsidRDefault="00DE2726" w:rsidP="00DE2726">
      <w:pPr>
        <w:jc w:val="both"/>
        <w:rPr>
          <w:sz w:val="24"/>
          <w:szCs w:val="24"/>
        </w:rPr>
      </w:pPr>
      <w:r w:rsidRPr="006A4297">
        <w:rPr>
          <w:sz w:val="24"/>
          <w:szCs w:val="24"/>
        </w:rPr>
        <w:t xml:space="preserve">            Лоты – №№ 6 – 9 – требуется частичное восстановление системы отопления,</w:t>
      </w:r>
    </w:p>
    <w:p w14:paraId="18632C35" w14:textId="77777777" w:rsidR="00DE2726" w:rsidRPr="006A4297" w:rsidRDefault="00DE2726" w:rsidP="00DE2726">
      <w:pPr>
        <w:ind w:firstLine="709"/>
        <w:jc w:val="both"/>
        <w:rPr>
          <w:sz w:val="24"/>
          <w:szCs w:val="24"/>
        </w:rPr>
      </w:pPr>
      <w:r w:rsidRPr="006A4297">
        <w:rPr>
          <w:sz w:val="24"/>
          <w:szCs w:val="24"/>
        </w:rPr>
        <w:t>Лот 3 – требуется частичное восстановление системы отопления, частично требуется ремонт, трещина по стене,</w:t>
      </w:r>
    </w:p>
    <w:p w14:paraId="2FA3BE41" w14:textId="77777777" w:rsidR="00DE2726" w:rsidRPr="006A4297" w:rsidRDefault="00DE2726" w:rsidP="00DE2726">
      <w:pPr>
        <w:ind w:firstLine="709"/>
        <w:jc w:val="both"/>
        <w:rPr>
          <w:color w:val="FF0000"/>
          <w:sz w:val="24"/>
          <w:szCs w:val="24"/>
        </w:rPr>
      </w:pPr>
      <w:r w:rsidRPr="006A4297">
        <w:rPr>
          <w:sz w:val="24"/>
          <w:szCs w:val="24"/>
        </w:rPr>
        <w:t>Лот №10</w:t>
      </w:r>
      <w:r w:rsidRPr="00CD14CB">
        <w:rPr>
          <w:sz w:val="24"/>
          <w:szCs w:val="24"/>
        </w:rPr>
        <w:t xml:space="preserve"> </w:t>
      </w:r>
      <w:r w:rsidRPr="006A4297">
        <w:rPr>
          <w:sz w:val="24"/>
          <w:szCs w:val="24"/>
        </w:rPr>
        <w:t>– частично требуется ремонт.</w:t>
      </w:r>
    </w:p>
    <w:p w14:paraId="37C684A7" w14:textId="77777777" w:rsidR="00DE2726" w:rsidRDefault="00DE2726" w:rsidP="00DE2726">
      <w:pPr>
        <w:ind w:firstLine="851"/>
        <w:jc w:val="both"/>
        <w:rPr>
          <w:sz w:val="24"/>
          <w:szCs w:val="24"/>
        </w:rPr>
      </w:pPr>
    </w:p>
    <w:p w14:paraId="55DBC79E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 xml:space="preserve">Торги по указанным объектам ранее проводились, были признаны несостоявшимися.  </w:t>
      </w:r>
    </w:p>
    <w:p w14:paraId="6B85E724" w14:textId="77777777" w:rsidR="00DE2726" w:rsidRPr="000F60F4" w:rsidRDefault="00DE2726" w:rsidP="00DE2726">
      <w:pPr>
        <w:ind w:firstLine="851"/>
        <w:jc w:val="both"/>
        <w:rPr>
          <w:color w:val="FF0000"/>
          <w:sz w:val="24"/>
          <w:szCs w:val="24"/>
        </w:rPr>
      </w:pPr>
    </w:p>
    <w:p w14:paraId="0B013BC1" w14:textId="77777777" w:rsidR="00DE2726" w:rsidRPr="00B73CD1" w:rsidRDefault="00DE2726" w:rsidP="00DE2726">
      <w:pPr>
        <w:ind w:firstLine="851"/>
        <w:jc w:val="both"/>
        <w:rPr>
          <w:sz w:val="24"/>
          <w:szCs w:val="24"/>
        </w:rPr>
      </w:pPr>
      <w:r w:rsidRPr="00B73CD1">
        <w:rPr>
          <w:sz w:val="24"/>
          <w:szCs w:val="24"/>
        </w:rPr>
        <w:t xml:space="preserve">Прием заявок с документами в электронной форме осуществляется в сети «Интернет» на сайте:  </w:t>
      </w:r>
      <w:r w:rsidRPr="00B73CD1">
        <w:rPr>
          <w:b/>
          <w:bCs/>
          <w:sz w:val="24"/>
          <w:szCs w:val="24"/>
        </w:rPr>
        <w:t>https://178fz.roseltorg.ru/.</w:t>
      </w:r>
      <w:r w:rsidRPr="00B73CD1">
        <w:rPr>
          <w:sz w:val="24"/>
          <w:szCs w:val="24"/>
        </w:rPr>
        <w:t xml:space="preserve">  с 8.30 до 12.00, начиная с</w:t>
      </w:r>
      <w:r w:rsidRPr="000F60F4">
        <w:rPr>
          <w:color w:val="FF0000"/>
          <w:sz w:val="24"/>
          <w:szCs w:val="24"/>
        </w:rPr>
        <w:t xml:space="preserve"> </w:t>
      </w:r>
      <w:r w:rsidRPr="00FD12EE">
        <w:rPr>
          <w:b/>
          <w:bCs/>
          <w:sz w:val="24"/>
          <w:szCs w:val="24"/>
        </w:rPr>
        <w:t>07.05.2020г.</w:t>
      </w:r>
      <w:r w:rsidRPr="000F60F4">
        <w:rPr>
          <w:color w:val="FF0000"/>
          <w:sz w:val="24"/>
          <w:szCs w:val="24"/>
        </w:rPr>
        <w:t xml:space="preserve"> </w:t>
      </w:r>
      <w:r w:rsidRPr="00B73CD1">
        <w:rPr>
          <w:sz w:val="24"/>
          <w:szCs w:val="24"/>
        </w:rPr>
        <w:t xml:space="preserve">Последний срок приема заявок с документами  </w:t>
      </w:r>
      <w:r w:rsidRPr="00FD12EE">
        <w:rPr>
          <w:b/>
          <w:bCs/>
          <w:sz w:val="24"/>
          <w:szCs w:val="24"/>
        </w:rPr>
        <w:t>05.06.2020г.</w:t>
      </w:r>
      <w:r w:rsidRPr="00B73CD1">
        <w:rPr>
          <w:b/>
          <w:sz w:val="24"/>
          <w:szCs w:val="24"/>
        </w:rPr>
        <w:t xml:space="preserve">  </w:t>
      </w:r>
      <w:r w:rsidRPr="00B73CD1">
        <w:rPr>
          <w:sz w:val="24"/>
          <w:szCs w:val="24"/>
        </w:rPr>
        <w:t>до 12 часов.</w:t>
      </w:r>
    </w:p>
    <w:p w14:paraId="495E0F57" w14:textId="77777777" w:rsidR="00DE2726" w:rsidRPr="00B73CD1" w:rsidRDefault="00DE2726" w:rsidP="00DE2726">
      <w:pPr>
        <w:ind w:firstLine="851"/>
        <w:jc w:val="both"/>
        <w:rPr>
          <w:sz w:val="24"/>
          <w:szCs w:val="24"/>
        </w:rPr>
      </w:pPr>
      <w:r w:rsidRPr="00B73CD1">
        <w:rPr>
          <w:b/>
          <w:sz w:val="24"/>
          <w:szCs w:val="24"/>
        </w:rPr>
        <w:t xml:space="preserve">Подведение итогов продажи </w:t>
      </w:r>
      <w:r w:rsidRPr="00B73CD1">
        <w:rPr>
          <w:sz w:val="24"/>
          <w:szCs w:val="24"/>
        </w:rPr>
        <w:t xml:space="preserve">в электронной форме </w:t>
      </w:r>
      <w:r w:rsidRPr="00B73CD1">
        <w:rPr>
          <w:bCs/>
          <w:sz w:val="24"/>
          <w:szCs w:val="24"/>
        </w:rPr>
        <w:t>состоится</w:t>
      </w:r>
      <w:r w:rsidRPr="000F60F4">
        <w:rPr>
          <w:color w:val="FF0000"/>
          <w:sz w:val="24"/>
          <w:szCs w:val="24"/>
        </w:rPr>
        <w:t xml:space="preserve"> </w:t>
      </w:r>
      <w:r w:rsidRPr="00FD12EE">
        <w:rPr>
          <w:b/>
          <w:bCs/>
          <w:sz w:val="24"/>
          <w:szCs w:val="24"/>
        </w:rPr>
        <w:t>11.06.2020г.</w:t>
      </w:r>
      <w:r w:rsidRPr="000F60F4">
        <w:rPr>
          <w:b/>
          <w:color w:val="FF0000"/>
          <w:sz w:val="24"/>
          <w:szCs w:val="24"/>
        </w:rPr>
        <w:t xml:space="preserve"> </w:t>
      </w:r>
      <w:r w:rsidRPr="00B73CD1">
        <w:rPr>
          <w:sz w:val="24"/>
          <w:szCs w:val="24"/>
        </w:rPr>
        <w:t xml:space="preserve">в 11 часов 00 минут в сети «Интернет» на сайте:  </w:t>
      </w:r>
      <w:r w:rsidRPr="00B73CD1">
        <w:rPr>
          <w:b/>
          <w:bCs/>
          <w:sz w:val="24"/>
          <w:szCs w:val="24"/>
        </w:rPr>
        <w:t>https://178fz.roseltorg.ru/.</w:t>
      </w:r>
    </w:p>
    <w:p w14:paraId="387F473C" w14:textId="77777777" w:rsidR="00DE2726" w:rsidRPr="00B73CD1" w:rsidRDefault="00DE2726" w:rsidP="00DE2726">
      <w:pPr>
        <w:ind w:firstLine="851"/>
        <w:jc w:val="both"/>
        <w:rPr>
          <w:sz w:val="24"/>
          <w:szCs w:val="24"/>
        </w:rPr>
      </w:pPr>
      <w:r w:rsidRPr="00B73CD1">
        <w:rPr>
          <w:sz w:val="24"/>
          <w:szCs w:val="24"/>
        </w:rPr>
        <w:t xml:space="preserve"> Задаток вносится  по следующим реквизитам: </w:t>
      </w:r>
    </w:p>
    <w:p w14:paraId="05DC9F58" w14:textId="77777777" w:rsidR="00DE2726" w:rsidRPr="00B73CD1" w:rsidRDefault="00DE2726" w:rsidP="00DE2726">
      <w:pPr>
        <w:ind w:firstLine="851"/>
        <w:jc w:val="both"/>
        <w:rPr>
          <w:b/>
          <w:sz w:val="24"/>
          <w:szCs w:val="24"/>
        </w:rPr>
      </w:pPr>
      <w:r w:rsidRPr="00B73CD1">
        <w:rPr>
          <w:b/>
          <w:sz w:val="24"/>
          <w:szCs w:val="24"/>
        </w:rPr>
        <w:t xml:space="preserve">Получатель – Финансовое управление Златоустовского городского округа («КУИ ЗГО» л/с 0511801400Р)»; </w:t>
      </w:r>
    </w:p>
    <w:p w14:paraId="7BD99E93" w14:textId="77777777" w:rsidR="00DE2726" w:rsidRPr="00B73CD1" w:rsidRDefault="00DE2726" w:rsidP="00DE2726">
      <w:pPr>
        <w:ind w:firstLine="851"/>
        <w:jc w:val="both"/>
        <w:rPr>
          <w:b/>
          <w:sz w:val="24"/>
          <w:szCs w:val="24"/>
        </w:rPr>
      </w:pPr>
      <w:r w:rsidRPr="00B73CD1">
        <w:rPr>
          <w:b/>
          <w:sz w:val="24"/>
          <w:szCs w:val="24"/>
        </w:rPr>
        <w:t xml:space="preserve">ИНН/КПП 7404011272/740401001, р/с № 40302810000005000016. Банк получателя: РКЦ Златоуст </w:t>
      </w:r>
      <w:proofErr w:type="spellStart"/>
      <w:r w:rsidRPr="00B73CD1">
        <w:rPr>
          <w:b/>
          <w:sz w:val="24"/>
          <w:szCs w:val="24"/>
        </w:rPr>
        <w:t>г.Златоуст</w:t>
      </w:r>
      <w:proofErr w:type="spellEnd"/>
      <w:r w:rsidRPr="00B73CD1">
        <w:rPr>
          <w:b/>
          <w:sz w:val="24"/>
          <w:szCs w:val="24"/>
        </w:rPr>
        <w:t>, БИК 047520000; (КБК по требованию 000 000 000 000 000 00 130).</w:t>
      </w:r>
    </w:p>
    <w:p w14:paraId="66A562AA" w14:textId="77777777" w:rsidR="00DE2726" w:rsidRPr="00B73CD1" w:rsidRDefault="00DE2726" w:rsidP="00DE2726">
      <w:pPr>
        <w:ind w:firstLine="851"/>
        <w:jc w:val="both"/>
        <w:rPr>
          <w:b/>
          <w:sz w:val="24"/>
          <w:szCs w:val="24"/>
        </w:rPr>
      </w:pPr>
      <w:r w:rsidRPr="00B73CD1">
        <w:rPr>
          <w:b/>
          <w:sz w:val="24"/>
          <w:szCs w:val="24"/>
        </w:rPr>
        <w:t>Назначение платежа: «Задаток за участие в продаже (</w:t>
      </w:r>
      <w:r w:rsidRPr="00B73CD1">
        <w:rPr>
          <w:b/>
          <w:i/>
          <w:sz w:val="24"/>
          <w:szCs w:val="24"/>
        </w:rPr>
        <w:t>далее наименование объекта</w:t>
      </w:r>
      <w:r w:rsidRPr="00B73CD1">
        <w:rPr>
          <w:b/>
          <w:sz w:val="24"/>
          <w:szCs w:val="24"/>
        </w:rPr>
        <w:t>). (лот № ______)</w:t>
      </w:r>
    </w:p>
    <w:p w14:paraId="71C6F7EF" w14:textId="77777777" w:rsidR="00DE2726" w:rsidRPr="000F60F4" w:rsidRDefault="00DE2726" w:rsidP="00DE2726">
      <w:pPr>
        <w:ind w:firstLine="851"/>
        <w:jc w:val="both"/>
        <w:rPr>
          <w:b/>
          <w:color w:val="FF0000"/>
          <w:sz w:val="24"/>
          <w:szCs w:val="24"/>
        </w:rPr>
      </w:pPr>
      <w:r w:rsidRPr="00B73CD1">
        <w:rPr>
          <w:sz w:val="24"/>
          <w:szCs w:val="24"/>
        </w:rPr>
        <w:t>Последний срок оплаты задатков на указанный счет –</w:t>
      </w:r>
      <w:r w:rsidRPr="000F60F4">
        <w:rPr>
          <w:color w:val="FF0000"/>
          <w:sz w:val="24"/>
          <w:szCs w:val="24"/>
        </w:rPr>
        <w:t xml:space="preserve"> </w:t>
      </w:r>
      <w:r w:rsidRPr="00FD12EE">
        <w:rPr>
          <w:b/>
          <w:bCs/>
          <w:sz w:val="24"/>
          <w:szCs w:val="24"/>
        </w:rPr>
        <w:t>03.06.2020г.</w:t>
      </w:r>
      <w:r w:rsidRPr="000F60F4">
        <w:rPr>
          <w:b/>
          <w:color w:val="FF0000"/>
          <w:sz w:val="24"/>
          <w:szCs w:val="24"/>
        </w:rPr>
        <w:t xml:space="preserve"> </w:t>
      </w:r>
    </w:p>
    <w:p w14:paraId="79228667" w14:textId="77777777" w:rsidR="00DE2726" w:rsidRPr="000F60F4" w:rsidRDefault="00DE2726" w:rsidP="00DE2726">
      <w:pPr>
        <w:ind w:firstLine="851"/>
        <w:jc w:val="both"/>
        <w:rPr>
          <w:color w:val="FF0000"/>
          <w:sz w:val="24"/>
          <w:szCs w:val="24"/>
        </w:rPr>
      </w:pPr>
      <w:r w:rsidRPr="00B73CD1">
        <w:rPr>
          <w:sz w:val="24"/>
          <w:szCs w:val="24"/>
        </w:rPr>
        <w:t>Дата определения участников продажи –</w:t>
      </w:r>
      <w:r w:rsidRPr="00FD12EE">
        <w:rPr>
          <w:b/>
          <w:bCs/>
          <w:sz w:val="24"/>
          <w:szCs w:val="24"/>
        </w:rPr>
        <w:t>09.06.2020г.</w:t>
      </w:r>
    </w:p>
    <w:p w14:paraId="3C8B23EA" w14:textId="77777777" w:rsidR="00DE2726" w:rsidRPr="000F60F4" w:rsidRDefault="00DE2726" w:rsidP="00DE2726">
      <w:pPr>
        <w:ind w:firstLine="851"/>
        <w:jc w:val="both"/>
        <w:rPr>
          <w:color w:val="FF0000"/>
          <w:sz w:val="24"/>
          <w:szCs w:val="24"/>
        </w:rPr>
      </w:pPr>
    </w:p>
    <w:p w14:paraId="40EDA3A5" w14:textId="77777777" w:rsidR="00DE2726" w:rsidRPr="00375F31" w:rsidRDefault="00DE2726" w:rsidP="00DE2726">
      <w:pPr>
        <w:ind w:firstLine="851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 xml:space="preserve">Претенденты предоставляют лично или через своего полномочного </w:t>
      </w:r>
    </w:p>
    <w:p w14:paraId="77ABD066" w14:textId="77777777" w:rsidR="00DE2726" w:rsidRPr="00375F31" w:rsidRDefault="00DE2726" w:rsidP="00DE2726">
      <w:pPr>
        <w:ind w:firstLine="851"/>
        <w:jc w:val="center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>представителя следующие документы:</w:t>
      </w:r>
    </w:p>
    <w:p w14:paraId="1566C2A2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1)   Опись представленных документов.</w:t>
      </w:r>
    </w:p>
    <w:p w14:paraId="224571C8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2)</w:t>
      </w:r>
      <w:r w:rsidRPr="00375F31">
        <w:rPr>
          <w:b/>
          <w:sz w:val="24"/>
          <w:szCs w:val="24"/>
        </w:rPr>
        <w:t xml:space="preserve"> </w:t>
      </w:r>
      <w:r w:rsidRPr="00375F31">
        <w:rPr>
          <w:sz w:val="24"/>
          <w:szCs w:val="24"/>
        </w:rPr>
        <w:t xml:space="preserve">  Заявку установленного образца.</w:t>
      </w:r>
    </w:p>
    <w:p w14:paraId="5D2AD095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3) Платежный документ (копия), подтверждающий внесение задатка (по усмотрению заявителя). Документом, подтверждающим поступление задатка на счет, указанный в информационном сообщении, является выписка со счета продавца.</w:t>
      </w:r>
    </w:p>
    <w:p w14:paraId="4E90D68B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4)   Юридические лица представляют:</w:t>
      </w:r>
    </w:p>
    <w:p w14:paraId="25837A59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-  заверенные копии учредительных документов;</w:t>
      </w:r>
    </w:p>
    <w:p w14:paraId="3FF978BB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609973F3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A021F32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Физические лица предъявляют документ, удостоверяющий личность, или представляют копии всех его листов.</w:t>
      </w:r>
    </w:p>
    <w:p w14:paraId="3E73ACE9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 от имени претендента, оформленная в установленном порядке,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6BD4846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14:paraId="568A9945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14:paraId="1E26BF04" w14:textId="77777777" w:rsidR="00DE2726" w:rsidRPr="00375F31" w:rsidRDefault="00DE2726" w:rsidP="00DE2726">
      <w:pPr>
        <w:ind w:firstLine="851"/>
        <w:jc w:val="both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>Наименование электронной площадки,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проведения:</w:t>
      </w:r>
    </w:p>
    <w:p w14:paraId="4F7AB2DA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b/>
          <w:sz w:val="24"/>
          <w:szCs w:val="24"/>
        </w:rPr>
        <w:t>Правила проведения продажи</w:t>
      </w:r>
      <w:r w:rsidRPr="00375F31">
        <w:rPr>
          <w:sz w:val="24"/>
          <w:szCs w:val="24"/>
        </w:rPr>
        <w:t>:</w:t>
      </w:r>
    </w:p>
    <w:p w14:paraId="312C2A17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lastRenderedPageBreak/>
        <w:t>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14:paraId="0657867B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14:paraId="66CED328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14:paraId="27878165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14:paraId="147BCDB2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14:paraId="6C8EDC82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14:paraId="3FAE65EE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14:paraId="20893B4C" w14:textId="77777777" w:rsidR="00DE2726" w:rsidRPr="00375F31" w:rsidRDefault="00DE2726" w:rsidP="00DE2726">
      <w:pPr>
        <w:ind w:right="141" w:firstLine="851"/>
        <w:jc w:val="both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>Не позднее чем через 5 рабочих дней с даты проведения продажи с победителем заключается договор купли-продажи имущества. Оплата по договору купли-продажи осуществляется в течении 30 дней с даты подписания договора по реквизитам, указанным в договоре.</w:t>
      </w:r>
    </w:p>
    <w:p w14:paraId="4BB4924C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</w:p>
    <w:p w14:paraId="695D5695" w14:textId="77777777" w:rsidR="00DE2726" w:rsidRPr="00375F31" w:rsidRDefault="00DE2726" w:rsidP="00DE2726">
      <w:pPr>
        <w:shd w:val="clear" w:color="auto" w:fill="FFFFFF"/>
        <w:spacing w:after="100" w:afterAutospacing="1"/>
        <w:ind w:firstLine="720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Лицам, перечислившим задаток для участия в продаже государственного или муниципального имущества на аукционе, конкурсе или продаже имущества посредством публичного предложения, денежные средства возвращаются в следующем порядке:</w:t>
      </w:r>
    </w:p>
    <w:p w14:paraId="3CCF7E53" w14:textId="77777777" w:rsidR="00DE2726" w:rsidRPr="00375F31" w:rsidRDefault="00DE2726" w:rsidP="00DE2726">
      <w:pPr>
        <w:shd w:val="clear" w:color="auto" w:fill="FFFFFF"/>
        <w:spacing w:after="100" w:afterAutospacing="1"/>
        <w:ind w:firstLine="720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а) участникам, за исключением победителя, - в течение 5 календарных дней со дня подведения итогов продажи имущества;</w:t>
      </w:r>
    </w:p>
    <w:p w14:paraId="7F2E1B14" w14:textId="77777777" w:rsidR="00DE2726" w:rsidRPr="00375F31" w:rsidRDefault="00DE2726" w:rsidP="00DE2726">
      <w:pPr>
        <w:shd w:val="clear" w:color="auto" w:fill="FFFFFF"/>
        <w:ind w:firstLine="720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14:paraId="26D1C1CF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 xml:space="preserve">Претендентам необходимо представить полные банковские реквизиты счета для возврата задатка в установленных случаях. </w:t>
      </w:r>
    </w:p>
    <w:p w14:paraId="5804D945" w14:textId="77777777" w:rsidR="00DE2726" w:rsidRPr="00375F31" w:rsidRDefault="00DE2726" w:rsidP="00DE2726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 xml:space="preserve">Настоящее сообщение является публичной офертой для заключения договора о задатке в соответствии со ст.437 Гражданского кодекса РФ, а подача претендентом заявки и </w:t>
      </w:r>
      <w:r w:rsidRPr="00375F31">
        <w:rPr>
          <w:sz w:val="24"/>
          <w:szCs w:val="24"/>
        </w:rPr>
        <w:lastRenderedPageBreak/>
        <w:t>перечисление задатка являются акцептом такой оферты, после чего договор о  задатке считается заключенным в письменной форме.</w:t>
      </w:r>
    </w:p>
    <w:p w14:paraId="4D101950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Претендент вправе не позднее дня окончания приема заявок отозвать заявку путем направления уведомления об отзыве заявки на электронную площадку.</w:t>
      </w:r>
    </w:p>
    <w:p w14:paraId="7DA7E574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4"/>
          <w:szCs w:val="24"/>
        </w:rPr>
      </w:pPr>
      <w:r w:rsidRPr="00375F31">
        <w:rPr>
          <w:sz w:val="24"/>
          <w:szCs w:val="24"/>
        </w:rPr>
        <w:t xml:space="preserve"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производится  в  Комитете по адресу:  Челябинская область, </w:t>
      </w:r>
      <w:proofErr w:type="spellStart"/>
      <w:r w:rsidRPr="00375F31">
        <w:rPr>
          <w:sz w:val="24"/>
          <w:szCs w:val="24"/>
        </w:rPr>
        <w:t>г.Златоуст</w:t>
      </w:r>
      <w:proofErr w:type="spellEnd"/>
      <w:r w:rsidRPr="00375F31">
        <w:rPr>
          <w:sz w:val="24"/>
          <w:szCs w:val="24"/>
        </w:rPr>
        <w:t xml:space="preserve">, ул. </w:t>
      </w:r>
      <w:proofErr w:type="spellStart"/>
      <w:r w:rsidRPr="00375F31">
        <w:rPr>
          <w:sz w:val="24"/>
          <w:szCs w:val="24"/>
        </w:rPr>
        <w:t>Таганайская</w:t>
      </w:r>
      <w:proofErr w:type="spellEnd"/>
      <w:r w:rsidRPr="00375F31">
        <w:rPr>
          <w:sz w:val="24"/>
          <w:szCs w:val="24"/>
        </w:rPr>
        <w:t>, 1, каб.331, телефон 62-21-61 в рабочие дни с 8.30 до 12.00.</w:t>
      </w:r>
    </w:p>
    <w:p w14:paraId="2D1A99B7" w14:textId="77777777" w:rsidR="00DE2726" w:rsidRPr="00375F31" w:rsidRDefault="00DE2726" w:rsidP="00DE2726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14:paraId="7087BDA5" w14:textId="77777777" w:rsidR="00DE2726" w:rsidRPr="00375F31" w:rsidRDefault="00DE2726" w:rsidP="00DE2726">
      <w:pPr>
        <w:ind w:right="141" w:firstLine="851"/>
        <w:jc w:val="both"/>
        <w:rPr>
          <w:bCs/>
          <w:sz w:val="24"/>
          <w:szCs w:val="24"/>
        </w:rPr>
      </w:pPr>
      <w:r w:rsidRPr="00375F31">
        <w:rPr>
          <w:bCs/>
          <w:sz w:val="24"/>
          <w:szCs w:val="24"/>
        </w:rPr>
        <w:t>Подведение итогов продажи состоится  по окончании продажи, по месту ее проведения.</w:t>
      </w:r>
    </w:p>
    <w:p w14:paraId="22835DAD" w14:textId="77777777" w:rsidR="00DE2726" w:rsidRPr="00375F31" w:rsidRDefault="00DE2726" w:rsidP="00DE2726">
      <w:pPr>
        <w:ind w:right="141" w:firstLine="851"/>
        <w:jc w:val="both"/>
        <w:rPr>
          <w:i/>
          <w:sz w:val="24"/>
          <w:szCs w:val="24"/>
        </w:rPr>
      </w:pPr>
      <w:r w:rsidRPr="00375F31">
        <w:rPr>
          <w:i/>
          <w:sz w:val="24"/>
          <w:szCs w:val="24"/>
        </w:rPr>
        <w:t>Бланки документов находятся в сети Интернет: http://www.zlat-go.ru/Главная&gt;КУИ&gt;</w:t>
      </w:r>
      <w:r w:rsidRPr="00375F31">
        <w:rPr>
          <w:sz w:val="24"/>
          <w:szCs w:val="24"/>
        </w:rPr>
        <w:t xml:space="preserve"> </w:t>
      </w:r>
      <w:r w:rsidRPr="00375F31">
        <w:rPr>
          <w:i/>
          <w:sz w:val="24"/>
          <w:szCs w:val="24"/>
        </w:rPr>
        <w:t>Отдел имущественных отношений &gt;Бланки и образцы документов&gt; Бланки для продажи посредством публичного предложения</w:t>
      </w:r>
    </w:p>
    <w:p w14:paraId="24AD7DB5" w14:textId="77777777" w:rsidR="00DE2726" w:rsidRPr="00375F31" w:rsidRDefault="00DE2726" w:rsidP="00DE2726">
      <w:pPr>
        <w:ind w:right="141" w:firstLine="851"/>
        <w:jc w:val="both"/>
        <w:rPr>
          <w:bCs/>
          <w:iCs/>
          <w:sz w:val="24"/>
          <w:szCs w:val="24"/>
        </w:rPr>
      </w:pPr>
      <w:r w:rsidRPr="00375F31">
        <w:rPr>
          <w:iCs/>
          <w:sz w:val="24"/>
          <w:szCs w:val="24"/>
        </w:rPr>
        <w:t>Бланк заявки, описи, приложение</w:t>
      </w:r>
      <w:r w:rsidRPr="00375F31">
        <w:rPr>
          <w:bCs/>
          <w:iCs/>
          <w:sz w:val="24"/>
          <w:szCs w:val="24"/>
        </w:rPr>
        <w:t xml:space="preserve"> к заявке на приобретение имущества - указаны в приложениях 1 и 2 документации к торгам.</w:t>
      </w:r>
    </w:p>
    <w:p w14:paraId="2EBC43A6" w14:textId="77777777" w:rsidR="00DE2726" w:rsidRPr="00375F31" w:rsidRDefault="00DE2726" w:rsidP="00DE2726">
      <w:pPr>
        <w:ind w:firstLine="851"/>
        <w:jc w:val="both"/>
        <w:rPr>
          <w:bCs/>
          <w:sz w:val="24"/>
          <w:szCs w:val="24"/>
        </w:rPr>
      </w:pPr>
      <w:r w:rsidRPr="00375F31">
        <w:rPr>
          <w:bCs/>
          <w:sz w:val="24"/>
          <w:szCs w:val="24"/>
        </w:rPr>
        <w:t>Проект договора указан в приложении 3 документации к торгам.</w:t>
      </w:r>
    </w:p>
    <w:p w14:paraId="077C084E" w14:textId="77777777" w:rsidR="00DE2726" w:rsidRPr="00375F31" w:rsidRDefault="00DE2726" w:rsidP="00DE2726">
      <w:pPr>
        <w:jc w:val="both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>Наименование электронной площадки:</w:t>
      </w:r>
    </w:p>
    <w:p w14:paraId="3C575960" w14:textId="77777777" w:rsidR="00DE2726" w:rsidRPr="00375F31" w:rsidRDefault="00DE2726" w:rsidP="00DE2726">
      <w:pPr>
        <w:jc w:val="both"/>
        <w:rPr>
          <w:bCs/>
          <w:sz w:val="24"/>
          <w:szCs w:val="24"/>
        </w:rPr>
      </w:pPr>
      <w:r w:rsidRPr="00375F31">
        <w:rPr>
          <w:bCs/>
          <w:sz w:val="24"/>
          <w:szCs w:val="24"/>
        </w:rPr>
        <w:t xml:space="preserve">Электронная площадка в сети «Интернет» на сайте: </w:t>
      </w:r>
      <w:hyperlink r:id="rId4" w:history="1">
        <w:r w:rsidRPr="00375F31">
          <w:rPr>
            <w:b/>
            <w:bCs/>
            <w:sz w:val="24"/>
            <w:szCs w:val="24"/>
          </w:rPr>
          <w:t>https://178fz.roseltorg.ru/</w:t>
        </w:r>
      </w:hyperlink>
      <w:r w:rsidRPr="00375F31">
        <w:rPr>
          <w:b/>
          <w:bCs/>
          <w:sz w:val="24"/>
          <w:szCs w:val="24"/>
        </w:rPr>
        <w:t>.</w:t>
      </w:r>
    </w:p>
    <w:p w14:paraId="7E0C84D3" w14:textId="77777777" w:rsidR="00DE2726" w:rsidRPr="00375F31" w:rsidRDefault="00DE2726" w:rsidP="00DE2726">
      <w:pPr>
        <w:pStyle w:val="empty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  <w:r w:rsidRPr="00375F31">
        <w:rPr>
          <w:b/>
        </w:rPr>
        <w:t>Порядок регистрации на электронной площадке:</w:t>
      </w:r>
    </w:p>
    <w:p w14:paraId="41508166" w14:textId="77777777" w:rsidR="00DE2726" w:rsidRPr="00375F31" w:rsidRDefault="00DE2726" w:rsidP="00DE2726">
      <w:pPr>
        <w:pStyle w:val="s16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Подробная информация  об электронной продаже указана в Положении</w:t>
      </w:r>
      <w:r w:rsidRPr="00375F31">
        <w:rPr>
          <w:bCs/>
        </w:rPr>
        <w:br/>
        <w:t>об организации и проведении продажи государственного или муниципального имущества в электронной форме, утверждённым Постановлением Правительства РФ от 27 августа 2012 г. N 860 "Об организации и проведении продажи государственного или муниципального имущества в электронной форме", (далее- Положение).</w:t>
      </w:r>
    </w:p>
    <w:p w14:paraId="4880EB83" w14:textId="77777777" w:rsidR="00DE2726" w:rsidRPr="00375F31" w:rsidRDefault="00DE2726" w:rsidP="00DE2726">
      <w:pPr>
        <w:ind w:firstLine="708"/>
        <w:jc w:val="both"/>
        <w:rPr>
          <w:bCs/>
          <w:sz w:val="24"/>
          <w:szCs w:val="24"/>
        </w:rPr>
      </w:pPr>
      <w:r w:rsidRPr="00375F31">
        <w:rPr>
          <w:bCs/>
          <w:sz w:val="24"/>
          <w:szCs w:val="24"/>
        </w:rPr>
        <w:t>Информация о порядке регистрации указана в пункте 5 Положения:</w:t>
      </w:r>
    </w:p>
    <w:p w14:paraId="14D7E90B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5.1. Для получения регистрации на электронной площадке претенденты представляют оператору электронной площадки:</w:t>
      </w:r>
    </w:p>
    <w:p w14:paraId="3A14066A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D46EBEC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Положением.</w:t>
      </w:r>
    </w:p>
    <w:p w14:paraId="14D5874A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14:paraId="5EB3F175" w14:textId="77777777" w:rsidR="00DE2726" w:rsidRPr="00375F31" w:rsidRDefault="00DE2726" w:rsidP="00DE2726">
      <w:pPr>
        <w:pStyle w:val="s1"/>
        <w:shd w:val="clear" w:color="auto" w:fill="FFFFFF"/>
        <w:spacing w:before="0" w:beforeAutospacing="0"/>
        <w:jc w:val="both"/>
        <w:rPr>
          <w:bCs/>
        </w:rPr>
      </w:pPr>
      <w:r w:rsidRPr="00375F31">
        <w:rPr>
          <w:bCs/>
        </w:rPr>
        <w:t>5.2. В срок, не превышающий 3 рабочих дней со дня поступления заявления и информации, указанных в </w:t>
      </w:r>
      <w:hyperlink r:id="rId5" w:anchor="/document/70219376/entry/1051" w:history="1">
        <w:r w:rsidRPr="00375F31">
          <w:rPr>
            <w:bCs/>
          </w:rPr>
          <w:t>пункте 5.1</w:t>
        </w:r>
      </w:hyperlink>
      <w:r w:rsidRPr="00375F31">
        <w:rPr>
          <w:bCs/>
        </w:rPr>
        <w:t>  Положения,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 </w:t>
      </w:r>
      <w:hyperlink r:id="rId6" w:anchor="/document/70219376/entry/1053" w:history="1">
        <w:r w:rsidRPr="00375F31">
          <w:rPr>
            <w:bCs/>
          </w:rPr>
          <w:t>пунктом 5.3</w:t>
        </w:r>
      </w:hyperlink>
      <w:r w:rsidRPr="00375F31">
        <w:rPr>
          <w:bCs/>
        </w:rPr>
        <w:t>  Положения, и не позднее 1 рабочего дня, следующего за днем регистрации (отказа в регистрации) претендента направляет ему уведомление о принятом решении.</w:t>
      </w:r>
    </w:p>
    <w:p w14:paraId="3842EB99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5.3.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 </w:t>
      </w:r>
      <w:hyperlink r:id="rId7" w:anchor="/document/70219376/entry/1051" w:history="1">
        <w:r w:rsidRPr="00375F31">
          <w:rPr>
            <w:bCs/>
          </w:rPr>
          <w:t>пункте 5.1</w:t>
        </w:r>
      </w:hyperlink>
      <w:r w:rsidRPr="00375F31">
        <w:rPr>
          <w:bCs/>
        </w:rPr>
        <w:t>  Положения.</w:t>
      </w:r>
    </w:p>
    <w:p w14:paraId="7A551B1B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5.4. При принятии оператором электронной площадки решения об отказе в регистрации претендента уведомление, предусмотренное </w:t>
      </w:r>
      <w:hyperlink r:id="rId8" w:anchor="/document/70219376/entry/1052" w:history="1">
        <w:r w:rsidRPr="00375F31">
          <w:rPr>
            <w:bCs/>
          </w:rPr>
          <w:t>пунктом 5.2</w:t>
        </w:r>
      </w:hyperlink>
      <w:r w:rsidRPr="00375F31">
        <w:rPr>
          <w:bCs/>
        </w:rPr>
        <w:t>  Положения,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 </w:t>
      </w:r>
      <w:hyperlink r:id="rId9" w:anchor="/document/70219376/entry/1051" w:history="1">
        <w:r w:rsidRPr="00375F31">
          <w:rPr>
            <w:bCs/>
          </w:rPr>
          <w:t>пункте 5.1</w:t>
        </w:r>
      </w:hyperlink>
      <w:r w:rsidRPr="00375F31">
        <w:rPr>
          <w:bCs/>
        </w:rPr>
        <w:t>  Положения, для получения регистрации на электронной площадке.</w:t>
      </w:r>
    </w:p>
    <w:p w14:paraId="2DFDC270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Отказ в регистрации претендента на электронной площадке не допускается, за исключением случаев, указанных в </w:t>
      </w:r>
      <w:hyperlink r:id="rId10" w:anchor="/document/70219376/entry/1053" w:history="1">
        <w:r w:rsidRPr="00375F31">
          <w:rPr>
            <w:bCs/>
          </w:rPr>
          <w:t>пункте 5.3</w:t>
        </w:r>
      </w:hyperlink>
      <w:r w:rsidRPr="00375F31">
        <w:rPr>
          <w:bCs/>
        </w:rPr>
        <w:t>  Положения.</w:t>
      </w:r>
    </w:p>
    <w:p w14:paraId="7B18FE41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lastRenderedPageBreak/>
        <w:t>5.6.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08DEECF7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При этом претенденты, прошедшие с 1 января 2019 г. регистрацию в единой информационной системе в сфере закупок, а также аккредитованные ранее на электронной площадке в порядке, установленном </w:t>
      </w:r>
      <w:hyperlink r:id="rId11" w:anchor="/document/70353464/entry/0" w:history="1">
        <w:r w:rsidRPr="00375F31">
          <w:rPr>
            <w:bCs/>
          </w:rPr>
          <w:t>Федеральным законом</w:t>
        </w:r>
      </w:hyperlink>
      <w:r w:rsidRPr="00375F31">
        <w:rPr>
          <w:bCs/>
        </w:rPr>
        <w:t> 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358231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14:paraId="7ED0700F" w14:textId="77777777" w:rsidR="00DE2726" w:rsidRPr="00375F31" w:rsidRDefault="00DE2726" w:rsidP="00DE2726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5.8.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1D67DCC6" w14:textId="77777777" w:rsidR="00DE2726" w:rsidRPr="00375F31" w:rsidRDefault="00DE2726" w:rsidP="00DE2726">
      <w:pPr>
        <w:jc w:val="both"/>
        <w:rPr>
          <w:sz w:val="24"/>
          <w:szCs w:val="24"/>
        </w:rPr>
      </w:pPr>
    </w:p>
    <w:p w14:paraId="348D4C02" w14:textId="77777777" w:rsidR="00DE2726" w:rsidRPr="00645C76" w:rsidRDefault="00DE2726" w:rsidP="00DE2726">
      <w:pPr>
        <w:autoSpaceDE w:val="0"/>
        <w:ind w:firstLine="709"/>
        <w:jc w:val="both"/>
        <w:rPr>
          <w:color w:val="FF0000"/>
          <w:sz w:val="24"/>
          <w:szCs w:val="24"/>
        </w:rPr>
      </w:pPr>
    </w:p>
    <w:p w14:paraId="2BA9A56C" w14:textId="77777777" w:rsidR="00DE2726" w:rsidRPr="00645C76" w:rsidRDefault="00DE2726" w:rsidP="00DE2726">
      <w:pPr>
        <w:autoSpaceDE w:val="0"/>
        <w:ind w:firstLine="709"/>
        <w:jc w:val="both"/>
        <w:rPr>
          <w:color w:val="FF0000"/>
          <w:sz w:val="24"/>
          <w:szCs w:val="24"/>
        </w:rPr>
      </w:pPr>
    </w:p>
    <w:p w14:paraId="263BD8A8" w14:textId="77777777" w:rsidR="00DE2726" w:rsidRPr="00645C76" w:rsidRDefault="00DE2726" w:rsidP="00DE2726">
      <w:pPr>
        <w:autoSpaceDE w:val="0"/>
        <w:ind w:firstLine="709"/>
        <w:jc w:val="both"/>
        <w:rPr>
          <w:color w:val="FF0000"/>
          <w:sz w:val="24"/>
          <w:szCs w:val="24"/>
        </w:rPr>
      </w:pPr>
    </w:p>
    <w:p w14:paraId="60F37640" w14:textId="77777777" w:rsidR="00DE2726" w:rsidRPr="00645C76" w:rsidRDefault="00DE2726" w:rsidP="00DE2726">
      <w:pPr>
        <w:autoSpaceDE w:val="0"/>
        <w:ind w:firstLine="709"/>
        <w:jc w:val="both"/>
        <w:rPr>
          <w:color w:val="FF0000"/>
          <w:sz w:val="24"/>
          <w:szCs w:val="24"/>
        </w:rPr>
      </w:pPr>
    </w:p>
    <w:p w14:paraId="1D7C8B7A" w14:textId="77777777" w:rsidR="00A2529A" w:rsidRPr="00375F31" w:rsidRDefault="00A2529A" w:rsidP="00C359B6">
      <w:pPr>
        <w:ind w:firstLine="851"/>
        <w:jc w:val="both"/>
        <w:rPr>
          <w:sz w:val="24"/>
          <w:szCs w:val="24"/>
        </w:rPr>
      </w:pPr>
    </w:p>
    <w:sectPr w:rsidR="00A2529A" w:rsidRPr="00375F31" w:rsidSect="00104404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00096"/>
    <w:rsid w:val="0001757C"/>
    <w:rsid w:val="0009752E"/>
    <w:rsid w:val="000B2E8B"/>
    <w:rsid w:val="000C55E4"/>
    <w:rsid w:val="000E2932"/>
    <w:rsid w:val="000F60F4"/>
    <w:rsid w:val="000F75DD"/>
    <w:rsid w:val="00104404"/>
    <w:rsid w:val="0011389F"/>
    <w:rsid w:val="00125D16"/>
    <w:rsid w:val="00176DFC"/>
    <w:rsid w:val="00177A1C"/>
    <w:rsid w:val="001B6371"/>
    <w:rsid w:val="002935EE"/>
    <w:rsid w:val="00340511"/>
    <w:rsid w:val="003467F2"/>
    <w:rsid w:val="003571D9"/>
    <w:rsid w:val="00371CF2"/>
    <w:rsid w:val="00375F31"/>
    <w:rsid w:val="003A176C"/>
    <w:rsid w:val="003D5008"/>
    <w:rsid w:val="004567E7"/>
    <w:rsid w:val="00457AE7"/>
    <w:rsid w:val="00462B9A"/>
    <w:rsid w:val="00476D8D"/>
    <w:rsid w:val="004905A0"/>
    <w:rsid w:val="004D2B73"/>
    <w:rsid w:val="004F7E99"/>
    <w:rsid w:val="005024E1"/>
    <w:rsid w:val="00560673"/>
    <w:rsid w:val="005F5A40"/>
    <w:rsid w:val="005F7B5E"/>
    <w:rsid w:val="00663E71"/>
    <w:rsid w:val="006D0EA6"/>
    <w:rsid w:val="006E0197"/>
    <w:rsid w:val="006F5294"/>
    <w:rsid w:val="0073296E"/>
    <w:rsid w:val="00773515"/>
    <w:rsid w:val="00776F71"/>
    <w:rsid w:val="007A46EB"/>
    <w:rsid w:val="00862C22"/>
    <w:rsid w:val="008F7498"/>
    <w:rsid w:val="009032AE"/>
    <w:rsid w:val="009B78C8"/>
    <w:rsid w:val="009E57AD"/>
    <w:rsid w:val="009F36CF"/>
    <w:rsid w:val="00A110D6"/>
    <w:rsid w:val="00A2529A"/>
    <w:rsid w:val="00B22922"/>
    <w:rsid w:val="00B73CD1"/>
    <w:rsid w:val="00B915D6"/>
    <w:rsid w:val="00BE45D3"/>
    <w:rsid w:val="00C0108D"/>
    <w:rsid w:val="00C359B6"/>
    <w:rsid w:val="00C46796"/>
    <w:rsid w:val="00C93CAD"/>
    <w:rsid w:val="00CE0D24"/>
    <w:rsid w:val="00D50725"/>
    <w:rsid w:val="00DB0540"/>
    <w:rsid w:val="00DE2726"/>
    <w:rsid w:val="00E12394"/>
    <w:rsid w:val="00E34D3B"/>
    <w:rsid w:val="00E512E6"/>
    <w:rsid w:val="00EB3E44"/>
    <w:rsid w:val="00ED5E22"/>
    <w:rsid w:val="00F36193"/>
    <w:rsid w:val="00F40DD5"/>
    <w:rsid w:val="00F85B07"/>
    <w:rsid w:val="00F87EC7"/>
    <w:rsid w:val="00F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D51E"/>
  <w15:docId w15:val="{0EDE027C-243A-49CF-B599-42BDF93B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table" w:styleId="a5">
    <w:name w:val="Table Grid"/>
    <w:basedOn w:val="a1"/>
    <w:uiPriority w:val="59"/>
    <w:rsid w:val="007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F5A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5F5A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5F5A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4" Type="http://schemas.openxmlformats.org/officeDocument/2006/relationships/hyperlink" Target="https://178fz.roseltorg.ru/" TargetMode="Externa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6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Мария Антонова</cp:lastModifiedBy>
  <cp:revision>48</cp:revision>
  <cp:lastPrinted>2018-10-01T07:50:00Z</cp:lastPrinted>
  <dcterms:created xsi:type="dcterms:W3CDTF">2018-07-03T06:00:00Z</dcterms:created>
  <dcterms:modified xsi:type="dcterms:W3CDTF">2020-05-03T09:58:00Z</dcterms:modified>
</cp:coreProperties>
</file>