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F3EDC" w14:textId="3FE419E3" w:rsidR="00DA69F2" w:rsidRDefault="000058CF">
      <w:pPr>
        <w:rPr>
          <w:rFonts w:ascii="Times New Roman" w:hAnsi="Times New Roman" w:cs="Times New Roman"/>
          <w:sz w:val="28"/>
          <w:szCs w:val="28"/>
        </w:rPr>
      </w:pPr>
      <w:r w:rsidRPr="000058CF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1DD47" w14:textId="2452AF08" w:rsidR="000058CF" w:rsidRDefault="000058CF">
      <w:pPr>
        <w:rPr>
          <w:rFonts w:ascii="Times New Roman" w:hAnsi="Times New Roman" w:cs="Times New Roman"/>
          <w:sz w:val="28"/>
          <w:szCs w:val="28"/>
        </w:rPr>
      </w:pPr>
    </w:p>
    <w:p w14:paraId="7798FCE4" w14:textId="2AA755E2" w:rsidR="000058CF" w:rsidRDefault="000058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лоту №11 - ч</w:t>
      </w:r>
      <w:r w:rsidRPr="000058CF">
        <w:rPr>
          <w:rFonts w:ascii="Times New Roman" w:hAnsi="Times New Roman" w:cs="Times New Roman"/>
          <w:sz w:val="28"/>
          <w:szCs w:val="28"/>
        </w:rPr>
        <w:t>ерез данное помещение обеспечивается вход в смежное помещение, площадью 9,8 кв.м.</w:t>
      </w:r>
    </w:p>
    <w:p w14:paraId="709692F2" w14:textId="5B12D44D" w:rsidR="000058CF" w:rsidRPr="000058CF" w:rsidRDefault="0000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№12 - в</w:t>
      </w:r>
      <w:r w:rsidRPr="000058CF">
        <w:rPr>
          <w:rFonts w:ascii="Times New Roman" w:hAnsi="Times New Roman" w:cs="Times New Roman"/>
          <w:sz w:val="28"/>
          <w:szCs w:val="28"/>
        </w:rPr>
        <w:t>ход в помещение через смежное помещение, площадью 50,9 кв.м.</w:t>
      </w:r>
    </w:p>
    <w:p w14:paraId="0A6723D8" w14:textId="77777777" w:rsidR="000058CF" w:rsidRDefault="000058CF"/>
    <w:sectPr w:rsidR="000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F2"/>
    <w:rsid w:val="000058CF"/>
    <w:rsid w:val="00D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B72B"/>
  <w15:chartTrackingRefBased/>
  <w15:docId w15:val="{0467F5B4-2F48-4503-B8F2-0F22AB50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2</cp:revision>
  <dcterms:created xsi:type="dcterms:W3CDTF">2020-02-18T06:29:00Z</dcterms:created>
  <dcterms:modified xsi:type="dcterms:W3CDTF">2020-02-18T06:31:00Z</dcterms:modified>
</cp:coreProperties>
</file>