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D1" w:rsidRDefault="006F7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</w:rPr>
      </w:pPr>
      <w:r>
        <w:rPr>
          <w:rFonts w:ascii="Times New Roman" w:eastAsia="Times New Roman" w:hAnsi="Times New Roman" w:cs="Times New Roman"/>
          <w:b/>
          <w:caps/>
          <w:sz w:val="26"/>
        </w:rPr>
        <w:t xml:space="preserve">проект </w:t>
      </w:r>
      <w:r w:rsidR="004F6992">
        <w:rPr>
          <w:rFonts w:ascii="Times New Roman" w:eastAsia="Times New Roman" w:hAnsi="Times New Roman" w:cs="Times New Roman"/>
          <w:b/>
          <w:caps/>
          <w:sz w:val="26"/>
        </w:rPr>
        <w:t>Договор</w:t>
      </w:r>
      <w:r>
        <w:rPr>
          <w:rFonts w:ascii="Times New Roman" w:eastAsia="Times New Roman" w:hAnsi="Times New Roman" w:cs="Times New Roman"/>
          <w:b/>
          <w:caps/>
          <w:sz w:val="26"/>
        </w:rPr>
        <w:t>а</w:t>
      </w:r>
      <w:r w:rsidR="004F6992">
        <w:rPr>
          <w:rFonts w:ascii="Times New Roman" w:eastAsia="Times New Roman" w:hAnsi="Times New Roman" w:cs="Times New Roman"/>
          <w:b/>
          <w:caps/>
          <w:sz w:val="26"/>
        </w:rPr>
        <w:t xml:space="preserve"> купли-продажи </w:t>
      </w:r>
    </w:p>
    <w:p w:rsidR="00214DD1" w:rsidRDefault="00214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:rsidR="00214DD1" w:rsidRDefault="004F6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Челябинская область, город Златоуст</w:t>
      </w:r>
    </w:p>
    <w:p w:rsidR="00214DD1" w:rsidRDefault="00644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________________</w:t>
      </w:r>
      <w:r w:rsidR="00FE4523">
        <w:rPr>
          <w:rFonts w:ascii="Times New Roman" w:eastAsia="Times New Roman" w:hAnsi="Times New Roman" w:cs="Times New Roman"/>
          <w:b/>
          <w:sz w:val="26"/>
        </w:rPr>
        <w:t xml:space="preserve"> декабря</w:t>
      </w:r>
      <w:r w:rsidR="004F6992">
        <w:rPr>
          <w:rFonts w:ascii="Times New Roman" w:eastAsia="Times New Roman" w:hAnsi="Times New Roman" w:cs="Times New Roman"/>
          <w:b/>
          <w:sz w:val="26"/>
        </w:rPr>
        <w:t xml:space="preserve"> две тысячи </w:t>
      </w:r>
      <w:r w:rsidR="008F5118">
        <w:rPr>
          <w:rFonts w:ascii="Times New Roman" w:eastAsia="Times New Roman" w:hAnsi="Times New Roman" w:cs="Times New Roman"/>
          <w:b/>
          <w:sz w:val="26"/>
        </w:rPr>
        <w:t>во</w:t>
      </w:r>
      <w:r w:rsidR="004F6992">
        <w:rPr>
          <w:rFonts w:ascii="Times New Roman" w:eastAsia="Times New Roman" w:hAnsi="Times New Roman" w:cs="Times New Roman"/>
          <w:b/>
          <w:sz w:val="26"/>
        </w:rPr>
        <w:t>се</w:t>
      </w:r>
      <w:bookmarkStart w:id="0" w:name="_GoBack"/>
      <w:bookmarkEnd w:id="0"/>
      <w:r w:rsidR="004F6992">
        <w:rPr>
          <w:rFonts w:ascii="Times New Roman" w:eastAsia="Times New Roman" w:hAnsi="Times New Roman" w:cs="Times New Roman"/>
          <w:b/>
          <w:sz w:val="26"/>
        </w:rPr>
        <w:t>мнадцатого года</w:t>
      </w:r>
    </w:p>
    <w:p w:rsidR="00214DD1" w:rsidRDefault="00214D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</w:rPr>
      </w:pPr>
    </w:p>
    <w:p w:rsidR="00214DD1" w:rsidRDefault="00FE4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E4523">
        <w:rPr>
          <w:rFonts w:ascii="Times New Roman" w:eastAsia="Times New Roman" w:hAnsi="Times New Roman" w:cs="Times New Roman"/>
          <w:b/>
          <w:sz w:val="26"/>
        </w:rPr>
        <w:t>Муниципальное унитарное предприятие Златоустовского городского округа «Комфорт»</w:t>
      </w:r>
      <w:r w:rsidRPr="00FE4523"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ИНН: 7404036975</w:t>
      </w:r>
      <w:r w:rsidR="00B05E5F">
        <w:rPr>
          <w:rFonts w:ascii="Times New Roman" w:eastAsia="Times New Roman" w:hAnsi="Times New Roman" w:cs="Times New Roman"/>
          <w:b/>
          <w:sz w:val="26"/>
        </w:rPr>
        <w:t xml:space="preserve">/КПП: 740401001, ОГРН: 1037400581756, дата регистрации 27.06.2003 г., юридический адрес: 456219, Челябинская область, город Златоуст, проспект им. Ю.А. Гагарина, 3-й </w:t>
      </w:r>
      <w:proofErr w:type="spellStart"/>
      <w:r w:rsidR="00B05E5F">
        <w:rPr>
          <w:rFonts w:ascii="Times New Roman" w:eastAsia="Times New Roman" w:hAnsi="Times New Roman" w:cs="Times New Roman"/>
          <w:b/>
          <w:sz w:val="26"/>
        </w:rPr>
        <w:t>мкр</w:t>
      </w:r>
      <w:proofErr w:type="spellEnd"/>
      <w:r w:rsidRPr="00FE4523">
        <w:rPr>
          <w:rFonts w:ascii="Times New Roman" w:eastAsia="Times New Roman" w:hAnsi="Times New Roman" w:cs="Times New Roman"/>
          <w:b/>
          <w:sz w:val="26"/>
        </w:rPr>
        <w:t xml:space="preserve">, </w:t>
      </w:r>
      <w:r w:rsidRPr="00FE4523">
        <w:rPr>
          <w:rFonts w:ascii="Times New Roman" w:eastAsia="Times New Roman" w:hAnsi="Times New Roman" w:cs="Times New Roman"/>
          <w:sz w:val="26"/>
        </w:rPr>
        <w:t>в лице  Директора</w:t>
      </w:r>
      <w:r w:rsidRPr="00FE4523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Pr="00FE4523">
        <w:rPr>
          <w:rFonts w:ascii="Times New Roman" w:eastAsia="Times New Roman" w:hAnsi="Times New Roman" w:cs="Times New Roman"/>
          <w:b/>
          <w:sz w:val="26"/>
        </w:rPr>
        <w:t>Панишевой</w:t>
      </w:r>
      <w:proofErr w:type="spellEnd"/>
      <w:r w:rsidRPr="00FE4523">
        <w:rPr>
          <w:rFonts w:ascii="Times New Roman" w:eastAsia="Times New Roman" w:hAnsi="Times New Roman" w:cs="Times New Roman"/>
          <w:b/>
          <w:sz w:val="26"/>
        </w:rPr>
        <w:t xml:space="preserve"> Юлии Игоревны, </w:t>
      </w:r>
      <w:r w:rsidRPr="00FE4523">
        <w:rPr>
          <w:rFonts w:ascii="Times New Roman" w:eastAsia="Times New Roman" w:hAnsi="Times New Roman" w:cs="Times New Roman"/>
          <w:sz w:val="26"/>
        </w:rPr>
        <w:t>действующей на основании Распоряжения Администрации Златоустовского городского округа № 11-кадр от 30.05.2018 г., именуемое в дальнейшем</w:t>
      </w:r>
      <w:r w:rsidR="004F6992">
        <w:rPr>
          <w:rFonts w:ascii="Times New Roman" w:eastAsia="Times New Roman" w:hAnsi="Times New Roman" w:cs="Times New Roman"/>
          <w:sz w:val="26"/>
        </w:rPr>
        <w:t xml:space="preserve"> «</w:t>
      </w:r>
      <w:r w:rsidR="004F6992">
        <w:rPr>
          <w:rFonts w:ascii="Times New Roman" w:eastAsia="Times New Roman" w:hAnsi="Times New Roman" w:cs="Times New Roman"/>
          <w:b/>
          <w:sz w:val="26"/>
        </w:rPr>
        <w:t>ПРОДАВЕЦ</w:t>
      </w:r>
      <w:r w:rsidR="004F6992">
        <w:rPr>
          <w:rFonts w:ascii="Times New Roman" w:eastAsia="Times New Roman" w:hAnsi="Times New Roman" w:cs="Times New Roman"/>
          <w:sz w:val="26"/>
        </w:rPr>
        <w:t>», с одной стороны, и</w:t>
      </w:r>
      <w:proofErr w:type="gramEnd"/>
    </w:p>
    <w:p w:rsidR="00B05E5F" w:rsidRDefault="00B05E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:rsidR="00214DD1" w:rsidRDefault="00FE4523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Претендент</w:t>
      </w:r>
      <w:r w:rsidRPr="00FE4523">
        <w:rPr>
          <w:rFonts w:ascii="Times New Roman" w:eastAsia="Times New Roman" w:hAnsi="Times New Roman" w:cs="Times New Roman"/>
          <w:b/>
          <w:sz w:val="26"/>
        </w:rPr>
        <w:t>, предложивш</w:t>
      </w:r>
      <w:r>
        <w:rPr>
          <w:rFonts w:ascii="Times New Roman" w:eastAsia="Times New Roman" w:hAnsi="Times New Roman" w:cs="Times New Roman"/>
          <w:b/>
          <w:sz w:val="26"/>
        </w:rPr>
        <w:t>ий</w:t>
      </w:r>
      <w:r w:rsidRPr="00FE4523">
        <w:rPr>
          <w:rFonts w:ascii="Times New Roman" w:eastAsia="Times New Roman" w:hAnsi="Times New Roman" w:cs="Times New Roman"/>
          <w:b/>
          <w:sz w:val="26"/>
        </w:rPr>
        <w:t xml:space="preserve"> большую цену на приобретение имущества</w:t>
      </w:r>
      <w:r w:rsidR="004F6992">
        <w:rPr>
          <w:rFonts w:ascii="Times New Roman" w:eastAsia="Times New Roman" w:hAnsi="Times New Roman" w:cs="Times New Roman"/>
          <w:sz w:val="26"/>
        </w:rPr>
        <w:t>, именуем</w:t>
      </w:r>
      <w:r w:rsidR="005230FA">
        <w:rPr>
          <w:rFonts w:ascii="Times New Roman" w:eastAsia="Times New Roman" w:hAnsi="Times New Roman" w:cs="Times New Roman"/>
          <w:sz w:val="26"/>
        </w:rPr>
        <w:t>ый</w:t>
      </w:r>
      <w:r w:rsidR="004F6992">
        <w:rPr>
          <w:rFonts w:ascii="Times New Roman" w:eastAsia="Times New Roman" w:hAnsi="Times New Roman" w:cs="Times New Roman"/>
          <w:sz w:val="26"/>
        </w:rPr>
        <w:t xml:space="preserve"> в дальнейшем «</w:t>
      </w:r>
      <w:r w:rsidR="004F6992">
        <w:rPr>
          <w:rFonts w:ascii="Times New Roman" w:eastAsia="Times New Roman" w:hAnsi="Times New Roman" w:cs="Times New Roman"/>
          <w:b/>
          <w:sz w:val="26"/>
        </w:rPr>
        <w:t>ПОКУПАТЕЛЬ</w:t>
      </w:r>
      <w:r w:rsidR="004F6992">
        <w:rPr>
          <w:rFonts w:ascii="Times New Roman" w:eastAsia="Times New Roman" w:hAnsi="Times New Roman" w:cs="Times New Roman"/>
          <w:sz w:val="26"/>
        </w:rPr>
        <w:t>», с другой стороны, заключили настоящий договор о нижеследующем:</w:t>
      </w:r>
    </w:p>
    <w:p w:rsidR="00214DD1" w:rsidRDefault="00214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214DD1" w:rsidRDefault="004F6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ПРОДАВЕЦ продаёт, а ПОКУПАТЕЛЬ приобретает недвижимое имущество, состоящее </w:t>
      </w:r>
      <w:proofErr w:type="gramStart"/>
      <w:r>
        <w:rPr>
          <w:rFonts w:ascii="Times New Roman" w:eastAsia="Times New Roman" w:hAnsi="Times New Roman" w:cs="Times New Roman"/>
          <w:sz w:val="26"/>
        </w:rPr>
        <w:t>из</w:t>
      </w:r>
      <w:proofErr w:type="gramEnd"/>
      <w:r>
        <w:rPr>
          <w:rFonts w:ascii="Times New Roman" w:eastAsia="Times New Roman" w:hAnsi="Times New Roman" w:cs="Times New Roman"/>
          <w:sz w:val="26"/>
        </w:rPr>
        <w:t>:</w:t>
      </w:r>
    </w:p>
    <w:p w:rsidR="00214DD1" w:rsidRPr="00631D49" w:rsidRDefault="004F6992" w:rsidP="00631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</w:rPr>
        <w:t xml:space="preserve">- </w:t>
      </w:r>
      <w:r w:rsidR="00DA720C">
        <w:rPr>
          <w:rFonts w:ascii="Times New Roman" w:eastAsia="Times New Roman" w:hAnsi="Times New Roman" w:cs="Times New Roman"/>
          <w:b/>
          <w:sz w:val="26"/>
        </w:rPr>
        <w:t xml:space="preserve">нежилого </w:t>
      </w:r>
      <w:r w:rsidR="00FE4523">
        <w:rPr>
          <w:rFonts w:ascii="Times New Roman" w:eastAsia="Times New Roman" w:hAnsi="Times New Roman" w:cs="Times New Roman"/>
          <w:b/>
          <w:sz w:val="26"/>
        </w:rPr>
        <w:t>помещения</w:t>
      </w:r>
      <w:r>
        <w:rPr>
          <w:rFonts w:ascii="Times New Roman" w:eastAsia="Times New Roman" w:hAnsi="Times New Roman" w:cs="Times New Roman"/>
          <w:b/>
          <w:sz w:val="26"/>
        </w:rPr>
        <w:t xml:space="preserve">, </w:t>
      </w:r>
      <w:r>
        <w:rPr>
          <w:rFonts w:ascii="Times New Roman" w:eastAsia="Times New Roman" w:hAnsi="Times New Roman" w:cs="Times New Roman"/>
          <w:sz w:val="26"/>
        </w:rPr>
        <w:t>назначение:</w:t>
      </w:r>
      <w:r w:rsidR="00C96A77">
        <w:rPr>
          <w:rFonts w:ascii="Times New Roman" w:eastAsia="Times New Roman" w:hAnsi="Times New Roman" w:cs="Times New Roman"/>
          <w:sz w:val="26"/>
        </w:rPr>
        <w:t xml:space="preserve"> </w:t>
      </w:r>
      <w:r w:rsidR="00C96A77">
        <w:rPr>
          <w:rFonts w:ascii="Times New Roman" w:eastAsia="Times New Roman" w:hAnsi="Times New Roman" w:cs="Times New Roman"/>
          <w:b/>
          <w:sz w:val="26"/>
        </w:rPr>
        <w:t>нежилое</w:t>
      </w:r>
      <w:r>
        <w:rPr>
          <w:rFonts w:ascii="Times New Roman" w:eastAsia="Times New Roman" w:hAnsi="Times New Roman" w:cs="Times New Roman"/>
          <w:sz w:val="26"/>
        </w:rPr>
        <w:t xml:space="preserve">, общая площадь: </w:t>
      </w:r>
      <w:r w:rsidR="00FE4523">
        <w:rPr>
          <w:rFonts w:ascii="Times New Roman" w:eastAsia="Times New Roman" w:hAnsi="Times New Roman" w:cs="Times New Roman"/>
          <w:b/>
          <w:sz w:val="26"/>
        </w:rPr>
        <w:t>65,9</w:t>
      </w:r>
      <w:r>
        <w:rPr>
          <w:rFonts w:ascii="Times New Roman" w:eastAsia="Times New Roman" w:hAnsi="Times New Roman" w:cs="Times New Roman"/>
          <w:b/>
          <w:sz w:val="26"/>
        </w:rPr>
        <w:t xml:space="preserve"> кв. м</w:t>
      </w:r>
      <w:r>
        <w:rPr>
          <w:rFonts w:ascii="Times New Roman" w:eastAsia="Times New Roman" w:hAnsi="Times New Roman" w:cs="Times New Roman"/>
          <w:sz w:val="26"/>
        </w:rPr>
        <w:t xml:space="preserve">., </w:t>
      </w:r>
      <w:r w:rsidR="005230FA">
        <w:rPr>
          <w:rFonts w:ascii="Times New Roman" w:eastAsia="Times New Roman" w:hAnsi="Times New Roman" w:cs="Times New Roman"/>
          <w:sz w:val="26"/>
        </w:rPr>
        <w:t xml:space="preserve">этаж: </w:t>
      </w:r>
      <w:r w:rsidR="00FE4523">
        <w:rPr>
          <w:rFonts w:ascii="Times New Roman" w:eastAsia="Times New Roman" w:hAnsi="Times New Roman" w:cs="Times New Roman"/>
          <w:b/>
          <w:sz w:val="26"/>
        </w:rPr>
        <w:t>цокольный</w:t>
      </w:r>
      <w:r w:rsidR="005230FA">
        <w:rPr>
          <w:rFonts w:ascii="Times New Roman" w:eastAsia="Times New Roman" w:hAnsi="Times New Roman" w:cs="Times New Roman"/>
          <w:b/>
          <w:sz w:val="26"/>
        </w:rPr>
        <w:t xml:space="preserve">, </w:t>
      </w:r>
      <w:r w:rsidR="003E4D74">
        <w:rPr>
          <w:rFonts w:ascii="Times New Roman" w:eastAsia="Times New Roman" w:hAnsi="Times New Roman" w:cs="Times New Roman"/>
          <w:sz w:val="26"/>
        </w:rPr>
        <w:t>кадастровый</w:t>
      </w:r>
      <w:r>
        <w:rPr>
          <w:rFonts w:ascii="Times New Roman" w:eastAsia="Times New Roman" w:hAnsi="Times New Roman" w:cs="Times New Roman"/>
          <w:sz w:val="26"/>
        </w:rPr>
        <w:t xml:space="preserve"> номер: </w:t>
      </w:r>
      <w:r w:rsidR="00EB1214">
        <w:rPr>
          <w:rFonts w:ascii="Times New Roman" w:eastAsia="Times New Roman" w:hAnsi="Times New Roman" w:cs="Times New Roman"/>
          <w:b/>
          <w:sz w:val="26"/>
        </w:rPr>
        <w:t>74:25:</w:t>
      </w:r>
      <w:r w:rsidR="00FE4523">
        <w:rPr>
          <w:rFonts w:ascii="Times New Roman" w:eastAsia="Times New Roman" w:hAnsi="Times New Roman" w:cs="Times New Roman"/>
          <w:b/>
          <w:sz w:val="26"/>
        </w:rPr>
        <w:t>0302505:101</w:t>
      </w:r>
      <w:r>
        <w:rPr>
          <w:rFonts w:ascii="Times New Roman" w:eastAsia="Times New Roman" w:hAnsi="Times New Roman" w:cs="Times New Roman"/>
          <w:b/>
          <w:sz w:val="26"/>
        </w:rPr>
        <w:t>,</w:t>
      </w:r>
      <w:r w:rsidR="003E4D74"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расположенного по адресу: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FE4523" w:rsidRPr="00FE4523">
        <w:rPr>
          <w:rFonts w:ascii="Times New Roman" w:eastAsia="Times New Roman" w:hAnsi="Times New Roman" w:cs="Times New Roman"/>
          <w:b/>
          <w:sz w:val="26"/>
        </w:rPr>
        <w:t>Челябинская обл., г. Златоуст, ул. им. П.П. Аносова, д. 217, помещение 39</w:t>
      </w:r>
      <w:r w:rsidR="00BD061E">
        <w:rPr>
          <w:rFonts w:ascii="Times New Roman" w:eastAsia="Times New Roman" w:hAnsi="Times New Roman" w:cs="Times New Roman"/>
          <w:b/>
          <w:sz w:val="26"/>
        </w:rPr>
        <w:t>.</w:t>
      </w:r>
    </w:p>
    <w:p w:rsidR="00214DD1" w:rsidRPr="00FE4523" w:rsidRDefault="004F69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 Недвижимое имущество принадлежит ПРОДАВЦУ на п</w:t>
      </w:r>
      <w:r w:rsidR="00063E60">
        <w:rPr>
          <w:rFonts w:ascii="Times New Roman" w:eastAsia="Times New Roman" w:hAnsi="Times New Roman" w:cs="Times New Roman"/>
          <w:sz w:val="26"/>
        </w:rPr>
        <w:t xml:space="preserve">раве </w:t>
      </w:r>
      <w:r w:rsidR="00FE4523">
        <w:rPr>
          <w:rFonts w:ascii="Times New Roman" w:eastAsia="Times New Roman" w:hAnsi="Times New Roman" w:cs="Times New Roman"/>
          <w:sz w:val="26"/>
        </w:rPr>
        <w:t>хозяйственного ведения</w:t>
      </w:r>
      <w:r w:rsidR="00063E60">
        <w:rPr>
          <w:rFonts w:ascii="Times New Roman" w:eastAsia="Times New Roman" w:hAnsi="Times New Roman" w:cs="Times New Roman"/>
          <w:sz w:val="26"/>
        </w:rPr>
        <w:t xml:space="preserve"> на основании</w:t>
      </w:r>
      <w:r w:rsidR="00AA6EF6">
        <w:rPr>
          <w:rFonts w:ascii="Times New Roman" w:eastAsia="Times New Roman" w:hAnsi="Times New Roman" w:cs="Times New Roman"/>
          <w:sz w:val="26"/>
        </w:rPr>
        <w:t>:</w:t>
      </w:r>
      <w:r w:rsidR="00063E60">
        <w:rPr>
          <w:rFonts w:ascii="Times New Roman" w:eastAsia="Times New Roman" w:hAnsi="Times New Roman" w:cs="Times New Roman"/>
          <w:sz w:val="26"/>
        </w:rPr>
        <w:t xml:space="preserve"> </w:t>
      </w:r>
      <w:r w:rsidR="00FE4523" w:rsidRPr="00FE4523">
        <w:rPr>
          <w:rFonts w:ascii="Times New Roman" w:eastAsia="Times New Roman" w:hAnsi="Times New Roman" w:cs="Times New Roman"/>
          <w:b/>
          <w:sz w:val="26"/>
        </w:rPr>
        <w:t>Распоряжени</w:t>
      </w:r>
      <w:r w:rsidR="00FE4523">
        <w:rPr>
          <w:rFonts w:ascii="Times New Roman" w:eastAsia="Times New Roman" w:hAnsi="Times New Roman" w:cs="Times New Roman"/>
          <w:b/>
          <w:sz w:val="26"/>
        </w:rPr>
        <w:t>я</w:t>
      </w:r>
      <w:r w:rsidR="00FE4523" w:rsidRPr="00FE4523">
        <w:rPr>
          <w:rFonts w:ascii="Times New Roman" w:eastAsia="Times New Roman" w:hAnsi="Times New Roman" w:cs="Times New Roman"/>
          <w:b/>
          <w:sz w:val="26"/>
        </w:rPr>
        <w:t xml:space="preserve"> Органа местного самоуправления «КУИ ЗГО» № 992-р от 13.09.2018 года</w:t>
      </w:r>
      <w:r w:rsidRPr="00FE4523">
        <w:rPr>
          <w:rFonts w:ascii="Times New Roman" w:eastAsia="Times New Roman" w:hAnsi="Times New Roman" w:cs="Times New Roman"/>
          <w:b/>
          <w:sz w:val="26"/>
        </w:rPr>
        <w:t>.</w:t>
      </w:r>
    </w:p>
    <w:p w:rsidR="00FE4523" w:rsidRDefault="004F6992" w:rsidP="00FE4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Указанное недвижимое имущество продается за сумму в размере </w:t>
      </w:r>
      <w:r w:rsidR="00FE4523" w:rsidRPr="00FE4523">
        <w:rPr>
          <w:rFonts w:ascii="Times New Roman" w:eastAsia="Times New Roman" w:hAnsi="Times New Roman" w:cs="Times New Roman"/>
          <w:b/>
          <w:sz w:val="26"/>
        </w:rPr>
        <w:t xml:space="preserve">не ниже 350 000 (трёхсот пятидесяти тысяч) рублей </w:t>
      </w:r>
    </w:p>
    <w:p w:rsidR="00AA6EF6" w:rsidRDefault="004F6992" w:rsidP="006F7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 Расчет производится сторонами в день подписания настоящего договора</w:t>
      </w:r>
      <w:r w:rsidR="00FE4523">
        <w:rPr>
          <w:rFonts w:ascii="Times New Roman" w:eastAsia="Times New Roman" w:hAnsi="Times New Roman" w:cs="Times New Roman"/>
          <w:sz w:val="26"/>
        </w:rPr>
        <w:t xml:space="preserve"> путём перечисления ПОКУПАТЕЛЕМ денежных средств на расчётный счёт ПРОДАВЦА: </w:t>
      </w:r>
      <w:proofErr w:type="gramStart"/>
      <w:r w:rsidR="00FE4523" w:rsidRPr="00FE4523">
        <w:rPr>
          <w:rFonts w:ascii="Times New Roman" w:eastAsia="Times New Roman" w:hAnsi="Times New Roman" w:cs="Times New Roman"/>
          <w:sz w:val="26"/>
        </w:rPr>
        <w:t>р</w:t>
      </w:r>
      <w:proofErr w:type="gramEnd"/>
      <w:r w:rsidR="00FE4523" w:rsidRPr="00FE4523">
        <w:rPr>
          <w:rFonts w:ascii="Times New Roman" w:eastAsia="Times New Roman" w:hAnsi="Times New Roman" w:cs="Times New Roman"/>
          <w:sz w:val="26"/>
        </w:rPr>
        <w:t>/с 40702810890350001362</w:t>
      </w:r>
      <w:r w:rsidR="006F7635">
        <w:rPr>
          <w:rFonts w:ascii="Times New Roman" w:eastAsia="Times New Roman" w:hAnsi="Times New Roman" w:cs="Times New Roman"/>
          <w:sz w:val="26"/>
        </w:rPr>
        <w:t>, ДЕМИДОВСКИЙ ФИЛИАЛ АКЦИОНЕРНОГО ЧЕЛЯБИНСКОГО ИНВЕСТИЦИОННОГО БАНКА «ЧЕЛЯБИНВЕСТБАНК» (ПУБЛИЧНОЕ АКЦИОНЕРНОЕ ОБЩЕСТВО),</w:t>
      </w:r>
      <w:r w:rsidR="00FE4523" w:rsidRPr="00FE4523">
        <w:rPr>
          <w:rFonts w:ascii="Times New Roman" w:eastAsia="Times New Roman" w:hAnsi="Times New Roman" w:cs="Times New Roman"/>
          <w:sz w:val="26"/>
        </w:rPr>
        <w:t>БИК 046501779</w:t>
      </w:r>
      <w:r w:rsidR="00FE4523">
        <w:rPr>
          <w:rFonts w:ascii="Times New Roman" w:eastAsia="Times New Roman" w:hAnsi="Times New Roman" w:cs="Times New Roman"/>
          <w:sz w:val="26"/>
        </w:rPr>
        <w:t xml:space="preserve">, </w:t>
      </w:r>
      <w:r w:rsidR="00FE4523" w:rsidRPr="00FE4523">
        <w:rPr>
          <w:rFonts w:ascii="Times New Roman" w:eastAsia="Times New Roman" w:hAnsi="Times New Roman" w:cs="Times New Roman"/>
          <w:sz w:val="26"/>
        </w:rPr>
        <w:t>к/с 30101810400000000779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214DD1" w:rsidRDefault="004F6992" w:rsidP="00FE45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 ПРОДАВЕЦ гарантирует ПОКУПАТЕЛЮ, что до подписания настоящего договора указанн</w:t>
      </w:r>
      <w:r w:rsidR="00FE4523">
        <w:rPr>
          <w:rFonts w:ascii="Times New Roman" w:eastAsia="Times New Roman" w:hAnsi="Times New Roman" w:cs="Times New Roman"/>
          <w:sz w:val="26"/>
        </w:rPr>
        <w:t>о</w:t>
      </w:r>
      <w:r>
        <w:rPr>
          <w:rFonts w:ascii="Times New Roman" w:eastAsia="Times New Roman" w:hAnsi="Times New Roman" w:cs="Times New Roman"/>
          <w:sz w:val="26"/>
        </w:rPr>
        <w:t xml:space="preserve">е недвижимое имущество не имеет ограничений (обременений), под арестом (запрещением) не состоит. </w:t>
      </w:r>
    </w:p>
    <w:p w:rsidR="00214DD1" w:rsidRDefault="004F69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В случае обнаружения каких-либо прав или притязаний на указанн</w:t>
      </w:r>
      <w:r w:rsidR="00FE4523">
        <w:rPr>
          <w:rFonts w:ascii="Times New Roman" w:eastAsia="Times New Roman" w:hAnsi="Times New Roman" w:cs="Times New Roman"/>
          <w:sz w:val="26"/>
        </w:rPr>
        <w:t>о</w:t>
      </w:r>
      <w:r>
        <w:rPr>
          <w:rFonts w:ascii="Times New Roman" w:eastAsia="Times New Roman" w:hAnsi="Times New Roman" w:cs="Times New Roman"/>
          <w:sz w:val="26"/>
        </w:rPr>
        <w:t>е недвижимое имущество или возникновения по нему споров и конфликтов, ПРОДАВЕЦ обязуется урегулировать их своими силами и средствами, неся все необходимые расходы, вызванные этими спорами, а также возместить ПОКУПАТЕЛЮ убытки, возникшие по указанным основаниям.</w:t>
      </w:r>
    </w:p>
    <w:p w:rsidR="00214DD1" w:rsidRDefault="004F69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 </w:t>
      </w:r>
    </w:p>
    <w:p w:rsidR="00214DD1" w:rsidRDefault="004F69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8. В соответствии со ст. 556 ГК РФ сторонами недвижимое имущество </w:t>
      </w:r>
      <w:r w:rsidR="00FE4523">
        <w:rPr>
          <w:rFonts w:ascii="Times New Roman" w:eastAsia="Times New Roman" w:hAnsi="Times New Roman" w:cs="Times New Roman"/>
          <w:sz w:val="26"/>
        </w:rPr>
        <w:t>будет передаваться</w:t>
      </w:r>
      <w:r>
        <w:rPr>
          <w:rFonts w:ascii="Times New Roman" w:eastAsia="Times New Roman" w:hAnsi="Times New Roman" w:cs="Times New Roman"/>
          <w:sz w:val="26"/>
        </w:rPr>
        <w:t xml:space="preserve"> по акту приема - передачи.</w:t>
      </w:r>
    </w:p>
    <w:p w:rsidR="00214DD1" w:rsidRDefault="004F69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9. ПОКУПАТЕЛЬ приобретает право собственности на указанн</w:t>
      </w:r>
      <w:r w:rsidR="00FE4523">
        <w:rPr>
          <w:rFonts w:ascii="Times New Roman" w:eastAsia="Times New Roman" w:hAnsi="Times New Roman" w:cs="Times New Roman"/>
          <w:sz w:val="26"/>
        </w:rPr>
        <w:t>о</w:t>
      </w:r>
      <w:r>
        <w:rPr>
          <w:rFonts w:ascii="Times New Roman" w:eastAsia="Times New Roman" w:hAnsi="Times New Roman" w:cs="Times New Roman"/>
          <w:sz w:val="26"/>
        </w:rPr>
        <w:t xml:space="preserve">е недвижимое имущество после государственной регистрации </w:t>
      </w:r>
      <w:r w:rsidR="00FE4523">
        <w:rPr>
          <w:rFonts w:ascii="Times New Roman" w:eastAsia="Times New Roman" w:hAnsi="Times New Roman" w:cs="Times New Roman"/>
          <w:sz w:val="26"/>
        </w:rPr>
        <w:t xml:space="preserve">перехода </w:t>
      </w:r>
      <w:r>
        <w:rPr>
          <w:rFonts w:ascii="Times New Roman" w:eastAsia="Times New Roman" w:hAnsi="Times New Roman" w:cs="Times New Roman"/>
          <w:sz w:val="26"/>
        </w:rPr>
        <w:t>права</w:t>
      </w:r>
      <w:r w:rsidR="00FE4523">
        <w:rPr>
          <w:rFonts w:ascii="Times New Roman" w:eastAsia="Times New Roman" w:hAnsi="Times New Roman" w:cs="Times New Roman"/>
          <w:sz w:val="26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6"/>
        </w:rPr>
        <w:t xml:space="preserve"> в Управлении Федеральной службы государственной регистрации, кадастра и картографии по Челябинской области. </w:t>
      </w:r>
    </w:p>
    <w:p w:rsidR="00214DD1" w:rsidRDefault="004F699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10. Настоящий договор составлен и подписан в трех экземплярах, один из которых хранится в Управлении Федеральной службы государственной регистрации, кадастра и картографии по Челябинской области, один выда</w:t>
      </w:r>
      <w:r w:rsidR="00644835">
        <w:rPr>
          <w:rFonts w:ascii="Times New Roman" w:eastAsia="Times New Roman" w:hAnsi="Times New Roman" w:cs="Times New Roman"/>
          <w:sz w:val="26"/>
        </w:rPr>
        <w:t>ё</w:t>
      </w:r>
      <w:r>
        <w:rPr>
          <w:rFonts w:ascii="Times New Roman" w:eastAsia="Times New Roman" w:hAnsi="Times New Roman" w:cs="Times New Roman"/>
          <w:sz w:val="26"/>
        </w:rPr>
        <w:t>тся  ПРОДАВЦУ и  один - ПОКУПАТЕЛЮ.</w:t>
      </w:r>
    </w:p>
    <w:p w:rsidR="00214DD1" w:rsidRDefault="00214D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214DD1" w:rsidRDefault="00644835" w:rsidP="0064483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РЕКВИЗИТЫ И </w:t>
      </w:r>
      <w:r w:rsidR="004F6992">
        <w:rPr>
          <w:rFonts w:ascii="Times New Roman" w:eastAsia="Times New Roman" w:hAnsi="Times New Roman" w:cs="Times New Roman"/>
          <w:sz w:val="26"/>
        </w:rPr>
        <w:t>ПОДПИСИ СТОРОН:</w:t>
      </w:r>
    </w:p>
    <w:p w:rsidR="00214DD1" w:rsidRDefault="00214D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4835" w:rsidTr="00644835">
        <w:tc>
          <w:tcPr>
            <w:tcW w:w="4785" w:type="dxa"/>
          </w:tcPr>
          <w:p w:rsid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835">
              <w:rPr>
                <w:rFonts w:ascii="Times New Roman" w:eastAsia="Times New Roman" w:hAnsi="Times New Roman" w:cs="Times New Roman"/>
                <w:b/>
              </w:rPr>
              <w:t>ПРОДАВЕЦ</w:t>
            </w:r>
          </w:p>
          <w:p w:rsid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Златоустовского городского округа «Комфорт» в лице  Директора </w:t>
            </w:r>
            <w:proofErr w:type="spellStart"/>
            <w:r w:rsidRPr="00644835">
              <w:rPr>
                <w:rFonts w:ascii="Times New Roman" w:eastAsia="Times New Roman" w:hAnsi="Times New Roman" w:cs="Times New Roman"/>
              </w:rPr>
              <w:t>Панишевой</w:t>
            </w:r>
            <w:proofErr w:type="spellEnd"/>
            <w:r w:rsidRPr="00644835">
              <w:rPr>
                <w:rFonts w:ascii="Times New Roman" w:eastAsia="Times New Roman" w:hAnsi="Times New Roman" w:cs="Times New Roman"/>
              </w:rPr>
              <w:t xml:space="preserve"> Юлии Игоревны, действующей на основании Распоряжения Администрации Златоустовского городского округа № 11-кадр от 30.05.2018 г.</w:t>
            </w:r>
          </w:p>
          <w:p w:rsidR="00B05E5F" w:rsidRPr="00644835" w:rsidRDefault="00B05E5F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  <w:p w:rsidR="00644835" w:rsidRP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>ИНН: 7404036975,КПП: 740401001</w:t>
            </w:r>
          </w:p>
          <w:p w:rsidR="00644835" w:rsidRP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644835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644835">
              <w:rPr>
                <w:rFonts w:ascii="Times New Roman" w:eastAsia="Times New Roman" w:hAnsi="Times New Roman" w:cs="Times New Roman"/>
              </w:rPr>
              <w:t>/с 40702810890350001362</w:t>
            </w:r>
          </w:p>
          <w:p w:rsidR="00644835" w:rsidRP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>в ОАО «</w:t>
            </w:r>
            <w:proofErr w:type="spellStart"/>
            <w:r w:rsidRPr="00644835">
              <w:rPr>
                <w:rFonts w:ascii="Times New Roman" w:eastAsia="Times New Roman" w:hAnsi="Times New Roman" w:cs="Times New Roman"/>
              </w:rPr>
              <w:t>Челябинвестбанк</w:t>
            </w:r>
            <w:proofErr w:type="spellEnd"/>
            <w:r w:rsidRPr="00644835">
              <w:rPr>
                <w:rFonts w:ascii="Times New Roman" w:eastAsia="Times New Roman" w:hAnsi="Times New Roman" w:cs="Times New Roman"/>
              </w:rPr>
              <w:t>» г. Челябинск</w:t>
            </w:r>
          </w:p>
          <w:p w:rsidR="00644835" w:rsidRP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>БИК 046501779</w:t>
            </w:r>
          </w:p>
          <w:p w:rsidR="00644835" w:rsidRPr="00644835" w:rsidRDefault="00644835" w:rsidP="00644835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>к/с 30101810400000000779</w:t>
            </w:r>
          </w:p>
          <w:p w:rsidR="00644835" w:rsidRP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835" w:rsidRP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44835" w:rsidRP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 xml:space="preserve">____________________ </w:t>
            </w:r>
            <w:proofErr w:type="spellStart"/>
            <w:r w:rsidRPr="00644835">
              <w:rPr>
                <w:rFonts w:ascii="Times New Roman" w:eastAsia="Times New Roman" w:hAnsi="Times New Roman" w:cs="Times New Roman"/>
              </w:rPr>
              <w:t>Панишева</w:t>
            </w:r>
            <w:proofErr w:type="spellEnd"/>
            <w:r w:rsidRPr="00644835">
              <w:rPr>
                <w:rFonts w:ascii="Times New Roman" w:eastAsia="Times New Roman" w:hAnsi="Times New Roman" w:cs="Times New Roman"/>
              </w:rPr>
              <w:t xml:space="preserve"> Ю.И.</w:t>
            </w:r>
          </w:p>
        </w:tc>
        <w:tc>
          <w:tcPr>
            <w:tcW w:w="4786" w:type="dxa"/>
          </w:tcPr>
          <w:p w:rsid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44835">
              <w:rPr>
                <w:rFonts w:ascii="Times New Roman" w:eastAsia="Times New Roman" w:hAnsi="Times New Roman" w:cs="Times New Roman"/>
                <w:b/>
              </w:rPr>
              <w:t>ПОКУПАТЕЛЬ</w:t>
            </w:r>
          </w:p>
          <w:p w:rsidR="00644835" w:rsidRDefault="00644835" w:rsidP="0064483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44835" w:rsidRDefault="00644835" w:rsidP="006448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644835">
              <w:rPr>
                <w:rFonts w:ascii="Times New Roman" w:eastAsia="Times New Roman" w:hAnsi="Times New Roman" w:cs="Times New Roman"/>
              </w:rPr>
              <w:t>Претендент, предложивший большую цену на приобретение имущества</w:t>
            </w:r>
          </w:p>
          <w:p w:rsidR="00644835" w:rsidRPr="00644835" w:rsidRDefault="00644835" w:rsidP="00644835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4DD1" w:rsidRDefault="00214DD1" w:rsidP="006448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175A" w:rsidRDefault="00AE17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175A" w:rsidRDefault="00AE17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175A" w:rsidRDefault="00AE17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175A" w:rsidRDefault="00AE17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E175A" w:rsidRDefault="00AE17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Default="00214DD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360414" w:rsidRDefault="0036041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214DD1" w:rsidRPr="003E4D74" w:rsidRDefault="00214DD1" w:rsidP="00B05E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sectPr w:rsidR="00214DD1" w:rsidRPr="003E4D74" w:rsidSect="0093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D1"/>
    <w:rsid w:val="000367C7"/>
    <w:rsid w:val="00045932"/>
    <w:rsid w:val="00063E60"/>
    <w:rsid w:val="00090D5B"/>
    <w:rsid w:val="00214DD1"/>
    <w:rsid w:val="002924E8"/>
    <w:rsid w:val="00360414"/>
    <w:rsid w:val="003E4D74"/>
    <w:rsid w:val="00404853"/>
    <w:rsid w:val="004F38BA"/>
    <w:rsid w:val="004F6992"/>
    <w:rsid w:val="0052026C"/>
    <w:rsid w:val="005230FA"/>
    <w:rsid w:val="00631D49"/>
    <w:rsid w:val="00644835"/>
    <w:rsid w:val="006F7635"/>
    <w:rsid w:val="008F5118"/>
    <w:rsid w:val="008F595F"/>
    <w:rsid w:val="00934B9F"/>
    <w:rsid w:val="00AA6EF6"/>
    <w:rsid w:val="00AE175A"/>
    <w:rsid w:val="00B05E5F"/>
    <w:rsid w:val="00BD061E"/>
    <w:rsid w:val="00C71184"/>
    <w:rsid w:val="00C85CE6"/>
    <w:rsid w:val="00C96A77"/>
    <w:rsid w:val="00DA720C"/>
    <w:rsid w:val="00EB1214"/>
    <w:rsid w:val="00F3413E"/>
    <w:rsid w:val="00FB152E"/>
    <w:rsid w:val="00FE4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D7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36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36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64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D74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367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367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64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548E-8F0E-4E1A-9F45-C708C75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</dc:creator>
  <cp:lastModifiedBy>Erternum</cp:lastModifiedBy>
  <cp:revision>4</cp:revision>
  <cp:lastPrinted>2018-12-14T07:31:00Z</cp:lastPrinted>
  <dcterms:created xsi:type="dcterms:W3CDTF">2018-12-14T07:20:00Z</dcterms:created>
  <dcterms:modified xsi:type="dcterms:W3CDTF">2018-12-14T07:53:00Z</dcterms:modified>
</cp:coreProperties>
</file>