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80" w:rsidRPr="00DF205F" w:rsidRDefault="00CE5180" w:rsidP="00CE5180">
      <w:pPr>
        <w:jc w:val="center"/>
        <w:rPr>
          <w:b/>
          <w:sz w:val="28"/>
          <w:szCs w:val="28"/>
        </w:rPr>
      </w:pPr>
      <w:r w:rsidRPr="00DF205F">
        <w:rPr>
          <w:b/>
          <w:sz w:val="28"/>
          <w:szCs w:val="28"/>
        </w:rPr>
        <w:t xml:space="preserve">Аукцион на право заключения договоров аренды земельных участков. </w:t>
      </w:r>
    </w:p>
    <w:p w:rsidR="00CE5180" w:rsidRPr="00A03C21" w:rsidRDefault="00CE5180" w:rsidP="00CE5180">
      <w:pPr>
        <w:jc w:val="center"/>
        <w:rPr>
          <w:sz w:val="22"/>
          <w:szCs w:val="22"/>
        </w:rPr>
      </w:pPr>
    </w:p>
    <w:p w:rsidR="00CE5180" w:rsidRPr="00DF205F" w:rsidRDefault="00CE5180" w:rsidP="00CE5180">
      <w:pPr>
        <w:jc w:val="center"/>
      </w:pPr>
      <w:r w:rsidRPr="00DF205F">
        <w:rPr>
          <w:color w:val="000000"/>
        </w:rPr>
        <w:t xml:space="preserve">Организатор аукциона: </w:t>
      </w:r>
      <w:r>
        <w:rPr>
          <w:color w:val="000000"/>
        </w:rPr>
        <w:t>О</w:t>
      </w:r>
      <w:r w:rsidRPr="00DF205F">
        <w:rPr>
          <w:color w:val="000000"/>
        </w:rPr>
        <w:t xml:space="preserve">рган местного самоуправления «Комитет по управлению имуществом Златоустовского городского округа» на основании распоряжений Комитета </w:t>
      </w:r>
      <w:r w:rsidRPr="00F25172">
        <w:rPr>
          <w:color w:val="000000"/>
        </w:rPr>
        <w:t>от</w:t>
      </w:r>
      <w:r w:rsidRPr="00DF205F">
        <w:rPr>
          <w:b/>
          <w:color w:val="000000"/>
        </w:rPr>
        <w:t xml:space="preserve"> </w:t>
      </w:r>
      <w:r>
        <w:rPr>
          <w:b/>
          <w:color w:val="000000"/>
        </w:rPr>
        <w:t>17.12. 21г. № 1441-</w:t>
      </w:r>
      <w:r>
        <w:rPr>
          <w:b/>
          <w:color w:val="000000"/>
          <w:lang w:val="en-US"/>
        </w:rPr>
        <w:t>p</w:t>
      </w:r>
      <w:r>
        <w:rPr>
          <w:b/>
          <w:color w:val="000000"/>
        </w:rPr>
        <w:t>, 15.12.21г.  № 1432-</w:t>
      </w:r>
      <w:r>
        <w:rPr>
          <w:b/>
          <w:color w:val="000000"/>
          <w:lang w:val="en-US"/>
        </w:rPr>
        <w:t>p</w:t>
      </w:r>
      <w:r>
        <w:rPr>
          <w:b/>
          <w:color w:val="000000"/>
        </w:rPr>
        <w:t>, 15.12</w:t>
      </w:r>
      <w:r w:rsidRPr="00DF205F">
        <w:rPr>
          <w:b/>
          <w:color w:val="000000"/>
        </w:rPr>
        <w:t xml:space="preserve">.21г. № </w:t>
      </w:r>
      <w:r>
        <w:rPr>
          <w:b/>
          <w:color w:val="000000"/>
        </w:rPr>
        <w:t>1433</w:t>
      </w:r>
      <w:r w:rsidRPr="00DF205F">
        <w:rPr>
          <w:b/>
          <w:color w:val="000000"/>
        </w:rPr>
        <w:t>-</w:t>
      </w:r>
      <w:r w:rsidRPr="00DF205F">
        <w:rPr>
          <w:b/>
          <w:color w:val="000000"/>
          <w:lang w:val="en-US"/>
        </w:rPr>
        <w:t>p</w:t>
      </w:r>
      <w:r w:rsidRPr="00DF205F">
        <w:rPr>
          <w:b/>
          <w:color w:val="000000"/>
        </w:rPr>
        <w:t xml:space="preserve">, </w:t>
      </w:r>
      <w:r w:rsidRPr="009B29CF">
        <w:rPr>
          <w:color w:val="000000"/>
        </w:rPr>
        <w:t xml:space="preserve"> о</w:t>
      </w:r>
      <w:r>
        <w:rPr>
          <w:b/>
          <w:color w:val="000000"/>
        </w:rPr>
        <w:t xml:space="preserve"> </w:t>
      </w:r>
      <w:r w:rsidRPr="00DF205F">
        <w:t>проведен</w:t>
      </w:r>
      <w:proofErr w:type="gramStart"/>
      <w:r w:rsidRPr="00DF205F">
        <w:t>ии ау</w:t>
      </w:r>
      <w:proofErr w:type="gramEnd"/>
      <w:r w:rsidRPr="00DF205F">
        <w:t xml:space="preserve">кциона на право заключения договоров аренды земельных участков в размере ежегодной арендной платы. </w:t>
      </w:r>
    </w:p>
    <w:p w:rsidR="00CE5180" w:rsidRDefault="00CE5180" w:rsidP="00CE5180">
      <w:pPr>
        <w:jc w:val="center"/>
        <w:rPr>
          <w:sz w:val="22"/>
          <w:szCs w:val="22"/>
        </w:rPr>
      </w:pPr>
    </w:p>
    <w:tbl>
      <w:tblPr>
        <w:tblW w:w="16160" w:type="dxa"/>
        <w:tblInd w:w="-459" w:type="dxa"/>
        <w:tblLayout w:type="fixed"/>
        <w:tblLook w:val="04A0"/>
      </w:tblPr>
      <w:tblGrid>
        <w:gridCol w:w="283"/>
        <w:gridCol w:w="2552"/>
        <w:gridCol w:w="850"/>
        <w:gridCol w:w="993"/>
        <w:gridCol w:w="850"/>
        <w:gridCol w:w="1559"/>
        <w:gridCol w:w="2127"/>
        <w:gridCol w:w="2409"/>
        <w:gridCol w:w="2127"/>
        <w:gridCol w:w="2410"/>
      </w:tblGrid>
      <w:tr w:rsidR="00CE5180" w:rsidTr="00CE5180">
        <w:trPr>
          <w:trHeight w:val="706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E5180" w:rsidRDefault="00CE5180" w:rsidP="00CE51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180" w:rsidRDefault="00CE5180" w:rsidP="00CE51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Предмет аукциона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180" w:rsidRDefault="00CE5180" w:rsidP="00CE51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Срок действия договор</w:t>
            </w:r>
          </w:p>
          <w:p w:rsidR="00CE5180" w:rsidRDefault="00CE5180" w:rsidP="00CE51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 аренды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180" w:rsidRPr="005B0983" w:rsidRDefault="00CE5180" w:rsidP="00CE5180">
            <w:pPr>
              <w:jc w:val="center"/>
              <w:rPr>
                <w:sz w:val="18"/>
                <w:szCs w:val="18"/>
              </w:rPr>
            </w:pPr>
            <w:r w:rsidRPr="00BE3BA4">
              <w:rPr>
                <w:sz w:val="18"/>
                <w:szCs w:val="18"/>
              </w:rPr>
              <w:t>Начальный размер предмета аукцио</w:t>
            </w:r>
            <w:r>
              <w:rPr>
                <w:sz w:val="18"/>
                <w:szCs w:val="18"/>
              </w:rPr>
              <w:t>на на право заключения договор</w:t>
            </w:r>
            <w:r w:rsidRPr="00BE3BA4">
              <w:rPr>
                <w:sz w:val="18"/>
                <w:szCs w:val="18"/>
              </w:rPr>
              <w:t xml:space="preserve"> аренды в размере ежегодной арендной платы, руб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180" w:rsidRPr="005B0983" w:rsidRDefault="00CE5180" w:rsidP="00CE5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</w:t>
            </w:r>
            <w:r w:rsidRPr="005B0983">
              <w:rPr>
                <w:sz w:val="18"/>
                <w:szCs w:val="18"/>
              </w:rPr>
              <w:t>аг аукциона, руб.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80" w:rsidRPr="00502E05" w:rsidRDefault="00CE5180" w:rsidP="00CE5180">
            <w:pPr>
              <w:jc w:val="center"/>
            </w:pPr>
            <w:r w:rsidRPr="00502E05">
              <w:rPr>
                <w:sz w:val="22"/>
                <w:szCs w:val="22"/>
              </w:rPr>
              <w:t>Условия подключения к сетям</w:t>
            </w:r>
          </w:p>
        </w:tc>
      </w:tr>
      <w:tr w:rsidR="00CE5180" w:rsidTr="00CE5180">
        <w:trPr>
          <w:trHeight w:val="1421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180" w:rsidRDefault="00CE5180" w:rsidP="00CE51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180" w:rsidRDefault="00CE5180" w:rsidP="00CE51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180" w:rsidRDefault="00CE5180" w:rsidP="00CE51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80" w:rsidRDefault="00CE5180" w:rsidP="00CE51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80" w:rsidRDefault="00CE5180" w:rsidP="00CE51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80" w:rsidRPr="005B0983" w:rsidRDefault="00CE5180" w:rsidP="00CE5180">
            <w:pPr>
              <w:jc w:val="center"/>
              <w:rPr>
                <w:sz w:val="18"/>
                <w:szCs w:val="18"/>
              </w:rPr>
            </w:pPr>
            <w:r w:rsidRPr="005B0983">
              <w:rPr>
                <w:sz w:val="18"/>
                <w:szCs w:val="18"/>
              </w:rPr>
              <w:t>Сумма задатка,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80" w:rsidRPr="005B0983" w:rsidRDefault="00CE5180" w:rsidP="00CE5180">
            <w:pPr>
              <w:jc w:val="center"/>
              <w:rPr>
                <w:sz w:val="18"/>
                <w:szCs w:val="18"/>
              </w:rPr>
            </w:pPr>
            <w:r w:rsidRPr="00F61E36">
              <w:rPr>
                <w:sz w:val="18"/>
                <w:szCs w:val="18"/>
              </w:rPr>
              <w:t>водоснабжения и водоотведения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180" w:rsidRPr="005B0983" w:rsidRDefault="00CE5180" w:rsidP="00CE5180">
            <w:pPr>
              <w:jc w:val="center"/>
              <w:rPr>
                <w:sz w:val="18"/>
                <w:szCs w:val="18"/>
              </w:rPr>
            </w:pPr>
            <w:r w:rsidRPr="005B0983">
              <w:rPr>
                <w:sz w:val="18"/>
                <w:szCs w:val="18"/>
              </w:rPr>
              <w:t>газоснабжения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180" w:rsidRPr="005B0983" w:rsidRDefault="00CE5180" w:rsidP="00CE5180">
            <w:pPr>
              <w:jc w:val="center"/>
              <w:rPr>
                <w:sz w:val="18"/>
                <w:szCs w:val="18"/>
              </w:rPr>
            </w:pPr>
          </w:p>
          <w:p w:rsidR="00CE5180" w:rsidRPr="005B0983" w:rsidRDefault="00CE5180" w:rsidP="00CE5180">
            <w:pPr>
              <w:jc w:val="center"/>
              <w:rPr>
                <w:sz w:val="18"/>
                <w:szCs w:val="18"/>
              </w:rPr>
            </w:pPr>
          </w:p>
          <w:p w:rsidR="00CE5180" w:rsidRPr="005B0983" w:rsidRDefault="00CE5180" w:rsidP="00CE5180">
            <w:pPr>
              <w:jc w:val="center"/>
              <w:rPr>
                <w:sz w:val="18"/>
                <w:szCs w:val="18"/>
              </w:rPr>
            </w:pPr>
          </w:p>
          <w:p w:rsidR="00CE5180" w:rsidRPr="005B0983" w:rsidRDefault="00CE5180" w:rsidP="00CE5180">
            <w:pPr>
              <w:jc w:val="center"/>
              <w:rPr>
                <w:sz w:val="18"/>
                <w:szCs w:val="18"/>
              </w:rPr>
            </w:pPr>
          </w:p>
          <w:p w:rsidR="00CE5180" w:rsidRDefault="00CE5180" w:rsidP="00CE5180">
            <w:pPr>
              <w:jc w:val="center"/>
              <w:rPr>
                <w:sz w:val="18"/>
                <w:szCs w:val="18"/>
              </w:rPr>
            </w:pPr>
          </w:p>
          <w:p w:rsidR="00CE5180" w:rsidRPr="005B0983" w:rsidRDefault="00CE5180" w:rsidP="00CE5180">
            <w:pPr>
              <w:jc w:val="center"/>
              <w:rPr>
                <w:sz w:val="18"/>
                <w:szCs w:val="18"/>
              </w:rPr>
            </w:pPr>
            <w:r w:rsidRPr="005B0983">
              <w:rPr>
                <w:sz w:val="18"/>
                <w:szCs w:val="18"/>
              </w:rPr>
              <w:t>теплоснабжения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180" w:rsidRDefault="00CE5180" w:rsidP="00CE5180">
            <w:pPr>
              <w:jc w:val="center"/>
              <w:rPr>
                <w:sz w:val="18"/>
                <w:szCs w:val="18"/>
              </w:rPr>
            </w:pPr>
          </w:p>
          <w:p w:rsidR="00CE5180" w:rsidRDefault="00CE5180" w:rsidP="00CE5180">
            <w:pPr>
              <w:jc w:val="center"/>
              <w:rPr>
                <w:sz w:val="18"/>
                <w:szCs w:val="18"/>
              </w:rPr>
            </w:pPr>
          </w:p>
          <w:p w:rsidR="00CE5180" w:rsidRDefault="00CE5180" w:rsidP="00CE5180">
            <w:pPr>
              <w:jc w:val="center"/>
              <w:rPr>
                <w:sz w:val="18"/>
                <w:szCs w:val="18"/>
              </w:rPr>
            </w:pPr>
          </w:p>
          <w:p w:rsidR="00CE5180" w:rsidRDefault="00CE5180" w:rsidP="00CE5180">
            <w:pPr>
              <w:jc w:val="center"/>
              <w:rPr>
                <w:sz w:val="18"/>
                <w:szCs w:val="18"/>
              </w:rPr>
            </w:pPr>
          </w:p>
          <w:p w:rsidR="00CE5180" w:rsidRDefault="00CE5180" w:rsidP="00CE5180">
            <w:pPr>
              <w:jc w:val="center"/>
              <w:rPr>
                <w:sz w:val="18"/>
                <w:szCs w:val="18"/>
              </w:rPr>
            </w:pPr>
          </w:p>
          <w:p w:rsidR="00CE5180" w:rsidRPr="005B0983" w:rsidRDefault="00CE5180" w:rsidP="00CE5180">
            <w:pPr>
              <w:jc w:val="center"/>
              <w:rPr>
                <w:sz w:val="18"/>
                <w:szCs w:val="18"/>
              </w:rPr>
            </w:pPr>
            <w:r w:rsidRPr="005B0983">
              <w:rPr>
                <w:sz w:val="18"/>
                <w:szCs w:val="18"/>
              </w:rPr>
              <w:t>электроснабжения</w:t>
            </w:r>
          </w:p>
          <w:p w:rsidR="00CE5180" w:rsidRPr="005B0983" w:rsidRDefault="00CE5180" w:rsidP="00CE5180">
            <w:pPr>
              <w:ind w:right="1877"/>
              <w:jc w:val="center"/>
              <w:rPr>
                <w:sz w:val="18"/>
                <w:szCs w:val="18"/>
              </w:rPr>
            </w:pPr>
          </w:p>
        </w:tc>
      </w:tr>
      <w:tr w:rsidR="00CE5180" w:rsidRPr="00596D08" w:rsidTr="00CE5180">
        <w:trPr>
          <w:trHeight w:val="177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180" w:rsidRDefault="00CE5180" w:rsidP="00CE5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180" w:rsidRPr="00661229" w:rsidRDefault="00CE5180" w:rsidP="00CE5180">
            <w:pPr>
              <w:jc w:val="both"/>
              <w:rPr>
                <w:sz w:val="18"/>
                <w:szCs w:val="18"/>
              </w:rPr>
            </w:pPr>
            <w:r w:rsidRPr="00661229">
              <w:rPr>
                <w:sz w:val="18"/>
                <w:szCs w:val="18"/>
              </w:rPr>
              <w:t>Аукцион на право заключения договора аренды земельного участка с кадастровым номером 74:25:0303302:48, с кадастровой стоимостью 2656250 рублей,  площадью  2500 кв</w:t>
            </w:r>
            <w:proofErr w:type="gramStart"/>
            <w:r w:rsidRPr="00661229">
              <w:rPr>
                <w:sz w:val="18"/>
                <w:szCs w:val="18"/>
              </w:rPr>
              <w:t>.м</w:t>
            </w:r>
            <w:proofErr w:type="gramEnd"/>
            <w:r w:rsidRPr="00661229">
              <w:rPr>
                <w:sz w:val="18"/>
                <w:szCs w:val="18"/>
              </w:rPr>
              <w:t xml:space="preserve">, расположенного по адресному ориентиру: Российская Федерация, Челябинская область, городской округ Златоустовский, город Златоуст, </w:t>
            </w:r>
            <w:r w:rsidRPr="00661229">
              <w:rPr>
                <w:color w:val="000000"/>
                <w:sz w:val="18"/>
                <w:szCs w:val="18"/>
                <w:shd w:val="clear" w:color="auto" w:fill="F8F9FA"/>
              </w:rPr>
              <w:t>западнее Борисовского кордона.</w:t>
            </w:r>
          </w:p>
          <w:p w:rsidR="00125D4F" w:rsidRPr="00661229" w:rsidRDefault="00CE5180" w:rsidP="00125D4F">
            <w:pPr>
              <w:ind w:firstLine="426"/>
              <w:jc w:val="both"/>
              <w:rPr>
                <w:color w:val="000000"/>
                <w:sz w:val="18"/>
                <w:szCs w:val="18"/>
              </w:rPr>
            </w:pPr>
            <w:r w:rsidRPr="00661229">
              <w:rPr>
                <w:sz w:val="18"/>
                <w:szCs w:val="18"/>
              </w:rPr>
              <w:t>Разрешенный вид использования земельного участка–</w:t>
            </w:r>
            <w:r w:rsidR="00125D4F" w:rsidRPr="00661229">
              <w:rPr>
                <w:color w:val="000000"/>
                <w:sz w:val="18"/>
                <w:szCs w:val="18"/>
                <w:shd w:val="clear" w:color="auto" w:fill="F8F9FA"/>
              </w:rPr>
              <w:t xml:space="preserve"> </w:t>
            </w:r>
            <w:proofErr w:type="gramStart"/>
            <w:r w:rsidR="00125D4F" w:rsidRPr="00661229">
              <w:rPr>
                <w:color w:val="000000"/>
                <w:sz w:val="18"/>
                <w:szCs w:val="18"/>
                <w:shd w:val="clear" w:color="auto" w:fill="F8F9FA"/>
              </w:rPr>
              <w:t>дл</w:t>
            </w:r>
            <w:proofErr w:type="gramEnd"/>
            <w:r w:rsidR="00125D4F" w:rsidRPr="00661229">
              <w:rPr>
                <w:color w:val="000000"/>
                <w:sz w:val="18"/>
                <w:szCs w:val="18"/>
                <w:shd w:val="clear" w:color="auto" w:fill="F8F9FA"/>
              </w:rPr>
              <w:t>я строительства малоэтажного гостиничного комплекса.</w:t>
            </w:r>
          </w:p>
          <w:p w:rsidR="00CE5180" w:rsidRPr="00661229" w:rsidRDefault="00CE5180" w:rsidP="00CE5180">
            <w:pPr>
              <w:jc w:val="both"/>
              <w:rPr>
                <w:sz w:val="18"/>
                <w:szCs w:val="18"/>
              </w:rPr>
            </w:pPr>
          </w:p>
          <w:p w:rsidR="00CE5180" w:rsidRPr="00661229" w:rsidRDefault="00CE5180" w:rsidP="00CE5180">
            <w:pPr>
              <w:jc w:val="both"/>
              <w:rPr>
                <w:sz w:val="18"/>
                <w:szCs w:val="18"/>
              </w:rPr>
            </w:pPr>
          </w:p>
          <w:p w:rsidR="00CE5180" w:rsidRPr="00661229" w:rsidRDefault="00CE5180" w:rsidP="00CE5180">
            <w:pPr>
              <w:jc w:val="both"/>
              <w:rPr>
                <w:sz w:val="18"/>
                <w:szCs w:val="18"/>
              </w:rPr>
            </w:pPr>
            <w:r w:rsidRPr="00661229">
              <w:rPr>
                <w:sz w:val="18"/>
                <w:szCs w:val="18"/>
              </w:rPr>
              <w:t>Категория земель: Земли населенных пунктов</w:t>
            </w:r>
          </w:p>
          <w:p w:rsidR="00CE5180" w:rsidRPr="00661229" w:rsidRDefault="00CE5180" w:rsidP="00CE518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180" w:rsidRPr="00661229" w:rsidRDefault="00125D4F" w:rsidP="00CE5180">
            <w:pPr>
              <w:jc w:val="center"/>
              <w:rPr>
                <w:sz w:val="18"/>
                <w:szCs w:val="18"/>
              </w:rPr>
            </w:pPr>
            <w:r w:rsidRPr="00661229">
              <w:rPr>
                <w:bCs/>
                <w:color w:val="000000"/>
                <w:sz w:val="18"/>
                <w:szCs w:val="18"/>
              </w:rPr>
              <w:t>32 месяца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180" w:rsidRPr="00661229" w:rsidRDefault="00125D4F" w:rsidP="00CE5180">
            <w:pPr>
              <w:jc w:val="center"/>
              <w:rPr>
                <w:bCs/>
                <w:sz w:val="18"/>
                <w:szCs w:val="18"/>
              </w:rPr>
            </w:pPr>
            <w:r w:rsidRPr="00661229">
              <w:rPr>
                <w:sz w:val="18"/>
                <w:szCs w:val="18"/>
              </w:rPr>
              <w:t xml:space="preserve">39 844 </w:t>
            </w:r>
            <w:r w:rsidRPr="00661229">
              <w:rPr>
                <w:bCs/>
                <w:sz w:val="18"/>
                <w:szCs w:val="18"/>
              </w:rPr>
              <w:t>(Тридцать девять тысяч восемьсот сорок четыре) 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180" w:rsidRPr="00661229" w:rsidRDefault="00125D4F" w:rsidP="00CE5180">
            <w:pPr>
              <w:jc w:val="center"/>
              <w:rPr>
                <w:bCs/>
                <w:sz w:val="18"/>
                <w:szCs w:val="18"/>
              </w:rPr>
            </w:pPr>
            <w:r w:rsidRPr="00661229">
              <w:rPr>
                <w:bCs/>
                <w:sz w:val="18"/>
                <w:szCs w:val="18"/>
              </w:rPr>
              <w:t>400 (Четыреста рублей) рублей</w:t>
            </w:r>
            <w:r w:rsidR="00CE5180" w:rsidRPr="00661229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180" w:rsidRPr="00661229" w:rsidRDefault="00125D4F" w:rsidP="00CE5180">
            <w:pPr>
              <w:jc w:val="center"/>
              <w:rPr>
                <w:bCs/>
                <w:sz w:val="18"/>
                <w:szCs w:val="18"/>
              </w:rPr>
            </w:pPr>
            <w:r w:rsidRPr="00661229">
              <w:rPr>
                <w:sz w:val="18"/>
                <w:szCs w:val="18"/>
              </w:rPr>
              <w:t xml:space="preserve">39 844 </w:t>
            </w:r>
            <w:r w:rsidRPr="00661229">
              <w:rPr>
                <w:bCs/>
                <w:sz w:val="18"/>
                <w:szCs w:val="18"/>
              </w:rPr>
              <w:t>(Тридцать девять тысяч восемьсот сорок четыре) руб</w:t>
            </w:r>
            <w:r w:rsidR="00DC2FB6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4F" w:rsidRPr="00661229" w:rsidRDefault="00125D4F" w:rsidP="00125D4F">
            <w:pPr>
              <w:ind w:firstLine="426"/>
              <w:jc w:val="both"/>
              <w:rPr>
                <w:bCs/>
                <w:color w:val="000000"/>
                <w:sz w:val="18"/>
                <w:szCs w:val="18"/>
              </w:rPr>
            </w:pPr>
            <w:r w:rsidRPr="00661229">
              <w:rPr>
                <w:bCs/>
                <w:color w:val="000000"/>
                <w:sz w:val="18"/>
                <w:szCs w:val="18"/>
              </w:rPr>
              <w:t xml:space="preserve">В соответствии с письмом ООО «Златоустовский «Водоканал» от 01.11.2021г. № 1138 на испрашиваемом земельном участке сетей водоснабжения и сетей канализации  обслуживаемых ООО «Златоустовский «Водоканал» нет. </w:t>
            </w:r>
          </w:p>
          <w:p w:rsidR="00125D4F" w:rsidRPr="00661229" w:rsidRDefault="00125D4F" w:rsidP="00125D4F">
            <w:pPr>
              <w:ind w:firstLine="426"/>
              <w:jc w:val="both"/>
              <w:rPr>
                <w:bCs/>
                <w:color w:val="000000"/>
                <w:sz w:val="18"/>
                <w:szCs w:val="18"/>
              </w:rPr>
            </w:pPr>
            <w:r w:rsidRPr="00661229">
              <w:rPr>
                <w:bCs/>
                <w:color w:val="000000"/>
                <w:sz w:val="18"/>
                <w:szCs w:val="18"/>
              </w:rPr>
              <w:t xml:space="preserve">В соответствии с письмом МУП «Водоснабжение ЗГО» от 28.10.2021г. № 569 выдать технические условия нет возможности,  в связи с тем, что в данном районе нет сетей централизованного холодного водоснабжения.  </w:t>
            </w:r>
          </w:p>
          <w:p w:rsidR="00CE5180" w:rsidRPr="00661229" w:rsidRDefault="00CE5180" w:rsidP="00CE5180">
            <w:pPr>
              <w:jc w:val="both"/>
              <w:outlineLvl w:val="0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4F" w:rsidRPr="00661229" w:rsidRDefault="00125D4F" w:rsidP="00125D4F">
            <w:pPr>
              <w:ind w:firstLine="426"/>
              <w:jc w:val="both"/>
              <w:rPr>
                <w:bCs/>
                <w:color w:val="000000"/>
                <w:sz w:val="18"/>
                <w:szCs w:val="18"/>
              </w:rPr>
            </w:pPr>
            <w:r w:rsidRPr="00661229">
              <w:rPr>
                <w:bCs/>
                <w:color w:val="000000"/>
                <w:sz w:val="18"/>
                <w:szCs w:val="18"/>
              </w:rPr>
              <w:t>В соответствии с техническими условиями  АО «Газпром газораспределение»  от 29.10.2021г. Возможная точка подключения:  Газопровод среднего давления Центр-Вокзал,  ориентировочное расстояние от места подключения до границ земельного участка- 2,6  км. Максимальная предельная нагрузка (максимальный часовой расход газа) в точке подключения: 10 куб. метров в час. Срок в течени</w:t>
            </w:r>
            <w:proofErr w:type="gramStart"/>
            <w:r w:rsidRPr="00661229">
              <w:rPr>
                <w:bCs/>
                <w:color w:val="000000"/>
                <w:sz w:val="18"/>
                <w:szCs w:val="18"/>
              </w:rPr>
              <w:t>и</w:t>
            </w:r>
            <w:proofErr w:type="gramEnd"/>
            <w:r w:rsidRPr="00661229">
              <w:rPr>
                <w:bCs/>
                <w:color w:val="000000"/>
                <w:sz w:val="18"/>
                <w:szCs w:val="18"/>
              </w:rPr>
              <w:t xml:space="preserve"> которого правообладатель земельного участка может обратиться  целях заключения договора о подключении ( технологического присоединении) ,предусматривающего предоставление ему нагрузки в пределах </w:t>
            </w:r>
            <w:r w:rsidRPr="00661229">
              <w:rPr>
                <w:bCs/>
                <w:color w:val="000000"/>
                <w:sz w:val="18"/>
                <w:szCs w:val="18"/>
              </w:rPr>
              <w:lastRenderedPageBreak/>
              <w:t>максимальной нагрузки в возможных точках подключения ( технологического присоединения) к сетям газораспределения : 3 месяца( срок исчисляется с момента предоставления информации о возможности подключения уполномоченному органу власти , обратившемуся с запросом.</w:t>
            </w:r>
          </w:p>
          <w:p w:rsidR="00CE5180" w:rsidRPr="00661229" w:rsidRDefault="00CE5180" w:rsidP="00CE5180">
            <w:pPr>
              <w:ind w:firstLine="34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D4F" w:rsidRPr="00661229" w:rsidRDefault="00125D4F" w:rsidP="00125D4F">
            <w:pPr>
              <w:ind w:firstLine="426"/>
              <w:jc w:val="both"/>
              <w:outlineLvl w:val="0"/>
              <w:rPr>
                <w:bCs/>
                <w:color w:val="000000"/>
                <w:sz w:val="18"/>
                <w:szCs w:val="18"/>
              </w:rPr>
            </w:pPr>
            <w:r w:rsidRPr="00661229">
              <w:rPr>
                <w:bCs/>
                <w:color w:val="000000"/>
                <w:sz w:val="18"/>
                <w:szCs w:val="18"/>
              </w:rPr>
              <w:lastRenderedPageBreak/>
              <w:t>В соответствии с письмом ООО «</w:t>
            </w:r>
            <w:proofErr w:type="spellStart"/>
            <w:r w:rsidRPr="00661229">
              <w:rPr>
                <w:bCs/>
                <w:color w:val="000000"/>
                <w:sz w:val="18"/>
                <w:szCs w:val="18"/>
              </w:rPr>
              <w:t>Златсеть</w:t>
            </w:r>
            <w:proofErr w:type="spellEnd"/>
            <w:r w:rsidRPr="00661229">
              <w:rPr>
                <w:bCs/>
                <w:color w:val="000000"/>
                <w:sz w:val="18"/>
                <w:szCs w:val="18"/>
              </w:rPr>
              <w:t>» от 09.09.2021 № 171 участок находится вне зоны теплоснабжения ТЭЦ АО «</w:t>
            </w:r>
            <w:proofErr w:type="spellStart"/>
            <w:r w:rsidRPr="00661229">
              <w:rPr>
                <w:bCs/>
                <w:color w:val="000000"/>
                <w:sz w:val="18"/>
                <w:szCs w:val="18"/>
              </w:rPr>
              <w:t>Златмаш</w:t>
            </w:r>
            <w:proofErr w:type="spellEnd"/>
            <w:r w:rsidRPr="00661229">
              <w:rPr>
                <w:bCs/>
                <w:color w:val="000000"/>
                <w:sz w:val="18"/>
                <w:szCs w:val="18"/>
              </w:rPr>
              <w:t xml:space="preserve">». </w:t>
            </w:r>
          </w:p>
          <w:p w:rsidR="00125D4F" w:rsidRPr="00661229" w:rsidRDefault="00125D4F" w:rsidP="00125D4F">
            <w:pPr>
              <w:ind w:firstLine="426"/>
              <w:jc w:val="both"/>
              <w:outlineLvl w:val="0"/>
              <w:rPr>
                <w:bCs/>
                <w:color w:val="000000"/>
                <w:sz w:val="18"/>
                <w:szCs w:val="18"/>
              </w:rPr>
            </w:pPr>
            <w:r w:rsidRPr="00661229">
              <w:rPr>
                <w:bCs/>
                <w:color w:val="000000"/>
                <w:sz w:val="18"/>
                <w:szCs w:val="18"/>
              </w:rPr>
              <w:t>В соответствии с письмом МУП «Коммунальные сети» ЗГО от 10.11.21г. в данном районе отсутствуют сети централизованного теплоснабжения.</w:t>
            </w:r>
          </w:p>
          <w:p w:rsidR="00CE5180" w:rsidRPr="00661229" w:rsidRDefault="00CE5180" w:rsidP="00CE5180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229" w:rsidRPr="00661229" w:rsidRDefault="00661229" w:rsidP="00661229">
            <w:pPr>
              <w:ind w:firstLine="426"/>
              <w:jc w:val="both"/>
              <w:rPr>
                <w:bCs/>
                <w:color w:val="000000"/>
                <w:sz w:val="18"/>
                <w:szCs w:val="18"/>
              </w:rPr>
            </w:pPr>
            <w:r w:rsidRPr="00661229">
              <w:rPr>
                <w:bCs/>
                <w:color w:val="000000"/>
                <w:sz w:val="18"/>
                <w:szCs w:val="18"/>
              </w:rPr>
              <w:t>В соответствии с письмом ОАО «МРСК Урала» – «</w:t>
            </w:r>
            <w:proofErr w:type="spellStart"/>
            <w:r w:rsidRPr="00661229">
              <w:rPr>
                <w:bCs/>
                <w:color w:val="000000"/>
                <w:sz w:val="18"/>
                <w:szCs w:val="18"/>
              </w:rPr>
              <w:t>Челябэнерго</w:t>
            </w:r>
            <w:proofErr w:type="spellEnd"/>
            <w:r w:rsidRPr="00661229">
              <w:rPr>
                <w:bCs/>
                <w:color w:val="000000"/>
                <w:sz w:val="18"/>
                <w:szCs w:val="18"/>
              </w:rPr>
              <w:t>» от 01.12.2021г. №ЧЭ/ЗЭС/01-21-/7034 Технологическое присоединение на подключение объектов к электрическим сетям возможно. Информация о точке присоединения к электрическим сетям</w:t>
            </w:r>
            <w:proofErr w:type="gramStart"/>
            <w:r w:rsidRPr="00661229">
              <w:rPr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661229">
              <w:rPr>
                <w:bCs/>
                <w:color w:val="000000"/>
                <w:sz w:val="18"/>
                <w:szCs w:val="18"/>
              </w:rPr>
              <w:t xml:space="preserve"> стоимости технологического присоединения может быть получена в рамках заключения договора технологического присоединения. Порядок определяется  «Правилами технологического присоединения энергопринимающих устройств потребителей электрической энергии…», утвержденных  Постановлением Правительства РФ от 27.12.2004г. №861.</w:t>
            </w:r>
          </w:p>
          <w:p w:rsidR="00661229" w:rsidRPr="00661229" w:rsidRDefault="00661229" w:rsidP="00661229">
            <w:pPr>
              <w:ind w:firstLine="426"/>
              <w:jc w:val="both"/>
              <w:rPr>
                <w:bCs/>
                <w:color w:val="000000"/>
                <w:sz w:val="18"/>
                <w:szCs w:val="18"/>
              </w:rPr>
            </w:pPr>
            <w:r w:rsidRPr="00661229">
              <w:rPr>
                <w:bCs/>
                <w:color w:val="000000"/>
                <w:sz w:val="18"/>
                <w:szCs w:val="18"/>
              </w:rPr>
              <w:lastRenderedPageBreak/>
              <w:t>Для получения информации о возможности электроснабжения объектов, расположенных на земельном участке необходимо предоставить в адрес ОАО «МРСК Урала» – «Челябэнерго» («Россети Урал») данные о максимальной мощности, уровне напряжения и категории надежности электроснабжения планируемых к строительству объектов.</w:t>
            </w:r>
          </w:p>
          <w:p w:rsidR="00CE5180" w:rsidRPr="00661229" w:rsidRDefault="00CE5180" w:rsidP="00CE5180">
            <w:pPr>
              <w:jc w:val="both"/>
              <w:rPr>
                <w:bCs/>
                <w:sz w:val="18"/>
                <w:szCs w:val="18"/>
              </w:rPr>
            </w:pPr>
          </w:p>
        </w:tc>
      </w:tr>
      <w:tr w:rsidR="00CE5180" w:rsidRPr="00596D08" w:rsidTr="00CE5180">
        <w:trPr>
          <w:trHeight w:val="177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180" w:rsidRDefault="00CE5180" w:rsidP="00CE5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229" w:rsidRPr="002468F8" w:rsidRDefault="00661229" w:rsidP="00661229">
            <w:pPr>
              <w:ind w:firstLine="426"/>
              <w:jc w:val="both"/>
              <w:rPr>
                <w:color w:val="000000"/>
                <w:sz w:val="18"/>
                <w:szCs w:val="18"/>
              </w:rPr>
            </w:pPr>
            <w:r w:rsidRPr="002468F8">
              <w:rPr>
                <w:color w:val="000000"/>
                <w:sz w:val="18"/>
                <w:szCs w:val="18"/>
              </w:rPr>
              <w:t xml:space="preserve">Аукцион на право заключения договора аренды земельного участка с кадастровым номером </w:t>
            </w:r>
            <w:r w:rsidRPr="002468F8">
              <w:rPr>
                <w:color w:val="000000"/>
                <w:sz w:val="18"/>
                <w:szCs w:val="18"/>
                <w:shd w:val="clear" w:color="auto" w:fill="F8F9FA"/>
              </w:rPr>
              <w:t>74:25:0201302:343</w:t>
            </w:r>
            <w:r w:rsidRPr="002468F8">
              <w:rPr>
                <w:color w:val="000000"/>
                <w:sz w:val="18"/>
                <w:szCs w:val="18"/>
              </w:rPr>
              <w:t xml:space="preserve">, с кадастровой стоимостью </w:t>
            </w:r>
            <w:r w:rsidRPr="002468F8">
              <w:rPr>
                <w:color w:val="000000"/>
                <w:sz w:val="18"/>
                <w:szCs w:val="18"/>
                <w:shd w:val="clear" w:color="auto" w:fill="F8F9FA"/>
              </w:rPr>
              <w:t>3 182 249,34 руб.</w:t>
            </w:r>
            <w:r w:rsidRPr="002468F8">
              <w:rPr>
                <w:color w:val="000000"/>
                <w:sz w:val="18"/>
                <w:szCs w:val="18"/>
              </w:rPr>
              <w:t xml:space="preserve">, площадью  25 274 кв. м, расположенного по адресному ориентиру: </w:t>
            </w:r>
            <w:r w:rsidRPr="002468F8">
              <w:rPr>
                <w:color w:val="000000"/>
                <w:sz w:val="18"/>
                <w:szCs w:val="18"/>
                <w:shd w:val="clear" w:color="auto" w:fill="F8F9FA"/>
              </w:rPr>
              <w:t xml:space="preserve">Челябинская область, </w:t>
            </w:r>
            <w:proofErr w:type="gramStart"/>
            <w:r w:rsidRPr="002468F8">
              <w:rPr>
                <w:color w:val="000000"/>
                <w:sz w:val="18"/>
                <w:szCs w:val="18"/>
                <w:shd w:val="clear" w:color="auto" w:fill="F8F9FA"/>
              </w:rPr>
              <w:t>г</w:t>
            </w:r>
            <w:proofErr w:type="gramEnd"/>
            <w:r w:rsidRPr="002468F8">
              <w:rPr>
                <w:color w:val="000000"/>
                <w:sz w:val="18"/>
                <w:szCs w:val="18"/>
                <w:shd w:val="clear" w:color="auto" w:fill="F8F9FA"/>
              </w:rPr>
              <w:t>. Златоуст, внутри квартала № 119 выдела № 8 Златоустовского участкового лесничества.</w:t>
            </w:r>
          </w:p>
          <w:p w:rsidR="00CE5180" w:rsidRPr="002468F8" w:rsidRDefault="00CE5180" w:rsidP="00CE5180">
            <w:pPr>
              <w:jc w:val="both"/>
              <w:rPr>
                <w:sz w:val="18"/>
                <w:szCs w:val="18"/>
              </w:rPr>
            </w:pPr>
          </w:p>
          <w:p w:rsidR="00CE5180" w:rsidRPr="002468F8" w:rsidRDefault="00DC2FB6" w:rsidP="00CE518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Разрешенный </w:t>
            </w:r>
            <w:r w:rsidR="00CE5180" w:rsidRPr="002468F8">
              <w:rPr>
                <w:sz w:val="18"/>
                <w:szCs w:val="18"/>
              </w:rPr>
              <w:t xml:space="preserve">вид использования земельного участка – </w:t>
            </w:r>
            <w:r w:rsidR="00661229" w:rsidRPr="002468F8">
              <w:rPr>
                <w:color w:val="000000"/>
                <w:sz w:val="18"/>
                <w:szCs w:val="18"/>
                <w:shd w:val="clear" w:color="auto" w:fill="F8F9FA"/>
              </w:rPr>
              <w:t>Природно-познавательный туризм</w:t>
            </w:r>
            <w:r w:rsidR="00661229" w:rsidRPr="002468F8">
              <w:rPr>
                <w:sz w:val="18"/>
                <w:szCs w:val="18"/>
              </w:rPr>
              <w:t xml:space="preserve"> </w:t>
            </w:r>
          </w:p>
          <w:p w:rsidR="00CE5180" w:rsidRPr="002468F8" w:rsidRDefault="00CE5180" w:rsidP="00CE5180">
            <w:pPr>
              <w:jc w:val="both"/>
              <w:rPr>
                <w:sz w:val="18"/>
                <w:szCs w:val="18"/>
              </w:rPr>
            </w:pPr>
            <w:r w:rsidRPr="002468F8">
              <w:rPr>
                <w:sz w:val="18"/>
                <w:szCs w:val="18"/>
              </w:rPr>
              <w:t>Категория земель: Земли</w:t>
            </w:r>
            <w:r w:rsidR="002468F8" w:rsidRPr="002468F8">
              <w:rPr>
                <w:sz w:val="18"/>
                <w:szCs w:val="18"/>
              </w:rPr>
              <w:t xml:space="preserve"> сельскохозяйственного назначения.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180" w:rsidRPr="002468F8" w:rsidRDefault="002468F8" w:rsidP="00CE5180">
            <w:pPr>
              <w:jc w:val="center"/>
              <w:rPr>
                <w:bCs/>
                <w:sz w:val="18"/>
                <w:szCs w:val="18"/>
              </w:rPr>
            </w:pPr>
            <w:r w:rsidRPr="002468F8">
              <w:rPr>
                <w:bCs/>
                <w:color w:val="000000"/>
                <w:sz w:val="18"/>
                <w:szCs w:val="18"/>
              </w:rPr>
              <w:t>66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180" w:rsidRPr="002468F8" w:rsidRDefault="002468F8" w:rsidP="00CE5180">
            <w:pPr>
              <w:jc w:val="center"/>
              <w:rPr>
                <w:bCs/>
                <w:sz w:val="18"/>
                <w:szCs w:val="18"/>
              </w:rPr>
            </w:pPr>
            <w:r w:rsidRPr="002468F8">
              <w:rPr>
                <w:sz w:val="18"/>
                <w:szCs w:val="18"/>
              </w:rPr>
              <w:t xml:space="preserve">47 734 </w:t>
            </w:r>
            <w:r w:rsidRPr="002468F8">
              <w:rPr>
                <w:bCs/>
                <w:sz w:val="18"/>
                <w:szCs w:val="18"/>
              </w:rPr>
              <w:t>(Сорок семь тысяч семьсот тридцать четыре) руб</w:t>
            </w:r>
            <w:r w:rsidR="00DC2FB6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180" w:rsidRPr="002468F8" w:rsidRDefault="002468F8" w:rsidP="00CE5180">
            <w:pPr>
              <w:jc w:val="center"/>
              <w:rPr>
                <w:bCs/>
                <w:sz w:val="18"/>
                <w:szCs w:val="18"/>
              </w:rPr>
            </w:pPr>
            <w:r w:rsidRPr="002468F8">
              <w:rPr>
                <w:bCs/>
                <w:sz w:val="18"/>
                <w:szCs w:val="18"/>
              </w:rPr>
              <w:t>475 (Четыреста семьдесят пять) рублей</w:t>
            </w:r>
            <w:r w:rsidR="00CE5180" w:rsidRPr="002468F8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8F8" w:rsidRPr="002468F8" w:rsidRDefault="002468F8" w:rsidP="00DC2FB6">
            <w:pPr>
              <w:autoSpaceDE w:val="0"/>
              <w:autoSpaceDN w:val="0"/>
              <w:adjustRightInd w:val="0"/>
              <w:ind w:firstLine="426"/>
              <w:rPr>
                <w:bCs/>
                <w:sz w:val="18"/>
                <w:szCs w:val="18"/>
              </w:rPr>
            </w:pPr>
            <w:r w:rsidRPr="002468F8">
              <w:rPr>
                <w:sz w:val="18"/>
                <w:szCs w:val="18"/>
              </w:rPr>
              <w:t xml:space="preserve">47 734 </w:t>
            </w:r>
            <w:r w:rsidRPr="002468F8">
              <w:rPr>
                <w:bCs/>
                <w:sz w:val="18"/>
                <w:szCs w:val="18"/>
              </w:rPr>
              <w:t>(Сорок семь тысяч семьсот тридцать четыре) руб.</w:t>
            </w:r>
          </w:p>
          <w:p w:rsidR="00CE5180" w:rsidRPr="002468F8" w:rsidRDefault="00CE5180" w:rsidP="00CE518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8F8" w:rsidRPr="002468F8" w:rsidRDefault="002468F8" w:rsidP="002468F8">
            <w:pPr>
              <w:ind w:firstLine="426"/>
              <w:jc w:val="both"/>
              <w:rPr>
                <w:bCs/>
                <w:color w:val="000000"/>
                <w:sz w:val="18"/>
                <w:szCs w:val="18"/>
              </w:rPr>
            </w:pPr>
            <w:r w:rsidRPr="002468F8">
              <w:rPr>
                <w:bCs/>
                <w:color w:val="000000"/>
                <w:sz w:val="18"/>
                <w:szCs w:val="18"/>
              </w:rPr>
              <w:t xml:space="preserve">В соответствии с письмом ООО «Златоустовский «Водоканал» от 01.11.2021г. № 1138 на испрашиваемом земельном участке сетей водоснабжения и сетей водоотведения  обслуживаемых ООО «Златоустовский «Водоканал» нет. </w:t>
            </w:r>
          </w:p>
          <w:p w:rsidR="002468F8" w:rsidRPr="002468F8" w:rsidRDefault="002468F8" w:rsidP="002468F8">
            <w:pPr>
              <w:ind w:firstLine="426"/>
              <w:jc w:val="both"/>
              <w:rPr>
                <w:bCs/>
                <w:color w:val="000000"/>
                <w:sz w:val="18"/>
                <w:szCs w:val="18"/>
              </w:rPr>
            </w:pPr>
            <w:r w:rsidRPr="002468F8">
              <w:rPr>
                <w:bCs/>
                <w:color w:val="000000"/>
                <w:sz w:val="18"/>
                <w:szCs w:val="18"/>
              </w:rPr>
              <w:t xml:space="preserve">В соответствии с письмом МУП «Водоснабжение ЗГО» от 28.10.2021г. № 569 выдать технические условия нет возможности,  в связи с тем, что в данном районе нет сетей централизованного холодного водоснабжения.  </w:t>
            </w:r>
          </w:p>
          <w:p w:rsidR="00CE5180" w:rsidRPr="002468F8" w:rsidRDefault="00CE5180" w:rsidP="00CE5180">
            <w:pPr>
              <w:ind w:firstLine="34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8F8" w:rsidRPr="002468F8" w:rsidRDefault="002468F8" w:rsidP="002468F8">
            <w:pPr>
              <w:ind w:firstLine="426"/>
              <w:jc w:val="both"/>
              <w:rPr>
                <w:bCs/>
                <w:color w:val="000000"/>
                <w:sz w:val="18"/>
                <w:szCs w:val="18"/>
              </w:rPr>
            </w:pPr>
            <w:r w:rsidRPr="002468F8">
              <w:rPr>
                <w:bCs/>
                <w:color w:val="000000"/>
                <w:sz w:val="18"/>
                <w:szCs w:val="18"/>
              </w:rPr>
              <w:t xml:space="preserve">В соответствии с техническими условиями  АО «Газпром газораспределение»  от 29.10.2021г. Возможная точка подключения:  Газопровод высокого давления в южной части </w:t>
            </w:r>
            <w:proofErr w:type="gramStart"/>
            <w:r w:rsidRPr="002468F8">
              <w:rPr>
                <w:bCs/>
                <w:color w:val="000000"/>
                <w:sz w:val="18"/>
                <w:szCs w:val="18"/>
              </w:rPr>
              <w:t>г</w:t>
            </w:r>
            <w:proofErr w:type="gramEnd"/>
            <w:r w:rsidRPr="002468F8">
              <w:rPr>
                <w:bCs/>
                <w:color w:val="000000"/>
                <w:sz w:val="18"/>
                <w:szCs w:val="18"/>
              </w:rPr>
              <w:t>. Златоуста, ориентировочное расстояние от места подключения до границ земельного участка-20,9 км. Максимальная предельная нагрузка (максимальный часовой расход газа) в точке подключения: 10 куб. метров в час. Срок в течени</w:t>
            </w:r>
            <w:proofErr w:type="gramStart"/>
            <w:r w:rsidRPr="002468F8">
              <w:rPr>
                <w:bCs/>
                <w:color w:val="000000"/>
                <w:sz w:val="18"/>
                <w:szCs w:val="18"/>
              </w:rPr>
              <w:t>и</w:t>
            </w:r>
            <w:proofErr w:type="gramEnd"/>
            <w:r w:rsidRPr="002468F8">
              <w:rPr>
                <w:bCs/>
                <w:color w:val="000000"/>
                <w:sz w:val="18"/>
                <w:szCs w:val="18"/>
              </w:rPr>
              <w:t xml:space="preserve"> которого правообладатель земельного участка может обратиться  целях заключения договора о подключении ( технологического присоединении) ,предусматривающего предоставление ему нагрузки в пределах максимальной нагрузки в возможных точках подключения ( технологического присоединения) к сетям газораспределения : 3 месяца( срок исчисляется с </w:t>
            </w:r>
            <w:r w:rsidRPr="002468F8">
              <w:rPr>
                <w:bCs/>
                <w:color w:val="000000"/>
                <w:sz w:val="18"/>
                <w:szCs w:val="18"/>
              </w:rPr>
              <w:lastRenderedPageBreak/>
              <w:t>момента предоставления информации о возможности подключения уполномоченному органу власти , обратившемуся с запросом.</w:t>
            </w:r>
          </w:p>
          <w:p w:rsidR="00CE5180" w:rsidRPr="002468F8" w:rsidRDefault="00CE5180" w:rsidP="00CE5180">
            <w:pPr>
              <w:jc w:val="both"/>
              <w:rPr>
                <w:bCs/>
                <w:sz w:val="18"/>
                <w:szCs w:val="18"/>
              </w:rPr>
            </w:pPr>
            <w:r w:rsidRPr="002468F8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8F8" w:rsidRPr="002468F8" w:rsidRDefault="002468F8" w:rsidP="002468F8">
            <w:pPr>
              <w:ind w:firstLine="426"/>
              <w:jc w:val="both"/>
              <w:outlineLvl w:val="0"/>
              <w:rPr>
                <w:bCs/>
                <w:color w:val="000000"/>
                <w:sz w:val="18"/>
                <w:szCs w:val="18"/>
              </w:rPr>
            </w:pPr>
            <w:r w:rsidRPr="002468F8">
              <w:rPr>
                <w:bCs/>
                <w:color w:val="000000"/>
                <w:sz w:val="18"/>
                <w:szCs w:val="18"/>
              </w:rPr>
              <w:lastRenderedPageBreak/>
              <w:t xml:space="preserve">В соответствии с письмом ООО «Златсеть» от 09.09.2021 № 171 участок находится вне зоны теплоснабжения ТЭЦ АО «Златмаш». </w:t>
            </w:r>
          </w:p>
          <w:p w:rsidR="002468F8" w:rsidRPr="002468F8" w:rsidRDefault="002468F8" w:rsidP="002468F8">
            <w:pPr>
              <w:ind w:firstLine="426"/>
              <w:jc w:val="both"/>
              <w:outlineLvl w:val="0"/>
              <w:rPr>
                <w:bCs/>
                <w:color w:val="000000"/>
                <w:sz w:val="18"/>
                <w:szCs w:val="18"/>
              </w:rPr>
            </w:pPr>
            <w:r w:rsidRPr="002468F8">
              <w:rPr>
                <w:bCs/>
                <w:color w:val="000000"/>
                <w:sz w:val="18"/>
                <w:szCs w:val="18"/>
              </w:rPr>
              <w:t>В соответствии с письмом МУП «Коммунальные сети» ЗГО от 10.11.21г. в данном районе отсутствуют сети централизованного теплоснабжения.</w:t>
            </w:r>
          </w:p>
          <w:p w:rsidR="00CE5180" w:rsidRPr="002468F8" w:rsidRDefault="00CE5180" w:rsidP="00CE5180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8F8" w:rsidRPr="002468F8" w:rsidRDefault="002468F8" w:rsidP="002468F8">
            <w:pPr>
              <w:ind w:firstLine="426"/>
              <w:jc w:val="both"/>
              <w:rPr>
                <w:bCs/>
                <w:color w:val="000000"/>
                <w:sz w:val="18"/>
                <w:szCs w:val="18"/>
              </w:rPr>
            </w:pPr>
            <w:r w:rsidRPr="002468F8">
              <w:rPr>
                <w:bCs/>
                <w:color w:val="000000"/>
                <w:sz w:val="18"/>
                <w:szCs w:val="18"/>
              </w:rPr>
              <w:t>В соответствии с письмом ООО «Трансэнерго» № 281 от 26.10.21г. электрические сет</w:t>
            </w:r>
            <w:proofErr w:type="gramStart"/>
            <w:r w:rsidRPr="002468F8">
              <w:rPr>
                <w:bCs/>
                <w:color w:val="000000"/>
                <w:sz w:val="18"/>
                <w:szCs w:val="18"/>
              </w:rPr>
              <w:t>и ООО</w:t>
            </w:r>
            <w:proofErr w:type="gramEnd"/>
            <w:r w:rsidRPr="002468F8">
              <w:rPr>
                <w:bCs/>
                <w:color w:val="000000"/>
                <w:sz w:val="18"/>
                <w:szCs w:val="18"/>
              </w:rPr>
              <w:t xml:space="preserve"> «Трансэнерго» отсутствуют. Для выдачи технических условий необходимо направить заявку на технологическое присоединение к электрическим сетям в адрес сетевой организации «Трансэнерго».</w:t>
            </w:r>
          </w:p>
          <w:p w:rsidR="002468F8" w:rsidRPr="002468F8" w:rsidRDefault="002468F8" w:rsidP="002468F8">
            <w:pPr>
              <w:ind w:firstLine="426"/>
              <w:jc w:val="both"/>
              <w:rPr>
                <w:bCs/>
                <w:sz w:val="18"/>
                <w:szCs w:val="18"/>
              </w:rPr>
            </w:pPr>
            <w:r w:rsidRPr="002468F8">
              <w:rPr>
                <w:bCs/>
                <w:color w:val="000000"/>
                <w:sz w:val="18"/>
                <w:szCs w:val="18"/>
              </w:rPr>
              <w:t xml:space="preserve">2.3. Предельные параметры строительства установлены Генеральным планом и правилами землепользования и застройки территории </w:t>
            </w:r>
            <w:proofErr w:type="gramStart"/>
            <w:r w:rsidRPr="002468F8">
              <w:rPr>
                <w:bCs/>
                <w:color w:val="000000"/>
                <w:sz w:val="18"/>
                <w:szCs w:val="18"/>
              </w:rPr>
              <w:t>г</w:t>
            </w:r>
            <w:proofErr w:type="gramEnd"/>
            <w:r w:rsidRPr="002468F8">
              <w:rPr>
                <w:bCs/>
                <w:color w:val="000000"/>
                <w:sz w:val="18"/>
                <w:szCs w:val="18"/>
              </w:rPr>
              <w:t xml:space="preserve">. Златоуста, утвержденными решением Собрания депутатов Златоустовского городского округа от 02.03.2007г. №10-ЗГО (в редакции решения от 03.02.2017 №4-ЗГО), в соответствии со </w:t>
            </w:r>
            <w:proofErr w:type="spellStart"/>
            <w:r w:rsidRPr="002468F8">
              <w:rPr>
                <w:bCs/>
                <w:color w:val="000000"/>
                <w:sz w:val="18"/>
                <w:szCs w:val="18"/>
              </w:rPr>
              <w:t>СНиП</w:t>
            </w:r>
            <w:proofErr w:type="spellEnd"/>
            <w:r w:rsidRPr="002468F8">
              <w:rPr>
                <w:bCs/>
                <w:color w:val="000000"/>
                <w:sz w:val="18"/>
                <w:szCs w:val="18"/>
              </w:rPr>
              <w:t xml:space="preserve"> 2.07.01-89*, приложение 1 и СП 30-102-99, </w:t>
            </w:r>
            <w:r w:rsidRPr="002468F8">
              <w:rPr>
                <w:bCs/>
                <w:iCs/>
                <w:color w:val="000000"/>
                <w:sz w:val="18"/>
                <w:szCs w:val="18"/>
              </w:rPr>
              <w:t>СП 42.13330.2011 «Градостроительство. Планировка и застройка городских</w:t>
            </w:r>
            <w:r w:rsidRPr="002468F8">
              <w:rPr>
                <w:bCs/>
                <w:iCs/>
                <w:sz w:val="18"/>
                <w:szCs w:val="18"/>
              </w:rPr>
              <w:t xml:space="preserve"> и сельских поселений».</w:t>
            </w:r>
          </w:p>
          <w:p w:rsidR="00CE5180" w:rsidRPr="002468F8" w:rsidRDefault="00CE5180" w:rsidP="00CE5180">
            <w:pPr>
              <w:jc w:val="both"/>
              <w:rPr>
                <w:bCs/>
                <w:sz w:val="18"/>
                <w:szCs w:val="18"/>
              </w:rPr>
            </w:pPr>
          </w:p>
        </w:tc>
      </w:tr>
      <w:tr w:rsidR="00CE5180" w:rsidRPr="00596D08" w:rsidTr="00CE5180">
        <w:trPr>
          <w:trHeight w:val="177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180" w:rsidRDefault="00CE5180" w:rsidP="00CE5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8F8" w:rsidRPr="002468F8" w:rsidRDefault="002468F8" w:rsidP="002468F8">
            <w:pPr>
              <w:ind w:firstLine="426"/>
              <w:jc w:val="both"/>
              <w:rPr>
                <w:bCs/>
                <w:sz w:val="18"/>
                <w:szCs w:val="18"/>
              </w:rPr>
            </w:pPr>
            <w:r w:rsidRPr="002468F8">
              <w:rPr>
                <w:sz w:val="18"/>
                <w:szCs w:val="18"/>
              </w:rPr>
              <w:t xml:space="preserve">Аукцион на право заключения договора аренды земельного участка с кадастровым номером </w:t>
            </w:r>
            <w:r w:rsidRPr="002468F8">
              <w:rPr>
                <w:sz w:val="18"/>
                <w:szCs w:val="18"/>
              </w:rPr>
              <w:tab/>
              <w:t xml:space="preserve">74:25:0305030:353 , с кадастровой стоимостью  </w:t>
            </w:r>
            <w:r w:rsidRPr="002468F8">
              <w:rPr>
                <w:color w:val="000000"/>
                <w:sz w:val="18"/>
                <w:szCs w:val="18"/>
                <w:shd w:val="clear" w:color="auto" w:fill="F8F9FA"/>
              </w:rPr>
              <w:t xml:space="preserve">91 581,6 руб., </w:t>
            </w:r>
            <w:r w:rsidRPr="002468F8">
              <w:rPr>
                <w:sz w:val="18"/>
                <w:szCs w:val="18"/>
              </w:rPr>
              <w:t xml:space="preserve">площадью 240 кв. м, расположенного по адресному ориентиру: </w:t>
            </w:r>
            <w:r w:rsidRPr="002468F8">
              <w:rPr>
                <w:color w:val="000000"/>
                <w:sz w:val="18"/>
                <w:szCs w:val="18"/>
                <w:shd w:val="clear" w:color="auto" w:fill="F8F9FA"/>
              </w:rPr>
              <w:t xml:space="preserve">Челябинская область, </w:t>
            </w:r>
            <w:proofErr w:type="gramStart"/>
            <w:r w:rsidRPr="002468F8">
              <w:rPr>
                <w:color w:val="000000"/>
                <w:sz w:val="18"/>
                <w:szCs w:val="18"/>
                <w:shd w:val="clear" w:color="auto" w:fill="F8F9FA"/>
              </w:rPr>
              <w:t>г</w:t>
            </w:r>
            <w:proofErr w:type="gramEnd"/>
            <w:r w:rsidRPr="002468F8">
              <w:rPr>
                <w:color w:val="000000"/>
                <w:sz w:val="18"/>
                <w:szCs w:val="18"/>
                <w:shd w:val="clear" w:color="auto" w:fill="F8F9FA"/>
              </w:rPr>
              <w:t>. Златоуст.</w:t>
            </w:r>
          </w:p>
          <w:p w:rsidR="00CE5180" w:rsidRPr="002468F8" w:rsidRDefault="00CE5180" w:rsidP="00CE5180">
            <w:pPr>
              <w:ind w:firstLine="426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CE5180" w:rsidRPr="002468F8" w:rsidRDefault="00CE5180" w:rsidP="00CE5180">
            <w:pPr>
              <w:ind w:firstLine="426"/>
              <w:jc w:val="both"/>
              <w:rPr>
                <w:sz w:val="18"/>
                <w:szCs w:val="18"/>
              </w:rPr>
            </w:pPr>
            <w:r w:rsidRPr="002468F8">
              <w:rPr>
                <w:bCs/>
                <w:color w:val="000000"/>
                <w:sz w:val="18"/>
                <w:szCs w:val="18"/>
              </w:rPr>
              <w:t xml:space="preserve">Разрешенный вид использования земельного участка – </w:t>
            </w:r>
            <w:r w:rsidR="002468F8" w:rsidRPr="002468F8">
              <w:rPr>
                <w:color w:val="000000"/>
                <w:sz w:val="18"/>
                <w:szCs w:val="18"/>
                <w:shd w:val="clear" w:color="auto" w:fill="F8F9FA"/>
              </w:rPr>
              <w:t>Для временного складирования строительных материалов.</w:t>
            </w:r>
          </w:p>
          <w:p w:rsidR="00CE5180" w:rsidRPr="002468F8" w:rsidRDefault="00CE5180" w:rsidP="00CE5180">
            <w:pPr>
              <w:ind w:firstLine="426"/>
              <w:jc w:val="both"/>
              <w:rPr>
                <w:color w:val="000000"/>
                <w:sz w:val="18"/>
                <w:szCs w:val="18"/>
              </w:rPr>
            </w:pPr>
            <w:r w:rsidRPr="002468F8">
              <w:rPr>
                <w:sz w:val="18"/>
                <w:szCs w:val="18"/>
              </w:rPr>
              <w:t>Категория земель: Земли населенных пунктов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180" w:rsidRPr="002468F8" w:rsidRDefault="002468F8" w:rsidP="00CE5180">
            <w:pPr>
              <w:jc w:val="center"/>
              <w:rPr>
                <w:bCs/>
                <w:sz w:val="18"/>
                <w:szCs w:val="18"/>
              </w:rPr>
            </w:pPr>
            <w:r w:rsidRPr="002468F8">
              <w:rPr>
                <w:bCs/>
                <w:sz w:val="18"/>
                <w:szCs w:val="18"/>
              </w:rPr>
              <w:t>10 лет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180" w:rsidRPr="002468F8" w:rsidRDefault="002468F8" w:rsidP="00CE5180">
            <w:pPr>
              <w:jc w:val="center"/>
              <w:rPr>
                <w:bCs/>
                <w:sz w:val="18"/>
                <w:szCs w:val="18"/>
              </w:rPr>
            </w:pPr>
            <w:r w:rsidRPr="002468F8">
              <w:rPr>
                <w:bCs/>
                <w:sz w:val="18"/>
                <w:szCs w:val="18"/>
              </w:rPr>
              <w:t>1 374 (Одна тысяча триста семьдесят четыре) руб</w:t>
            </w:r>
            <w:r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180" w:rsidRPr="002468F8" w:rsidRDefault="002468F8" w:rsidP="00CE5180">
            <w:pPr>
              <w:jc w:val="center"/>
              <w:rPr>
                <w:bCs/>
                <w:sz w:val="18"/>
                <w:szCs w:val="18"/>
              </w:rPr>
            </w:pPr>
            <w:r w:rsidRPr="002468F8">
              <w:rPr>
                <w:bCs/>
                <w:sz w:val="18"/>
                <w:szCs w:val="18"/>
              </w:rPr>
              <w:t xml:space="preserve">15 </w:t>
            </w:r>
            <w:r w:rsidRPr="002468F8">
              <w:rPr>
                <w:sz w:val="18"/>
                <w:szCs w:val="18"/>
              </w:rPr>
              <w:t>(Пятнадцать) руб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180" w:rsidRPr="002468F8" w:rsidRDefault="002468F8" w:rsidP="00CE5180">
            <w:pPr>
              <w:jc w:val="center"/>
              <w:rPr>
                <w:bCs/>
                <w:sz w:val="18"/>
                <w:szCs w:val="18"/>
              </w:rPr>
            </w:pPr>
            <w:r w:rsidRPr="002468F8">
              <w:rPr>
                <w:bCs/>
                <w:sz w:val="18"/>
                <w:szCs w:val="18"/>
              </w:rPr>
              <w:t>1 374 (Одна тысяча триста семьдесят четыре) руб</w:t>
            </w:r>
            <w:r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180" w:rsidRPr="000C4B51" w:rsidRDefault="002468F8" w:rsidP="002468F8">
            <w:pPr>
              <w:ind w:firstLine="426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180" w:rsidRPr="000C4B51" w:rsidRDefault="00CE5180" w:rsidP="002468F8">
            <w:pPr>
              <w:ind w:firstLine="34"/>
              <w:jc w:val="both"/>
              <w:rPr>
                <w:bCs/>
                <w:color w:val="000000"/>
                <w:sz w:val="20"/>
                <w:szCs w:val="20"/>
              </w:rPr>
            </w:pPr>
            <w:r w:rsidRPr="000C4B51">
              <w:rPr>
                <w:bCs/>
                <w:sz w:val="20"/>
                <w:szCs w:val="20"/>
              </w:rPr>
              <w:t xml:space="preserve">        </w:t>
            </w:r>
            <w:r w:rsidR="002468F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180" w:rsidRPr="000C4B51" w:rsidRDefault="002468F8" w:rsidP="002468F8">
            <w:pPr>
              <w:ind w:firstLine="426"/>
              <w:jc w:val="both"/>
              <w:outlineLvl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180" w:rsidRPr="000C4B51" w:rsidRDefault="002468F8" w:rsidP="002468F8">
            <w:pPr>
              <w:ind w:firstLine="426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:rsidR="00CE5180" w:rsidRPr="00B66CAB" w:rsidRDefault="00CE5180" w:rsidP="00CE5180">
      <w:pPr>
        <w:tabs>
          <w:tab w:val="left" w:pos="180"/>
        </w:tabs>
        <w:autoSpaceDE w:val="0"/>
        <w:autoSpaceDN w:val="0"/>
        <w:adjustRightInd w:val="0"/>
        <w:jc w:val="both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     </w:t>
      </w:r>
    </w:p>
    <w:p w:rsidR="00CE5180" w:rsidRPr="00DC2FB6" w:rsidRDefault="00CE5180" w:rsidP="00CE5180">
      <w:pPr>
        <w:tabs>
          <w:tab w:val="left" w:pos="180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DC2FB6">
        <w:rPr>
          <w:sz w:val="22"/>
          <w:szCs w:val="22"/>
        </w:rPr>
        <w:t>1.1.</w:t>
      </w:r>
      <w:r w:rsidRPr="00DC2FB6">
        <w:rPr>
          <w:bCs/>
          <w:sz w:val="22"/>
          <w:szCs w:val="22"/>
        </w:rPr>
        <w:t>Организация и проведение настоящего аукциона проводится в соответствии со ст.ст.39.11 и 39.12 Земельного кодекса Российской Федерации.</w:t>
      </w:r>
    </w:p>
    <w:p w:rsidR="00CE5180" w:rsidRPr="00DC2FB6" w:rsidRDefault="00CE5180" w:rsidP="00CE5180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C2FB6">
        <w:rPr>
          <w:sz w:val="22"/>
          <w:szCs w:val="22"/>
        </w:rPr>
        <w:t>Аукцион проводится в следующем порядке:</w:t>
      </w:r>
    </w:p>
    <w:p w:rsidR="00CE5180" w:rsidRPr="00DC2FB6" w:rsidRDefault="00CE5180" w:rsidP="00CE5180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C2FB6">
        <w:rPr>
          <w:sz w:val="22"/>
          <w:szCs w:val="22"/>
        </w:rPr>
        <w:t>а) аукцион ведет аукционист;</w:t>
      </w:r>
    </w:p>
    <w:p w:rsidR="00CE5180" w:rsidRPr="00DC2FB6" w:rsidRDefault="00CE5180" w:rsidP="00CE5180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C2FB6">
        <w:rPr>
          <w:sz w:val="22"/>
          <w:szCs w:val="22"/>
        </w:rPr>
        <w:t>б) аукцион начинается с оглашения аукционистом наименования, основных характеристик и начальной цены предмета аукциона, «шага аукциона».</w:t>
      </w:r>
    </w:p>
    <w:p w:rsidR="00CE5180" w:rsidRPr="00DC2FB6" w:rsidRDefault="00CE5180" w:rsidP="00CE5180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C2FB6">
        <w:rPr>
          <w:sz w:val="22"/>
          <w:szCs w:val="22"/>
        </w:rPr>
        <w:t>в) после оглашения начальной цены и шага аукциона участникам аукциона предлагается заявить эту цену путем поднятия аукционных карточек. Если после троекратного объявления начальной цены ни один из участников не поднял аукционную карточку, аукцион признается несостоявшимся;</w:t>
      </w:r>
    </w:p>
    <w:p w:rsidR="00CE5180" w:rsidRPr="00DC2FB6" w:rsidRDefault="00CE5180" w:rsidP="00CE5180">
      <w:pPr>
        <w:tabs>
          <w:tab w:val="left" w:pos="180"/>
        </w:tabs>
        <w:autoSpaceDE w:val="0"/>
        <w:autoSpaceDN w:val="0"/>
        <w:adjustRightInd w:val="0"/>
        <w:ind w:right="394"/>
        <w:jc w:val="both"/>
        <w:rPr>
          <w:sz w:val="22"/>
          <w:szCs w:val="22"/>
        </w:rPr>
      </w:pPr>
      <w:r w:rsidRPr="00DC2FB6">
        <w:rPr>
          <w:sz w:val="22"/>
          <w:szCs w:val="22"/>
        </w:rPr>
        <w:t>г) каждое последующее поднятие карточки означает поднятие цены на шаг, кратный «шагу аукциона»;</w:t>
      </w:r>
    </w:p>
    <w:p w:rsidR="00CE5180" w:rsidRPr="00DC2FB6" w:rsidRDefault="00CE5180" w:rsidP="00CE5180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DC2FB6">
        <w:rPr>
          <w:sz w:val="22"/>
          <w:szCs w:val="22"/>
        </w:rPr>
        <w:t>д</w:t>
      </w:r>
      <w:proofErr w:type="spellEnd"/>
      <w:r w:rsidRPr="00DC2FB6">
        <w:rPr>
          <w:sz w:val="22"/>
          <w:szCs w:val="22"/>
        </w:rPr>
        <w:t>) аукционист называет номер карточки и указывает на участника аукциона, который первый поднял карточку и объявляет предложенную цену;</w:t>
      </w:r>
    </w:p>
    <w:p w:rsidR="00CE5180" w:rsidRPr="00DC2FB6" w:rsidRDefault="00CE5180" w:rsidP="00CE5180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C2FB6">
        <w:rPr>
          <w:sz w:val="22"/>
          <w:szCs w:val="22"/>
        </w:rPr>
        <w:t>е) при отсутствии предложений со стороны иных участников аукциона аукционист повторяет эту цену 3 раза;</w:t>
      </w:r>
    </w:p>
    <w:p w:rsidR="00CE5180" w:rsidRPr="00DC2FB6" w:rsidRDefault="00CE5180" w:rsidP="00CE5180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C2FB6">
        <w:rPr>
          <w:sz w:val="22"/>
          <w:szCs w:val="22"/>
        </w:rPr>
        <w:t>ж)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CE5180" w:rsidRPr="00DC2FB6" w:rsidRDefault="00CE5180" w:rsidP="00CE5180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DC2FB6">
        <w:rPr>
          <w:sz w:val="22"/>
          <w:szCs w:val="22"/>
        </w:rPr>
        <w:t>з</w:t>
      </w:r>
      <w:proofErr w:type="spellEnd"/>
      <w:r w:rsidRPr="00DC2FB6">
        <w:rPr>
          <w:sz w:val="22"/>
          <w:szCs w:val="22"/>
        </w:rPr>
        <w:t>) победителем аукциона признается участник аукциона, номер карточки которого и заявленная им цена были названы последними.</w:t>
      </w:r>
    </w:p>
    <w:p w:rsidR="00CE5180" w:rsidRPr="00DC2FB6" w:rsidRDefault="00CE5180" w:rsidP="00CE5180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CE5180" w:rsidRPr="00DC2FB6" w:rsidRDefault="00CE5180" w:rsidP="00CE5180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DC2FB6">
        <w:rPr>
          <w:b/>
          <w:sz w:val="22"/>
          <w:szCs w:val="22"/>
        </w:rPr>
        <w:t>1.2.Для участия в аукционе заявители представляют следующие документы:</w:t>
      </w:r>
    </w:p>
    <w:p w:rsidR="00CE5180" w:rsidRPr="00DC2FB6" w:rsidRDefault="00CE5180" w:rsidP="00CE5180">
      <w:pPr>
        <w:tabs>
          <w:tab w:val="left" w:pos="142"/>
          <w:tab w:val="left" w:pos="180"/>
        </w:tabs>
        <w:autoSpaceDE w:val="0"/>
        <w:autoSpaceDN w:val="0"/>
        <w:adjustRightInd w:val="0"/>
        <w:ind w:left="142" w:hanging="142"/>
        <w:jc w:val="both"/>
        <w:rPr>
          <w:b/>
          <w:sz w:val="22"/>
          <w:szCs w:val="22"/>
        </w:rPr>
      </w:pPr>
      <w:r w:rsidRPr="00DC2FB6">
        <w:rPr>
          <w:b/>
          <w:sz w:val="22"/>
          <w:szCs w:val="22"/>
        </w:rPr>
        <w:t>1) заявка на участие в аукционе с указанием банковских реквизитов счета для возврата задатка;</w:t>
      </w:r>
    </w:p>
    <w:p w:rsidR="00CE5180" w:rsidRPr="00DC2FB6" w:rsidRDefault="00CE5180" w:rsidP="00CE5180">
      <w:pPr>
        <w:tabs>
          <w:tab w:val="left" w:pos="142"/>
          <w:tab w:val="left" w:pos="180"/>
        </w:tabs>
        <w:autoSpaceDE w:val="0"/>
        <w:autoSpaceDN w:val="0"/>
        <w:adjustRightInd w:val="0"/>
        <w:ind w:left="142" w:hanging="142"/>
        <w:jc w:val="both"/>
        <w:rPr>
          <w:b/>
          <w:sz w:val="22"/>
          <w:szCs w:val="22"/>
        </w:rPr>
      </w:pPr>
      <w:r w:rsidRPr="00DC2FB6">
        <w:rPr>
          <w:b/>
          <w:sz w:val="22"/>
          <w:szCs w:val="22"/>
        </w:rPr>
        <w:t>2) копии документов, удостоверяющих личность заявителя (для граждан);</w:t>
      </w:r>
    </w:p>
    <w:p w:rsidR="00CE5180" w:rsidRPr="00DC2FB6" w:rsidRDefault="00CE5180" w:rsidP="00CE5180">
      <w:pPr>
        <w:pStyle w:val="ConsPlusNormal"/>
        <w:tabs>
          <w:tab w:val="left" w:pos="0"/>
          <w:tab w:val="left" w:pos="180"/>
        </w:tabs>
        <w:jc w:val="both"/>
        <w:rPr>
          <w:b/>
        </w:rPr>
      </w:pPr>
      <w:r w:rsidRPr="00DC2FB6">
        <w:rPr>
          <w:b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CE5180" w:rsidRPr="00DC2FB6" w:rsidRDefault="00CE5180" w:rsidP="00CE5180">
      <w:pPr>
        <w:tabs>
          <w:tab w:val="left" w:pos="142"/>
          <w:tab w:val="left" w:pos="180"/>
        </w:tabs>
        <w:autoSpaceDE w:val="0"/>
        <w:autoSpaceDN w:val="0"/>
        <w:adjustRightInd w:val="0"/>
        <w:ind w:left="142" w:hanging="142"/>
        <w:jc w:val="both"/>
        <w:rPr>
          <w:b/>
          <w:sz w:val="22"/>
          <w:szCs w:val="22"/>
        </w:rPr>
      </w:pPr>
      <w:r w:rsidRPr="00DC2FB6">
        <w:rPr>
          <w:b/>
          <w:sz w:val="22"/>
          <w:szCs w:val="22"/>
        </w:rPr>
        <w:lastRenderedPageBreak/>
        <w:t>4) документы, подтверждающие внесение задатка.</w:t>
      </w:r>
    </w:p>
    <w:p w:rsidR="00CE5180" w:rsidRPr="00DC2FB6" w:rsidRDefault="00CE5180" w:rsidP="00CE5180">
      <w:pPr>
        <w:pStyle w:val="a3"/>
        <w:jc w:val="both"/>
        <w:rPr>
          <w:rFonts w:ascii="Times New Roman" w:hAnsi="Times New Roman"/>
          <w:b/>
          <w:sz w:val="22"/>
          <w:szCs w:val="22"/>
        </w:rPr>
      </w:pPr>
      <w:r w:rsidRPr="00DC2FB6">
        <w:rPr>
          <w:rFonts w:ascii="Times New Roman" w:hAnsi="Times New Roman"/>
          <w:b/>
          <w:sz w:val="22"/>
          <w:szCs w:val="22"/>
        </w:rPr>
        <w:t xml:space="preserve">В случае подачи документов лицом, уполномоченным претендентом, представляется надлежащим образом оформленная доверенность. </w:t>
      </w:r>
    </w:p>
    <w:p w:rsidR="00CE5180" w:rsidRPr="00DC2FB6" w:rsidRDefault="00CE5180" w:rsidP="00CE5180">
      <w:pPr>
        <w:pStyle w:val="a3"/>
        <w:jc w:val="both"/>
        <w:rPr>
          <w:rFonts w:ascii="Times New Roman" w:hAnsi="Times New Roman"/>
          <w:b/>
          <w:sz w:val="22"/>
          <w:szCs w:val="22"/>
        </w:rPr>
      </w:pPr>
    </w:p>
    <w:p w:rsidR="00CE5180" w:rsidRPr="00DC2FB6" w:rsidRDefault="00CE5180" w:rsidP="00CE5180">
      <w:pPr>
        <w:pStyle w:val="a3"/>
        <w:jc w:val="both"/>
        <w:rPr>
          <w:rFonts w:ascii="Times New Roman" w:hAnsi="Times New Roman"/>
          <w:b/>
          <w:sz w:val="22"/>
          <w:szCs w:val="22"/>
        </w:rPr>
      </w:pPr>
      <w:r w:rsidRPr="00DC2FB6">
        <w:rPr>
          <w:rFonts w:ascii="Times New Roman" w:hAnsi="Times New Roman"/>
          <w:b/>
          <w:sz w:val="22"/>
          <w:szCs w:val="22"/>
        </w:rPr>
        <w:t xml:space="preserve">Бланки документов находятся в сети Интернет http://www.zlat-go.ru/  </w:t>
      </w:r>
      <w:proofErr w:type="gramStart"/>
      <w:r w:rsidRPr="00DC2FB6">
        <w:rPr>
          <w:rFonts w:ascii="Times New Roman" w:hAnsi="Times New Roman"/>
          <w:b/>
          <w:sz w:val="22"/>
          <w:szCs w:val="22"/>
        </w:rPr>
        <w:t>Главная</w:t>
      </w:r>
      <w:proofErr w:type="gramEnd"/>
      <w:r w:rsidRPr="00DC2FB6">
        <w:rPr>
          <w:rFonts w:ascii="Times New Roman" w:hAnsi="Times New Roman"/>
          <w:b/>
          <w:sz w:val="22"/>
          <w:szCs w:val="22"/>
        </w:rPr>
        <w:t xml:space="preserve"> &gt; Органы местного самоуправления &gt; Комитет по управлению имуществом &gt;  отдел земельных отношений &gt; бланки и образцы документов.</w:t>
      </w:r>
    </w:p>
    <w:p w:rsidR="00CE5180" w:rsidRPr="00DC2FB6" w:rsidRDefault="00CE5180" w:rsidP="00CE5180">
      <w:pPr>
        <w:pStyle w:val="a3"/>
        <w:jc w:val="both"/>
        <w:rPr>
          <w:rFonts w:ascii="Times New Roman" w:hAnsi="Times New Roman"/>
          <w:b/>
          <w:sz w:val="22"/>
          <w:szCs w:val="22"/>
        </w:rPr>
      </w:pPr>
    </w:p>
    <w:p w:rsidR="00CE5180" w:rsidRPr="00DC2FB6" w:rsidRDefault="00CE5180" w:rsidP="00CE5180">
      <w:pPr>
        <w:pStyle w:val="ConsPlusNormal"/>
        <w:tabs>
          <w:tab w:val="left" w:pos="180"/>
        </w:tabs>
        <w:jc w:val="both"/>
      </w:pPr>
      <w:r w:rsidRPr="00DC2FB6">
        <w:t>1.3. Представление документов, подтверждающих внесение задатка, признается заключением соглашения о задатке.</w:t>
      </w:r>
    </w:p>
    <w:p w:rsidR="00CE5180" w:rsidRPr="00DC2FB6" w:rsidRDefault="00CE5180" w:rsidP="00CE5180">
      <w:pPr>
        <w:pStyle w:val="ConsPlusNormal"/>
        <w:tabs>
          <w:tab w:val="left" w:pos="180"/>
        </w:tabs>
        <w:jc w:val="both"/>
      </w:pPr>
      <w:r w:rsidRPr="00DC2FB6">
        <w:t>1.4. Один заявитель вправе подать только одну заявку на участие в аукционе.</w:t>
      </w:r>
    </w:p>
    <w:p w:rsidR="00CE5180" w:rsidRPr="00DC2FB6" w:rsidRDefault="00CE5180" w:rsidP="00CE5180">
      <w:pPr>
        <w:pStyle w:val="ConsPlusNormal"/>
        <w:tabs>
          <w:tab w:val="left" w:pos="180"/>
        </w:tabs>
        <w:jc w:val="both"/>
      </w:pPr>
      <w:r w:rsidRPr="00DC2FB6">
        <w:t xml:space="preserve">1.5. Заявитель имеет право отозвать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CE5180" w:rsidRPr="00DC2FB6" w:rsidRDefault="00CE5180" w:rsidP="00CE5180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line="230" w:lineRule="exact"/>
        <w:jc w:val="both"/>
        <w:rPr>
          <w:sz w:val="22"/>
          <w:szCs w:val="22"/>
        </w:rPr>
      </w:pPr>
      <w:r w:rsidRPr="00DC2FB6">
        <w:rPr>
          <w:bCs/>
          <w:sz w:val="22"/>
          <w:szCs w:val="22"/>
        </w:rPr>
        <w:t>1.6.Аукцион является открытым по составу участников.</w:t>
      </w:r>
      <w:r w:rsidRPr="00DC2FB6">
        <w:rPr>
          <w:sz w:val="22"/>
          <w:szCs w:val="22"/>
        </w:rPr>
        <w:t xml:space="preserve"> По результатам аукциона на право заключения договора аренды земельного участка определяется ежегодный размер арендной платы. Победителем аукциона признается участник аукциона, предложивший наибольший размер ежегодной арендной платы за земельный участок.</w:t>
      </w:r>
    </w:p>
    <w:p w:rsidR="00CE5180" w:rsidRPr="00DC2FB6" w:rsidRDefault="00CE5180" w:rsidP="00CE5180">
      <w:pPr>
        <w:tabs>
          <w:tab w:val="left" w:pos="180"/>
          <w:tab w:val="left" w:pos="9900"/>
        </w:tabs>
        <w:ind w:firstLine="284"/>
        <w:jc w:val="both"/>
        <w:rPr>
          <w:sz w:val="22"/>
          <w:szCs w:val="22"/>
        </w:rPr>
      </w:pPr>
      <w:r w:rsidRPr="00DC2FB6">
        <w:rPr>
          <w:sz w:val="22"/>
          <w:szCs w:val="22"/>
        </w:rPr>
        <w:t xml:space="preserve">  Возврат задатков лицам, не выигравшим аукцион, осуществляется в соответствии с п.18 ст.</w:t>
      </w:r>
      <w:r w:rsidRPr="00DC2FB6">
        <w:rPr>
          <w:iCs/>
          <w:sz w:val="22"/>
          <w:szCs w:val="22"/>
        </w:rPr>
        <w:t xml:space="preserve"> 39.12 Земельного кодекса Российской Федерации</w:t>
      </w:r>
      <w:r w:rsidRPr="00DC2FB6">
        <w:rPr>
          <w:sz w:val="22"/>
          <w:szCs w:val="22"/>
        </w:rPr>
        <w:t xml:space="preserve"> в течение трех рабочих дней. </w:t>
      </w:r>
    </w:p>
    <w:p w:rsidR="00CE5180" w:rsidRPr="00DC2FB6" w:rsidRDefault="00CE5180" w:rsidP="00CE5180">
      <w:pPr>
        <w:pStyle w:val="ConsPlusNormal"/>
        <w:tabs>
          <w:tab w:val="left" w:pos="180"/>
        </w:tabs>
        <w:ind w:firstLine="284"/>
        <w:jc w:val="both"/>
      </w:pPr>
      <w:r w:rsidRPr="00DC2FB6">
        <w:t xml:space="preserve">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</w:t>
      </w:r>
      <w:proofErr w:type="gramStart"/>
      <w:r w:rsidRPr="00DC2FB6">
        <w:t>Если единственная заявка на участие в аукционе и заявитель, подавший указанную заявку, соответствуют всем установленным требованиям, указанным в настоящем извещении о проведении аукциона,  то с данным лицом заключается договор аренды земельного участка по начальной цене предмета аукциона, а размер ежегодной арендной платы определяется в размере, равном начальной цене предмета аукциона.</w:t>
      </w:r>
      <w:proofErr w:type="gramEnd"/>
    </w:p>
    <w:p w:rsidR="00CE5180" w:rsidRPr="00DC2FB6" w:rsidRDefault="00CE5180" w:rsidP="00CE5180">
      <w:pPr>
        <w:pStyle w:val="ConsPlusNormal"/>
        <w:tabs>
          <w:tab w:val="left" w:pos="180"/>
        </w:tabs>
        <w:ind w:firstLine="284"/>
        <w:jc w:val="both"/>
      </w:pPr>
      <w:r w:rsidRPr="00DC2FB6">
        <w:rPr>
          <w:iCs/>
        </w:rPr>
        <w:t xml:space="preserve">Задаток, внесенный лицом, признанным победителем аукциона, задаток, внесенный иным лицом, с которым договор аренды земельного участка заключается в соответствии с </w:t>
      </w:r>
      <w:hyperlink r:id="rId5" w:history="1">
        <w:r w:rsidRPr="00DC2FB6">
          <w:rPr>
            <w:iCs/>
          </w:rPr>
          <w:t>пунктом 13</w:t>
        </w:r>
      </w:hyperlink>
      <w:r w:rsidRPr="00DC2FB6">
        <w:rPr>
          <w:iCs/>
        </w:rPr>
        <w:t xml:space="preserve">, </w:t>
      </w:r>
      <w:hyperlink r:id="rId6" w:history="1">
        <w:r w:rsidRPr="00DC2FB6">
          <w:rPr>
            <w:iCs/>
          </w:rPr>
          <w:t>14</w:t>
        </w:r>
      </w:hyperlink>
      <w:r w:rsidRPr="00DC2FB6">
        <w:rPr>
          <w:iCs/>
        </w:rPr>
        <w:t xml:space="preserve"> или </w:t>
      </w:r>
      <w:hyperlink r:id="rId7" w:history="1">
        <w:r w:rsidRPr="00DC2FB6">
          <w:rPr>
            <w:iCs/>
          </w:rPr>
          <w:t>20</w:t>
        </w:r>
      </w:hyperlink>
      <w:r w:rsidRPr="00DC2FB6">
        <w:rPr>
          <w:iCs/>
        </w:rPr>
        <w:t xml:space="preserve"> статьи 39.12 Земельного кодекса Российской Федерации, засчитываются в счет арендной платы за него. </w:t>
      </w:r>
      <w:r w:rsidRPr="00DC2FB6">
        <w:t>Задатки, внесенные этими лицами, не заключившими договор аренды земельного участка вследствие уклонения от заключения договора, не возвращаются.</w:t>
      </w:r>
    </w:p>
    <w:p w:rsidR="00CE5180" w:rsidRPr="00DC2FB6" w:rsidRDefault="00CE5180" w:rsidP="00CE5180">
      <w:pPr>
        <w:pStyle w:val="ConsPlusNormal"/>
        <w:tabs>
          <w:tab w:val="left" w:pos="180"/>
        </w:tabs>
        <w:ind w:firstLine="284"/>
        <w:jc w:val="both"/>
      </w:pPr>
      <w:r w:rsidRPr="00DC2FB6">
        <w:t>В случае</w:t>
      </w:r>
      <w:proofErr w:type="gramStart"/>
      <w:r w:rsidRPr="00DC2FB6">
        <w:t>,</w:t>
      </w:r>
      <w:proofErr w:type="gramEnd"/>
      <w:r w:rsidRPr="00DC2FB6">
        <w:t xml:space="preserve"> если на основании результатов рассмотрения заявок на участие в аукционе будет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CE5180" w:rsidRPr="00DC2FB6" w:rsidRDefault="00CE5180" w:rsidP="00CE5180">
      <w:pPr>
        <w:pStyle w:val="ConsPlusNormal"/>
        <w:tabs>
          <w:tab w:val="left" w:pos="180"/>
        </w:tabs>
        <w:ind w:firstLine="284"/>
        <w:jc w:val="both"/>
      </w:pPr>
      <w:r w:rsidRPr="00DC2FB6">
        <w:t>В случае</w:t>
      </w:r>
      <w:proofErr w:type="gramStart"/>
      <w:r w:rsidRPr="00DC2FB6">
        <w:t>,</w:t>
      </w:r>
      <w:proofErr w:type="gramEnd"/>
      <w:r w:rsidRPr="00DC2FB6"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CE5180" w:rsidRPr="00DC2FB6" w:rsidRDefault="00CE5180" w:rsidP="00CE5180">
      <w:pPr>
        <w:pStyle w:val="ConsPlusNormal"/>
        <w:tabs>
          <w:tab w:val="left" w:pos="180"/>
        </w:tabs>
        <w:jc w:val="both"/>
      </w:pPr>
      <w:r w:rsidRPr="00DC2FB6">
        <w:t xml:space="preserve">1.7. 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hyperlink r:id="rId8" w:history="1">
        <w:r w:rsidRPr="00DC2FB6">
          <w:rPr>
            <w:color w:val="0000FF"/>
          </w:rPr>
          <w:t>пунктом 13</w:t>
        </w:r>
      </w:hyperlink>
      <w:r w:rsidRPr="00DC2FB6">
        <w:t xml:space="preserve">, </w:t>
      </w:r>
      <w:hyperlink r:id="rId9" w:history="1">
        <w:r w:rsidRPr="00DC2FB6">
          <w:rPr>
            <w:color w:val="0000FF"/>
          </w:rPr>
          <w:t>14</w:t>
        </w:r>
      </w:hyperlink>
      <w:r w:rsidRPr="00DC2FB6">
        <w:t xml:space="preserve"> или </w:t>
      </w:r>
      <w:hyperlink r:id="rId10" w:history="1">
        <w:r w:rsidRPr="00DC2FB6">
          <w:rPr>
            <w:color w:val="0000FF"/>
          </w:rPr>
          <w:t>20</w:t>
        </w:r>
      </w:hyperlink>
      <w:r w:rsidRPr="00DC2FB6">
        <w:t xml:space="preserve"> ст.39.12 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CE5180" w:rsidRPr="00DC2FB6" w:rsidRDefault="00CE5180" w:rsidP="00CE5180">
      <w:pPr>
        <w:pStyle w:val="3"/>
        <w:tabs>
          <w:tab w:val="left" w:pos="180"/>
        </w:tabs>
      </w:pPr>
      <w:r w:rsidRPr="00DC2FB6">
        <w:t>1.8. Договор аренды земельного участка заключается с победителем аукциона либо с лицом, которым подана единственная заявка на участие в аукционе на право заключения договора аренды земельного участка, с заявителем, признанным единственны</w:t>
      </w:r>
    </w:p>
    <w:p w:rsidR="00CE5180" w:rsidRPr="00DC2FB6" w:rsidRDefault="00CE5180" w:rsidP="00CE5180">
      <w:pPr>
        <w:pStyle w:val="3"/>
        <w:tabs>
          <w:tab w:val="left" w:pos="180"/>
        </w:tabs>
      </w:pPr>
      <w:proofErr w:type="gramStart"/>
      <w:r w:rsidRPr="00DC2FB6">
        <w:t>м</w:t>
      </w:r>
      <w:proofErr w:type="gramEnd"/>
      <w:r w:rsidRPr="00DC2FB6">
        <w:t xml:space="preserve"> участником аукциона, с единственным принявшим участие в аукционе его участником на условиях, указанных в извещении о проведении этого аукциона. Орган местного самоуправления «Комитет по управлению имуществом Златоустовского городского округа» в десятидневный срок со дня составления соответствующего протокола направляет три экземпляра подписанного проекта договора аренды земельного участка победителю аукциона, лицу, подавшему единственную заявку на участие в аукционе, заявителю, признанному единственным участником аукциона, или единственному принявшему участие в аукционе его участнику. Проект договора аренды земельного участка должен быть подписан в течение тридцати дней со дня его направления.  Арендная плата вносится Арендатором согласно договору аренды земельного участка. </w:t>
      </w:r>
    </w:p>
    <w:p w:rsidR="00CE5180" w:rsidRPr="00DC2FB6" w:rsidRDefault="00CE5180" w:rsidP="00CE5180">
      <w:pPr>
        <w:pStyle w:val="2"/>
        <w:tabs>
          <w:tab w:val="left" w:pos="0"/>
        </w:tabs>
      </w:pPr>
      <w:r w:rsidRPr="00DC2FB6">
        <w:t>1.9.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CE5180" w:rsidRPr="00DC2FB6" w:rsidRDefault="00CE5180" w:rsidP="00CE5180">
      <w:pPr>
        <w:pStyle w:val="2"/>
        <w:tabs>
          <w:tab w:val="left" w:pos="0"/>
        </w:tabs>
      </w:pPr>
      <w:r w:rsidRPr="00DC2FB6">
        <w:lastRenderedPageBreak/>
        <w:t xml:space="preserve">1.10  Победитель  </w:t>
      </w:r>
      <w:r w:rsidRPr="00DC2FB6">
        <w:rPr>
          <w:bCs/>
        </w:rPr>
        <w:t>торгов не вправе уступать права и осуществлять перевод долга по обязательствам, возникшим из заключенного на торгах договора.</w:t>
      </w:r>
    </w:p>
    <w:p w:rsidR="00CE5180" w:rsidRPr="00DC2FB6" w:rsidRDefault="00CE5180" w:rsidP="00CE5180">
      <w:pPr>
        <w:tabs>
          <w:tab w:val="left" w:pos="0"/>
        </w:tabs>
        <w:jc w:val="both"/>
        <w:rPr>
          <w:bCs/>
          <w:sz w:val="22"/>
          <w:szCs w:val="22"/>
        </w:rPr>
      </w:pPr>
      <w:r w:rsidRPr="00DC2FB6">
        <w:rPr>
          <w:sz w:val="22"/>
          <w:szCs w:val="22"/>
        </w:rPr>
        <w:t>1.11  Определение границ земельного участка на местности осуществляется победителем самостоятельно.</w:t>
      </w:r>
      <w:r w:rsidRPr="00DC2FB6">
        <w:rPr>
          <w:bCs/>
          <w:sz w:val="22"/>
          <w:szCs w:val="22"/>
        </w:rPr>
        <w:t xml:space="preserve"> </w:t>
      </w:r>
    </w:p>
    <w:p w:rsidR="00CE5180" w:rsidRPr="00DC2FB6" w:rsidRDefault="00CE5180" w:rsidP="00CE5180">
      <w:pPr>
        <w:ind w:firstLine="426"/>
        <w:jc w:val="both"/>
        <w:rPr>
          <w:bCs/>
          <w:sz w:val="22"/>
          <w:szCs w:val="22"/>
        </w:rPr>
      </w:pPr>
      <w:r w:rsidRPr="00DC2FB6">
        <w:rPr>
          <w:bCs/>
          <w:sz w:val="22"/>
          <w:szCs w:val="22"/>
        </w:rPr>
        <w:t xml:space="preserve">2. Предельные параметры строительства установлены Генеральным планом и правилами землепользования и застройки территории </w:t>
      </w:r>
      <w:proofErr w:type="gramStart"/>
      <w:r w:rsidRPr="00DC2FB6">
        <w:rPr>
          <w:bCs/>
          <w:sz w:val="22"/>
          <w:szCs w:val="22"/>
        </w:rPr>
        <w:t>г</w:t>
      </w:r>
      <w:proofErr w:type="gramEnd"/>
      <w:r w:rsidRPr="00DC2FB6">
        <w:rPr>
          <w:bCs/>
          <w:sz w:val="22"/>
          <w:szCs w:val="22"/>
        </w:rPr>
        <w:t>. Златоуста, утвержденными решением Собрания депутатов Златоустовского городского округа от 02.03.2007г. №10-ЗГО (в редакции решения от 0302.2017 №4-ЗГО).</w:t>
      </w:r>
    </w:p>
    <w:p w:rsidR="00C33E2D" w:rsidRPr="009F2529" w:rsidRDefault="00C33E2D" w:rsidP="00CE5180">
      <w:pPr>
        <w:ind w:firstLine="426"/>
        <w:jc w:val="both"/>
        <w:rPr>
          <w:bCs/>
          <w:sz w:val="22"/>
          <w:szCs w:val="22"/>
        </w:rPr>
      </w:pPr>
    </w:p>
    <w:p w:rsidR="00C33E2D" w:rsidRPr="00156D42" w:rsidRDefault="00AF6B3F" w:rsidP="00C33E2D">
      <w:pPr>
        <w:ind w:left="426" w:hanging="426"/>
        <w:jc w:val="center"/>
        <w:rPr>
          <w:b/>
        </w:rPr>
      </w:pPr>
      <w:r w:rsidRPr="008C4DDC">
        <w:rPr>
          <w:b/>
        </w:rPr>
        <w:t xml:space="preserve">  </w:t>
      </w:r>
      <w:r w:rsidRPr="0077765D">
        <w:t xml:space="preserve">           </w:t>
      </w:r>
      <w:r>
        <w:t xml:space="preserve">           </w:t>
      </w:r>
      <w:r w:rsidRPr="006D407C">
        <w:rPr>
          <w:b/>
        </w:rPr>
        <w:t xml:space="preserve">ПАРАМЕТРЫ СТРОИТЕЛЬСТВА  </w:t>
      </w:r>
      <w:r w:rsidR="00DC2FB6">
        <w:rPr>
          <w:b/>
        </w:rPr>
        <w:t xml:space="preserve">ДЛЯ ЛОТА </w:t>
      </w:r>
      <w:r>
        <w:rPr>
          <w:b/>
        </w:rPr>
        <w:t xml:space="preserve"> 1</w:t>
      </w:r>
      <w:r w:rsidRPr="006D407C">
        <w:rPr>
          <w:b/>
        </w:rPr>
        <w:t xml:space="preserve">  </w:t>
      </w:r>
      <w:r w:rsidR="00C33E2D" w:rsidRPr="00156D42">
        <w:rPr>
          <w:b/>
        </w:rPr>
        <w:t>Б.1</w:t>
      </w:r>
      <w:r w:rsidR="00C33E2D" w:rsidRPr="00156D42">
        <w:t xml:space="preserve">. </w:t>
      </w:r>
      <w:r w:rsidR="00C33E2D" w:rsidRPr="00156D42">
        <w:rPr>
          <w:b/>
        </w:rPr>
        <w:t>АДМИНИСТРАТИВНО-ДЕЛОВАЯ, ТОРГОВО-БЫТОВАЯ,</w:t>
      </w:r>
    </w:p>
    <w:p w:rsidR="00C33E2D" w:rsidRPr="00156D42" w:rsidRDefault="00C33E2D" w:rsidP="00C33E2D">
      <w:pPr>
        <w:ind w:left="426" w:hanging="426"/>
        <w:jc w:val="center"/>
        <w:rPr>
          <w:b/>
        </w:rPr>
      </w:pPr>
      <w:r w:rsidRPr="00156D42">
        <w:rPr>
          <w:b/>
        </w:rPr>
        <w:t>КУЛЬТУРНО-ПРОСВЕТИТЕЛЬНАЯ, ОБЩЕСТВЕНН</w:t>
      </w:r>
      <w:proofErr w:type="gramStart"/>
      <w:r w:rsidRPr="00156D42">
        <w:rPr>
          <w:b/>
        </w:rPr>
        <w:t>О-</w:t>
      </w:r>
      <w:proofErr w:type="gramEnd"/>
      <w:r w:rsidRPr="00156D42">
        <w:rPr>
          <w:b/>
        </w:rPr>
        <w:t xml:space="preserve"> КОММЕРЧЕСКАЯ ЗОНА</w:t>
      </w:r>
    </w:p>
    <w:p w:rsidR="00AF6B3F" w:rsidRPr="006D407C" w:rsidRDefault="00AF6B3F" w:rsidP="00C33E2D">
      <w:pPr>
        <w:spacing w:before="100" w:beforeAutospacing="1" w:after="100" w:afterAutospacing="1"/>
      </w:pPr>
    </w:p>
    <w:tbl>
      <w:tblPr>
        <w:tblW w:w="0" w:type="auto"/>
        <w:tblCellSpacing w:w="15" w:type="dxa"/>
        <w:tblInd w:w="81" w:type="dxa"/>
        <w:tblLook w:val="00A0"/>
      </w:tblPr>
      <w:tblGrid>
        <w:gridCol w:w="706"/>
        <w:gridCol w:w="4681"/>
        <w:gridCol w:w="8788"/>
      </w:tblGrid>
      <w:tr w:rsidR="00C33E2D" w:rsidRPr="006D407C" w:rsidTr="00AF6B3F">
        <w:trPr>
          <w:tblCellSpacing w:w="15" w:type="dxa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C33E2D" w:rsidRPr="00DC2FB6" w:rsidRDefault="00C33E2D" w:rsidP="00C33E2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C2FB6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DC2FB6">
              <w:rPr>
                <w:sz w:val="22"/>
                <w:szCs w:val="22"/>
              </w:rPr>
              <w:t>/</w:t>
            </w:r>
            <w:proofErr w:type="spellStart"/>
            <w:r w:rsidRPr="00DC2FB6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C33E2D" w:rsidRPr="00DC2FB6" w:rsidRDefault="00C33E2D" w:rsidP="00C33E2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Наименование размера, параметра</w:t>
            </w:r>
          </w:p>
        </w:tc>
        <w:tc>
          <w:tcPr>
            <w:tcW w:w="8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C33E2D" w:rsidRPr="00DC2FB6" w:rsidRDefault="00C33E2D" w:rsidP="00C33E2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Значение, единица измерения, дополнительные условия</w:t>
            </w:r>
          </w:p>
        </w:tc>
      </w:tr>
      <w:tr w:rsidR="00C33E2D" w:rsidRPr="006D407C" w:rsidTr="00AF6B3F">
        <w:trPr>
          <w:tblCellSpacing w:w="15" w:type="dxa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C33E2D" w:rsidRPr="00DC2FB6" w:rsidRDefault="00C33E2D" w:rsidP="00C33E2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1.</w:t>
            </w:r>
          </w:p>
        </w:tc>
        <w:tc>
          <w:tcPr>
            <w:tcW w:w="4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8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 xml:space="preserve">Устанавливаются на основании документации по планировке территории с учетом «Местных нормативов градостроительного проектирования Златоустовского городского округа», утвержденных решением  Собрания  депутатов Златоустовского городского округа №15-ЗГО от 16.03.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DC2FB6">
                <w:rPr>
                  <w:sz w:val="22"/>
                  <w:szCs w:val="22"/>
                </w:rPr>
                <w:t>2015 г</w:t>
              </w:r>
            </w:smartTag>
            <w:r w:rsidRPr="00DC2FB6">
              <w:rPr>
                <w:sz w:val="22"/>
                <w:szCs w:val="22"/>
              </w:rPr>
              <w:t>. и других нормативных документов.</w:t>
            </w:r>
          </w:p>
        </w:tc>
      </w:tr>
      <w:tr w:rsidR="00C33E2D" w:rsidRPr="006D407C" w:rsidTr="00AF6B3F">
        <w:trPr>
          <w:tblCellSpacing w:w="15" w:type="dxa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C33E2D" w:rsidRPr="00DC2FB6" w:rsidRDefault="00C33E2D" w:rsidP="00C33E2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2.</w:t>
            </w:r>
          </w:p>
        </w:tc>
        <w:tc>
          <w:tcPr>
            <w:tcW w:w="4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Минимальные  отступы от границ земельных участков в целях определения мест допустимого размещения 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8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Регламентируется нормами инсоляции, освещенности и требованиями пожарной безопасности, документацией по планировке территории</w:t>
            </w:r>
          </w:p>
        </w:tc>
      </w:tr>
      <w:tr w:rsidR="00C33E2D" w:rsidRPr="006D407C" w:rsidTr="00AF6B3F">
        <w:trPr>
          <w:tblCellSpacing w:w="15" w:type="dxa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C33E2D" w:rsidRPr="00DC2FB6" w:rsidRDefault="00C33E2D" w:rsidP="00C33E2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3.</w:t>
            </w:r>
          </w:p>
        </w:tc>
        <w:tc>
          <w:tcPr>
            <w:tcW w:w="4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 xml:space="preserve">Предельное количество этажей или предельная высота зданий, строений, сооружений </w:t>
            </w:r>
          </w:p>
        </w:tc>
        <w:tc>
          <w:tcPr>
            <w:tcW w:w="8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 xml:space="preserve"> </w:t>
            </w:r>
            <w:r w:rsidRPr="00DC2FB6">
              <w:rPr>
                <w:rFonts w:eastAsia="Calibri"/>
                <w:iCs/>
                <w:sz w:val="22"/>
                <w:szCs w:val="22"/>
              </w:rPr>
              <w:t>для всех основных строений (за исключением всех многоквартирных домов) количество надземных этаже</w:t>
            </w:r>
            <w:proofErr w:type="gramStart"/>
            <w:r w:rsidRPr="00DC2FB6">
              <w:rPr>
                <w:rFonts w:eastAsia="Calibri"/>
                <w:iCs/>
                <w:sz w:val="22"/>
                <w:szCs w:val="22"/>
              </w:rPr>
              <w:t>й-</w:t>
            </w:r>
            <w:proofErr w:type="gramEnd"/>
            <w:r w:rsidRPr="00DC2FB6">
              <w:rPr>
                <w:rFonts w:eastAsia="Calibri"/>
                <w:iCs/>
                <w:sz w:val="22"/>
                <w:szCs w:val="22"/>
              </w:rPr>
              <w:t xml:space="preserve"> </w:t>
            </w:r>
            <w:r w:rsidRPr="00DC2FB6">
              <w:rPr>
                <w:rFonts w:eastAsia="Calibri"/>
                <w:b/>
                <w:iCs/>
                <w:sz w:val="22"/>
                <w:szCs w:val="22"/>
              </w:rPr>
              <w:t>десять</w:t>
            </w:r>
            <w:r w:rsidRPr="00DC2FB6">
              <w:rPr>
                <w:rFonts w:eastAsia="Calibri"/>
                <w:iCs/>
                <w:sz w:val="22"/>
                <w:szCs w:val="22"/>
              </w:rPr>
              <w:t xml:space="preserve"> (при условии соблюдения норм инсоляции, требований пожарной безопасности)</w:t>
            </w:r>
          </w:p>
        </w:tc>
      </w:tr>
      <w:tr w:rsidR="00C33E2D" w:rsidRPr="006D407C" w:rsidTr="00AF6B3F">
        <w:trPr>
          <w:tblCellSpacing w:w="15" w:type="dxa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C33E2D" w:rsidRPr="00DC2FB6" w:rsidRDefault="00C33E2D" w:rsidP="00C33E2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4.</w:t>
            </w:r>
          </w:p>
        </w:tc>
        <w:tc>
          <w:tcPr>
            <w:tcW w:w="4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C33E2D" w:rsidRPr="00DC2FB6" w:rsidRDefault="00C33E2D" w:rsidP="00C33E2D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 xml:space="preserve"> Максимальный процент застройки в границах земельного участка</w:t>
            </w:r>
          </w:p>
        </w:tc>
        <w:tc>
          <w:tcPr>
            <w:tcW w:w="8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C33E2D" w:rsidRPr="00DC2FB6" w:rsidRDefault="00C33E2D" w:rsidP="00C33E2D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 xml:space="preserve">Устанавливаются на основании документации по планировке территории с учетом «Местных нормативов градостроительного проектирования Златоустовского городского округа», утвержденных решением  Собрания  депутатов Златоустовского городского округа №15-ЗГО от 16.03.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DC2FB6">
                <w:rPr>
                  <w:sz w:val="22"/>
                  <w:szCs w:val="22"/>
                </w:rPr>
                <w:t>2015 г</w:t>
              </w:r>
            </w:smartTag>
            <w:r w:rsidRPr="00DC2FB6">
              <w:rPr>
                <w:sz w:val="22"/>
                <w:szCs w:val="22"/>
              </w:rPr>
              <w:t>. и других нормативных документов.</w:t>
            </w:r>
          </w:p>
        </w:tc>
      </w:tr>
      <w:tr w:rsidR="00C33E2D" w:rsidRPr="006D407C" w:rsidTr="00AF6B3F">
        <w:trPr>
          <w:tblCellSpacing w:w="15" w:type="dxa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C33E2D" w:rsidRPr="00DC2FB6" w:rsidRDefault="00C33E2D" w:rsidP="00C33E2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5.</w:t>
            </w:r>
          </w:p>
        </w:tc>
        <w:tc>
          <w:tcPr>
            <w:tcW w:w="4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C33E2D" w:rsidRPr="00DC2FB6" w:rsidRDefault="00C33E2D" w:rsidP="00C33E2D">
            <w:pPr>
              <w:spacing w:before="100" w:beforeAutospacing="1" w:after="100" w:afterAutospacing="1"/>
              <w:rPr>
                <w:sz w:val="22"/>
                <w:szCs w:val="22"/>
                <w:lang w:val="en-AU"/>
              </w:rPr>
            </w:pPr>
            <w:r w:rsidRPr="00DC2FB6">
              <w:rPr>
                <w:sz w:val="22"/>
                <w:szCs w:val="22"/>
              </w:rPr>
              <w:t>Иные показатели</w:t>
            </w:r>
            <w:r w:rsidRPr="00DC2FB6">
              <w:rPr>
                <w:sz w:val="22"/>
                <w:szCs w:val="22"/>
                <w:lang w:val="en-AU"/>
              </w:rPr>
              <w:t>:</w:t>
            </w:r>
          </w:p>
        </w:tc>
        <w:tc>
          <w:tcPr>
            <w:tcW w:w="8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C33E2D" w:rsidRPr="006D407C" w:rsidTr="00AF6B3F">
        <w:trPr>
          <w:tblCellSpacing w:w="15" w:type="dxa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5.1.</w:t>
            </w:r>
          </w:p>
        </w:tc>
        <w:tc>
          <w:tcPr>
            <w:tcW w:w="4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C33E2D" w:rsidRPr="00DC2FB6" w:rsidRDefault="00C33E2D" w:rsidP="00C33E2D">
            <w:pPr>
              <w:snapToGrid w:val="0"/>
              <w:rPr>
                <w:rFonts w:eastAsia="Calibri"/>
                <w:sz w:val="22"/>
                <w:szCs w:val="22"/>
              </w:rPr>
            </w:pPr>
            <w:r w:rsidRPr="00DC2FB6">
              <w:rPr>
                <w:rFonts w:eastAsia="Calibri"/>
                <w:sz w:val="22"/>
                <w:szCs w:val="22"/>
              </w:rPr>
              <w:t xml:space="preserve"> Коэффициент застройки</w:t>
            </w:r>
          </w:p>
        </w:tc>
        <w:tc>
          <w:tcPr>
            <w:tcW w:w="8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  <w:hideMark/>
          </w:tcPr>
          <w:p w:rsidR="00C33E2D" w:rsidRPr="00DC2FB6" w:rsidRDefault="00C33E2D" w:rsidP="00C33E2D">
            <w:pPr>
              <w:snapToGrid w:val="0"/>
              <w:rPr>
                <w:rFonts w:eastAsia="Calibri"/>
                <w:iCs/>
                <w:sz w:val="22"/>
                <w:szCs w:val="22"/>
              </w:rPr>
            </w:pPr>
            <w:r w:rsidRPr="00DC2FB6">
              <w:rPr>
                <w:rFonts w:eastAsia="Calibri"/>
                <w:iCs/>
                <w:sz w:val="22"/>
                <w:szCs w:val="22"/>
              </w:rPr>
              <w:t xml:space="preserve">      1,0 </w:t>
            </w:r>
          </w:p>
          <w:p w:rsidR="00C33E2D" w:rsidRPr="00DC2FB6" w:rsidRDefault="00C33E2D" w:rsidP="00C33E2D">
            <w:pPr>
              <w:snapToGrid w:val="0"/>
              <w:rPr>
                <w:rFonts w:eastAsia="Calibri"/>
                <w:iCs/>
                <w:sz w:val="22"/>
                <w:szCs w:val="22"/>
              </w:rPr>
            </w:pPr>
            <w:proofErr w:type="gramStart"/>
            <w:r w:rsidRPr="00DC2FB6">
              <w:rPr>
                <w:rFonts w:eastAsia="Calibri"/>
                <w:iCs/>
                <w:sz w:val="22"/>
                <w:szCs w:val="22"/>
              </w:rPr>
              <w:t>(СП 42.13330.2011 «Градостроительство.</w:t>
            </w:r>
            <w:proofErr w:type="gramEnd"/>
            <w:r w:rsidRPr="00DC2FB6">
              <w:rPr>
                <w:rFonts w:eastAsia="Calibri"/>
                <w:iCs/>
                <w:sz w:val="22"/>
                <w:szCs w:val="22"/>
              </w:rPr>
              <w:t xml:space="preserve"> </w:t>
            </w:r>
            <w:proofErr w:type="gramStart"/>
            <w:r w:rsidRPr="00DC2FB6">
              <w:rPr>
                <w:rFonts w:eastAsia="Calibri"/>
                <w:iCs/>
                <w:sz w:val="22"/>
                <w:szCs w:val="22"/>
              </w:rPr>
              <w:t>Планировка и застройка городских и сельских поселений»).</w:t>
            </w:r>
            <w:proofErr w:type="gramEnd"/>
          </w:p>
        </w:tc>
      </w:tr>
    </w:tbl>
    <w:p w:rsidR="00C33E2D" w:rsidRDefault="00AF6B3F" w:rsidP="00C33E2D">
      <w:pPr>
        <w:pStyle w:val="a5"/>
      </w:pPr>
      <w:r w:rsidRPr="0077765D">
        <w:t xml:space="preserve">  </w:t>
      </w:r>
      <w:r>
        <w:t xml:space="preserve">                       </w:t>
      </w:r>
    </w:p>
    <w:p w:rsidR="00C33E2D" w:rsidRDefault="00C33E2D" w:rsidP="00C33E2D">
      <w:pPr>
        <w:pStyle w:val="a5"/>
      </w:pPr>
    </w:p>
    <w:p w:rsidR="00DC2FB6" w:rsidRDefault="00DC2FB6" w:rsidP="00DC2FB6">
      <w:pPr>
        <w:pStyle w:val="a5"/>
        <w:rPr>
          <w:sz w:val="24"/>
          <w:szCs w:val="24"/>
        </w:rPr>
      </w:pPr>
    </w:p>
    <w:p w:rsidR="00DC2FB6" w:rsidRDefault="00DC2FB6" w:rsidP="00DC2FB6">
      <w:pPr>
        <w:pStyle w:val="a5"/>
        <w:rPr>
          <w:sz w:val="24"/>
          <w:szCs w:val="24"/>
        </w:rPr>
      </w:pPr>
    </w:p>
    <w:p w:rsidR="00DC2FB6" w:rsidRDefault="00DC2FB6" w:rsidP="00DC2FB6">
      <w:pPr>
        <w:pStyle w:val="a5"/>
        <w:rPr>
          <w:sz w:val="24"/>
          <w:szCs w:val="24"/>
        </w:rPr>
      </w:pPr>
    </w:p>
    <w:p w:rsidR="00DC2FB6" w:rsidRDefault="00DC2FB6" w:rsidP="00DC2FB6">
      <w:pPr>
        <w:pStyle w:val="a5"/>
        <w:rPr>
          <w:sz w:val="24"/>
          <w:szCs w:val="24"/>
        </w:rPr>
      </w:pPr>
    </w:p>
    <w:p w:rsidR="00AF6B3F" w:rsidRDefault="00AF6B3F" w:rsidP="00DC2FB6">
      <w:pPr>
        <w:pStyle w:val="a5"/>
        <w:rPr>
          <w:sz w:val="24"/>
          <w:szCs w:val="24"/>
        </w:rPr>
      </w:pPr>
      <w:r w:rsidRPr="00DC2FB6">
        <w:rPr>
          <w:sz w:val="24"/>
          <w:szCs w:val="24"/>
        </w:rPr>
        <w:lastRenderedPageBreak/>
        <w:t xml:space="preserve"> </w:t>
      </w:r>
      <w:r w:rsidRPr="00DC2FB6">
        <w:rPr>
          <w:b w:val="0"/>
          <w:sz w:val="24"/>
          <w:szCs w:val="24"/>
        </w:rPr>
        <w:t>П</w:t>
      </w:r>
      <w:r w:rsidR="00DC2FB6" w:rsidRPr="00DC2FB6">
        <w:rPr>
          <w:b w:val="0"/>
          <w:sz w:val="24"/>
          <w:szCs w:val="24"/>
        </w:rPr>
        <w:t>АРАМЕТРЫ СТРОИТЕЛЬСТВА  ДЛЯ ЛОТА</w:t>
      </w:r>
      <w:r w:rsidR="00C33E2D" w:rsidRPr="00DC2FB6">
        <w:rPr>
          <w:b w:val="0"/>
          <w:sz w:val="24"/>
          <w:szCs w:val="24"/>
        </w:rPr>
        <w:t xml:space="preserve"> 2</w:t>
      </w:r>
      <w:r w:rsidRPr="00DC2FB6">
        <w:rPr>
          <w:b w:val="0"/>
          <w:sz w:val="24"/>
          <w:szCs w:val="24"/>
        </w:rPr>
        <w:t xml:space="preserve">   </w:t>
      </w:r>
      <w:r w:rsidR="00AC196C" w:rsidRPr="00DC2FB6">
        <w:rPr>
          <w:sz w:val="24"/>
          <w:szCs w:val="24"/>
        </w:rPr>
        <w:t>А.4    ПАРКИ, СКВЕРЫ, БУЛЬВАРЫ, НАБЕРЕЖНЫЕ, ПЛЯЖИ</w:t>
      </w:r>
    </w:p>
    <w:p w:rsidR="00DC2FB6" w:rsidRPr="00DC2FB6" w:rsidRDefault="00DC2FB6" w:rsidP="00DC2FB6">
      <w:pPr>
        <w:pStyle w:val="a5"/>
        <w:rPr>
          <w:b w:val="0"/>
          <w:sz w:val="24"/>
          <w:szCs w:val="24"/>
        </w:rPr>
      </w:pPr>
    </w:p>
    <w:tbl>
      <w:tblPr>
        <w:tblW w:w="14692" w:type="dxa"/>
        <w:tblCellSpacing w:w="15" w:type="dxa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65"/>
        <w:gridCol w:w="5287"/>
        <w:gridCol w:w="8340"/>
      </w:tblGrid>
      <w:tr w:rsidR="00C33E2D" w:rsidRPr="00DC2FB6" w:rsidTr="00DC2FB6">
        <w:trPr>
          <w:trHeight w:val="134"/>
          <w:tblCellSpacing w:w="15" w:type="dxa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2D" w:rsidRPr="00DC2FB6" w:rsidRDefault="00C33E2D" w:rsidP="00C33E2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C2FB6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DC2FB6">
              <w:rPr>
                <w:sz w:val="22"/>
                <w:szCs w:val="22"/>
              </w:rPr>
              <w:t>/</w:t>
            </w:r>
            <w:proofErr w:type="spellStart"/>
            <w:r w:rsidRPr="00DC2FB6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2D" w:rsidRPr="00DC2FB6" w:rsidRDefault="00C33E2D" w:rsidP="00C33E2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Наименование размера, параметра</w:t>
            </w:r>
          </w:p>
        </w:tc>
        <w:tc>
          <w:tcPr>
            <w:tcW w:w="8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3E2D" w:rsidRPr="00DC2FB6" w:rsidRDefault="00C33E2D" w:rsidP="00C33E2D">
            <w:pPr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Значение, единица измерения, дополнительные условия</w:t>
            </w:r>
          </w:p>
        </w:tc>
      </w:tr>
      <w:tr w:rsidR="00C33E2D" w:rsidRPr="00DC2FB6" w:rsidTr="00DC2FB6">
        <w:trPr>
          <w:trHeight w:val="136"/>
          <w:tblCellSpacing w:w="15" w:type="dxa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1.</w:t>
            </w:r>
          </w:p>
        </w:tc>
        <w:tc>
          <w:tcPr>
            <w:tcW w:w="5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8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 xml:space="preserve">Устанавливаются на основании документации по планировке территории с учетом «Местных нормативов градостроительного проектирования Златоустовского городского округа», утвержденных решением  Собрания  депутатов Златоустовского городского округа №15-ЗГО от 16.03.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DC2FB6">
                <w:rPr>
                  <w:sz w:val="22"/>
                  <w:szCs w:val="22"/>
                </w:rPr>
                <w:t>2015 г</w:t>
              </w:r>
            </w:smartTag>
            <w:r w:rsidRPr="00DC2FB6">
              <w:rPr>
                <w:sz w:val="22"/>
                <w:szCs w:val="22"/>
              </w:rPr>
              <w:t>. и других нормативных документов.</w:t>
            </w:r>
          </w:p>
        </w:tc>
      </w:tr>
      <w:tr w:rsidR="00C33E2D" w:rsidRPr="00DC2FB6" w:rsidTr="00DC2FB6">
        <w:trPr>
          <w:trHeight w:val="136"/>
          <w:tblCellSpacing w:w="15" w:type="dxa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2.</w:t>
            </w:r>
          </w:p>
        </w:tc>
        <w:tc>
          <w:tcPr>
            <w:tcW w:w="5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Минимальные  отступы от границ земельных участков в целях определения мест допустимого размещения 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8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Регламентируется нормами инсоляции, освещенности и требованиями пожарной безопасности, документацией по планировке территории</w:t>
            </w:r>
          </w:p>
        </w:tc>
      </w:tr>
      <w:tr w:rsidR="00C33E2D" w:rsidRPr="00DC2FB6" w:rsidTr="00DC2FB6">
        <w:trPr>
          <w:trHeight w:val="136"/>
          <w:tblCellSpacing w:w="15" w:type="dxa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3.</w:t>
            </w:r>
          </w:p>
        </w:tc>
        <w:tc>
          <w:tcPr>
            <w:tcW w:w="5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 xml:space="preserve">Предельное количество этажей или предельная высота зданий, строений, сооружений </w:t>
            </w:r>
          </w:p>
        </w:tc>
        <w:tc>
          <w:tcPr>
            <w:tcW w:w="8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 xml:space="preserve">Устанавливаются на основании документации по планировке территории с учетом «Местных нормативов градостроительного проектирования Златоустовского городского округа», утвержденных решением  Собрания  депутатов Златоустовского городского округа №15-ЗГО от 16.03.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DC2FB6">
                <w:rPr>
                  <w:sz w:val="22"/>
                  <w:szCs w:val="22"/>
                </w:rPr>
                <w:t>2015 г</w:t>
              </w:r>
            </w:smartTag>
            <w:r w:rsidRPr="00DC2FB6">
              <w:rPr>
                <w:sz w:val="22"/>
                <w:szCs w:val="22"/>
              </w:rPr>
              <w:t>. и других нормативных документов.</w:t>
            </w:r>
          </w:p>
        </w:tc>
      </w:tr>
      <w:tr w:rsidR="00C33E2D" w:rsidRPr="00DC2FB6" w:rsidTr="00DC2FB6">
        <w:trPr>
          <w:trHeight w:val="136"/>
          <w:tblCellSpacing w:w="15" w:type="dxa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4.</w:t>
            </w:r>
          </w:p>
        </w:tc>
        <w:tc>
          <w:tcPr>
            <w:tcW w:w="5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 xml:space="preserve"> Максимальный процент застройки в границах земельного участка</w:t>
            </w:r>
          </w:p>
        </w:tc>
        <w:tc>
          <w:tcPr>
            <w:tcW w:w="8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 xml:space="preserve">Устанавливаются на основании документации по планировке территории с учетом «Местных нормативов градостроительного проектирования Златоустовского городского округа», утвержденных решением  Собрания  депутатов Златоустовского городского округа №15-ЗГО от 16.03.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DC2FB6">
                <w:rPr>
                  <w:sz w:val="22"/>
                  <w:szCs w:val="22"/>
                </w:rPr>
                <w:t>2015 г</w:t>
              </w:r>
            </w:smartTag>
            <w:r w:rsidRPr="00DC2FB6">
              <w:rPr>
                <w:sz w:val="22"/>
                <w:szCs w:val="22"/>
              </w:rPr>
              <w:t>. и других нормативных документов.</w:t>
            </w:r>
          </w:p>
        </w:tc>
      </w:tr>
      <w:tr w:rsidR="00C33E2D" w:rsidRPr="00DC2FB6" w:rsidTr="00DC2FB6">
        <w:trPr>
          <w:trHeight w:val="520"/>
          <w:tblCellSpacing w:w="15" w:type="dxa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5.</w:t>
            </w:r>
          </w:p>
        </w:tc>
        <w:tc>
          <w:tcPr>
            <w:tcW w:w="5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Иные показатели</w:t>
            </w:r>
          </w:p>
        </w:tc>
        <w:tc>
          <w:tcPr>
            <w:tcW w:w="8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Не устанавливаются</w:t>
            </w:r>
          </w:p>
        </w:tc>
      </w:tr>
      <w:tr w:rsidR="00C33E2D" w:rsidRPr="00DC2FB6" w:rsidTr="00DC2FB6">
        <w:trPr>
          <w:trHeight w:val="4326"/>
          <w:tblCellSpacing w:w="15" w:type="dxa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DC2FB6">
              <w:rPr>
                <w:sz w:val="22"/>
                <w:szCs w:val="22"/>
              </w:rPr>
              <w:t>5.1</w:t>
            </w:r>
          </w:p>
        </w:tc>
        <w:tc>
          <w:tcPr>
            <w:tcW w:w="52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rPr>
                <w:rFonts w:eastAsia="Calibri"/>
                <w:sz w:val="22"/>
                <w:szCs w:val="22"/>
              </w:rPr>
            </w:pPr>
            <w:r w:rsidRPr="00DC2FB6">
              <w:rPr>
                <w:rFonts w:eastAsia="Calibri"/>
                <w:sz w:val="22"/>
                <w:szCs w:val="22"/>
              </w:rPr>
              <w:t xml:space="preserve">Баланс территории.(%) </w:t>
            </w:r>
          </w:p>
          <w:p w:rsidR="00C33E2D" w:rsidRPr="00DC2FB6" w:rsidRDefault="00C33E2D" w:rsidP="00C33E2D">
            <w:pPr>
              <w:rPr>
                <w:rFonts w:eastAsia="Calibri"/>
                <w:sz w:val="22"/>
                <w:szCs w:val="22"/>
                <w:u w:val="single"/>
              </w:rPr>
            </w:pPr>
            <w:r w:rsidRPr="00DC2FB6">
              <w:rPr>
                <w:rFonts w:eastAsia="Calibri"/>
                <w:sz w:val="22"/>
                <w:szCs w:val="22"/>
                <w:u w:val="single"/>
              </w:rPr>
              <w:t>для зоны А.4.1:</w:t>
            </w:r>
          </w:p>
          <w:p w:rsidR="00C33E2D" w:rsidRPr="00DC2FB6" w:rsidRDefault="00C33E2D" w:rsidP="00C33E2D">
            <w:pPr>
              <w:rPr>
                <w:rFonts w:eastAsia="Calibri"/>
                <w:sz w:val="22"/>
                <w:szCs w:val="22"/>
              </w:rPr>
            </w:pPr>
            <w:r w:rsidRPr="00DC2FB6">
              <w:rPr>
                <w:rFonts w:eastAsia="Calibri"/>
                <w:sz w:val="22"/>
                <w:szCs w:val="22"/>
              </w:rPr>
              <w:t>Зеленые насаждения</w:t>
            </w:r>
          </w:p>
          <w:p w:rsidR="00C33E2D" w:rsidRPr="00DC2FB6" w:rsidRDefault="00C33E2D" w:rsidP="00C33E2D">
            <w:pPr>
              <w:rPr>
                <w:rFonts w:eastAsia="Calibri"/>
                <w:sz w:val="22"/>
                <w:szCs w:val="22"/>
              </w:rPr>
            </w:pPr>
          </w:p>
          <w:p w:rsidR="00C33E2D" w:rsidRPr="00DC2FB6" w:rsidRDefault="00C33E2D" w:rsidP="00C33E2D">
            <w:pPr>
              <w:snapToGrid w:val="0"/>
              <w:rPr>
                <w:rFonts w:eastAsia="Calibri"/>
                <w:sz w:val="22"/>
                <w:szCs w:val="22"/>
              </w:rPr>
            </w:pPr>
            <w:r w:rsidRPr="00DC2FB6">
              <w:rPr>
                <w:rFonts w:eastAsia="Calibri"/>
                <w:sz w:val="22"/>
                <w:szCs w:val="22"/>
              </w:rPr>
              <w:t>Дорожки, площадки,</w:t>
            </w:r>
          </w:p>
          <w:p w:rsidR="00C33E2D" w:rsidRPr="00DC2FB6" w:rsidRDefault="00C33E2D" w:rsidP="00C33E2D">
            <w:pPr>
              <w:rPr>
                <w:rFonts w:eastAsia="Calibri"/>
                <w:sz w:val="22"/>
                <w:szCs w:val="22"/>
              </w:rPr>
            </w:pPr>
            <w:r w:rsidRPr="00DC2FB6">
              <w:rPr>
                <w:rFonts w:eastAsia="Calibri"/>
                <w:sz w:val="22"/>
                <w:szCs w:val="22"/>
              </w:rPr>
              <w:t>открытые пространства</w:t>
            </w:r>
          </w:p>
          <w:p w:rsidR="00C33E2D" w:rsidRPr="00DC2FB6" w:rsidRDefault="00C33E2D" w:rsidP="00C33E2D">
            <w:pPr>
              <w:rPr>
                <w:rFonts w:eastAsia="Calibri"/>
                <w:sz w:val="22"/>
                <w:szCs w:val="22"/>
              </w:rPr>
            </w:pPr>
          </w:p>
          <w:p w:rsidR="00C33E2D" w:rsidRPr="00DC2FB6" w:rsidRDefault="00C33E2D" w:rsidP="00C33E2D">
            <w:pPr>
              <w:rPr>
                <w:rFonts w:eastAsia="Calibri"/>
                <w:sz w:val="22"/>
                <w:szCs w:val="22"/>
              </w:rPr>
            </w:pPr>
            <w:r w:rsidRPr="00DC2FB6">
              <w:rPr>
                <w:rFonts w:eastAsia="Calibri"/>
                <w:sz w:val="22"/>
                <w:szCs w:val="22"/>
              </w:rPr>
              <w:t>Здания, сооружения</w:t>
            </w:r>
          </w:p>
          <w:p w:rsidR="00C33E2D" w:rsidRPr="00DC2FB6" w:rsidRDefault="00C33E2D" w:rsidP="00C33E2D">
            <w:pPr>
              <w:rPr>
                <w:rFonts w:eastAsia="Calibri"/>
                <w:sz w:val="22"/>
                <w:szCs w:val="22"/>
              </w:rPr>
            </w:pPr>
          </w:p>
          <w:p w:rsidR="00C33E2D" w:rsidRPr="00DC2FB6" w:rsidRDefault="00C33E2D" w:rsidP="00C33E2D">
            <w:pPr>
              <w:rPr>
                <w:rFonts w:eastAsia="Calibri"/>
                <w:sz w:val="22"/>
                <w:szCs w:val="22"/>
                <w:u w:val="single"/>
              </w:rPr>
            </w:pPr>
            <w:r w:rsidRPr="00DC2FB6">
              <w:rPr>
                <w:rFonts w:eastAsia="Calibri"/>
                <w:sz w:val="22"/>
                <w:szCs w:val="22"/>
                <w:u w:val="single"/>
              </w:rPr>
              <w:t>для зоны А.4.2:</w:t>
            </w:r>
          </w:p>
          <w:p w:rsidR="00C33E2D" w:rsidRPr="00DC2FB6" w:rsidRDefault="00C33E2D" w:rsidP="00C33E2D">
            <w:pPr>
              <w:rPr>
                <w:rFonts w:eastAsia="Calibri"/>
                <w:sz w:val="22"/>
                <w:szCs w:val="22"/>
              </w:rPr>
            </w:pPr>
            <w:r w:rsidRPr="00DC2FB6">
              <w:rPr>
                <w:rFonts w:eastAsia="Calibri"/>
                <w:sz w:val="22"/>
                <w:szCs w:val="22"/>
              </w:rPr>
              <w:t>Зеленые насаждения</w:t>
            </w:r>
          </w:p>
          <w:p w:rsidR="00C33E2D" w:rsidRPr="00DC2FB6" w:rsidRDefault="00C33E2D" w:rsidP="00C33E2D">
            <w:pPr>
              <w:rPr>
                <w:rFonts w:eastAsia="Calibri"/>
                <w:sz w:val="22"/>
                <w:szCs w:val="22"/>
              </w:rPr>
            </w:pPr>
          </w:p>
          <w:p w:rsidR="00C33E2D" w:rsidRPr="00DC2FB6" w:rsidRDefault="00C33E2D" w:rsidP="00C33E2D">
            <w:pPr>
              <w:snapToGrid w:val="0"/>
              <w:rPr>
                <w:rFonts w:eastAsia="Calibri"/>
                <w:sz w:val="22"/>
                <w:szCs w:val="22"/>
              </w:rPr>
            </w:pPr>
            <w:r w:rsidRPr="00DC2FB6">
              <w:rPr>
                <w:rFonts w:eastAsia="Calibri"/>
                <w:sz w:val="22"/>
                <w:szCs w:val="22"/>
              </w:rPr>
              <w:t>Дорожки, площадки,</w:t>
            </w:r>
          </w:p>
          <w:p w:rsidR="00C33E2D" w:rsidRPr="00DC2FB6" w:rsidRDefault="00C33E2D" w:rsidP="00C33E2D">
            <w:pPr>
              <w:rPr>
                <w:rFonts w:eastAsia="Calibri"/>
                <w:sz w:val="22"/>
                <w:szCs w:val="22"/>
              </w:rPr>
            </w:pPr>
            <w:r w:rsidRPr="00DC2FB6">
              <w:rPr>
                <w:rFonts w:eastAsia="Calibri"/>
                <w:sz w:val="22"/>
                <w:szCs w:val="22"/>
              </w:rPr>
              <w:t>открытые пространства</w:t>
            </w:r>
          </w:p>
          <w:p w:rsidR="00C33E2D" w:rsidRPr="00DC2FB6" w:rsidRDefault="00C33E2D" w:rsidP="00C33E2D">
            <w:pPr>
              <w:rPr>
                <w:rFonts w:eastAsia="Calibri"/>
                <w:sz w:val="22"/>
                <w:szCs w:val="22"/>
              </w:rPr>
            </w:pPr>
          </w:p>
          <w:p w:rsidR="00C33E2D" w:rsidRPr="00DC2FB6" w:rsidRDefault="00C33E2D" w:rsidP="00C33E2D">
            <w:pPr>
              <w:rPr>
                <w:rFonts w:eastAsia="Calibri"/>
                <w:sz w:val="22"/>
                <w:szCs w:val="22"/>
              </w:rPr>
            </w:pPr>
            <w:r w:rsidRPr="00DC2FB6">
              <w:rPr>
                <w:rFonts w:eastAsia="Calibri"/>
                <w:sz w:val="22"/>
                <w:szCs w:val="22"/>
              </w:rPr>
              <w:t>Здания, сооружения</w:t>
            </w:r>
          </w:p>
        </w:tc>
        <w:tc>
          <w:tcPr>
            <w:tcW w:w="82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C33E2D" w:rsidRPr="00DC2FB6" w:rsidRDefault="00C33E2D" w:rsidP="00C33E2D">
            <w:pPr>
              <w:rPr>
                <w:sz w:val="22"/>
                <w:szCs w:val="22"/>
                <w:lang w:val="en-AU"/>
              </w:rPr>
            </w:pPr>
          </w:p>
          <w:p w:rsidR="00C33E2D" w:rsidRPr="00DC2FB6" w:rsidRDefault="00C33E2D" w:rsidP="00C33E2D">
            <w:pPr>
              <w:rPr>
                <w:sz w:val="22"/>
                <w:szCs w:val="22"/>
                <w:lang w:val="en-AU"/>
              </w:rPr>
            </w:pPr>
          </w:p>
          <w:p w:rsidR="00C33E2D" w:rsidRPr="00DC2FB6" w:rsidRDefault="00C33E2D" w:rsidP="00C33E2D">
            <w:pPr>
              <w:ind w:left="262"/>
              <w:rPr>
                <w:rFonts w:eastAsia="Calibri"/>
                <w:sz w:val="22"/>
                <w:szCs w:val="22"/>
              </w:rPr>
            </w:pPr>
            <w:r w:rsidRPr="00DC2FB6">
              <w:rPr>
                <w:rFonts w:eastAsia="Calibri"/>
                <w:sz w:val="22"/>
                <w:szCs w:val="22"/>
              </w:rPr>
              <w:t>75-80</w:t>
            </w:r>
          </w:p>
          <w:p w:rsidR="00C33E2D" w:rsidRPr="00DC2FB6" w:rsidRDefault="00C33E2D" w:rsidP="00C33E2D">
            <w:pPr>
              <w:ind w:left="262"/>
              <w:rPr>
                <w:rFonts w:eastAsia="Calibri"/>
                <w:sz w:val="22"/>
                <w:szCs w:val="22"/>
              </w:rPr>
            </w:pPr>
          </w:p>
          <w:p w:rsidR="00C33E2D" w:rsidRPr="00DC2FB6" w:rsidRDefault="00C33E2D" w:rsidP="00C33E2D">
            <w:pPr>
              <w:ind w:left="262"/>
              <w:rPr>
                <w:rFonts w:eastAsia="Calibri"/>
                <w:sz w:val="22"/>
                <w:szCs w:val="22"/>
              </w:rPr>
            </w:pPr>
          </w:p>
          <w:p w:rsidR="00C33E2D" w:rsidRPr="00DC2FB6" w:rsidRDefault="00C33E2D" w:rsidP="00C33E2D">
            <w:pPr>
              <w:ind w:left="262"/>
              <w:rPr>
                <w:rFonts w:eastAsia="Calibri"/>
                <w:sz w:val="22"/>
                <w:szCs w:val="22"/>
              </w:rPr>
            </w:pPr>
            <w:r w:rsidRPr="00DC2FB6">
              <w:rPr>
                <w:rFonts w:eastAsia="Calibri"/>
                <w:sz w:val="22"/>
                <w:szCs w:val="22"/>
              </w:rPr>
              <w:t>20-15</w:t>
            </w:r>
          </w:p>
          <w:p w:rsidR="00C33E2D" w:rsidRPr="00DC2FB6" w:rsidRDefault="00C33E2D" w:rsidP="00C33E2D">
            <w:pPr>
              <w:ind w:left="262"/>
              <w:rPr>
                <w:rFonts w:eastAsia="Calibri"/>
                <w:sz w:val="22"/>
                <w:szCs w:val="22"/>
              </w:rPr>
            </w:pPr>
          </w:p>
          <w:p w:rsidR="00C33E2D" w:rsidRPr="00DC2FB6" w:rsidRDefault="00C33E2D" w:rsidP="00C33E2D">
            <w:pPr>
              <w:ind w:left="262"/>
              <w:rPr>
                <w:rFonts w:eastAsia="Calibri"/>
                <w:sz w:val="22"/>
                <w:szCs w:val="22"/>
              </w:rPr>
            </w:pPr>
            <w:r w:rsidRPr="00DC2FB6">
              <w:rPr>
                <w:rFonts w:eastAsia="Calibri"/>
                <w:sz w:val="22"/>
                <w:szCs w:val="22"/>
              </w:rPr>
              <w:t xml:space="preserve">5 </w:t>
            </w:r>
          </w:p>
          <w:p w:rsidR="00C33E2D" w:rsidRPr="00DC2FB6" w:rsidRDefault="00C33E2D" w:rsidP="00C33E2D">
            <w:pPr>
              <w:ind w:left="262"/>
              <w:rPr>
                <w:rFonts w:eastAsia="Calibri"/>
                <w:sz w:val="22"/>
                <w:szCs w:val="22"/>
              </w:rPr>
            </w:pPr>
          </w:p>
          <w:p w:rsidR="00C33E2D" w:rsidRPr="00DC2FB6" w:rsidRDefault="00C33E2D" w:rsidP="00C33E2D">
            <w:pPr>
              <w:ind w:left="262"/>
              <w:rPr>
                <w:rFonts w:eastAsia="Calibri"/>
                <w:sz w:val="22"/>
                <w:szCs w:val="22"/>
              </w:rPr>
            </w:pPr>
          </w:p>
          <w:p w:rsidR="00C33E2D" w:rsidRPr="00DC2FB6" w:rsidRDefault="00C33E2D" w:rsidP="00C33E2D">
            <w:pPr>
              <w:ind w:left="262"/>
              <w:rPr>
                <w:rFonts w:eastAsia="Calibri"/>
                <w:sz w:val="22"/>
                <w:szCs w:val="22"/>
              </w:rPr>
            </w:pPr>
            <w:r w:rsidRPr="00DC2FB6">
              <w:rPr>
                <w:rFonts w:eastAsia="Calibri"/>
                <w:sz w:val="22"/>
                <w:szCs w:val="22"/>
              </w:rPr>
              <w:t>25</w:t>
            </w:r>
          </w:p>
          <w:p w:rsidR="00C33E2D" w:rsidRPr="00DC2FB6" w:rsidRDefault="00C33E2D" w:rsidP="00C33E2D">
            <w:pPr>
              <w:ind w:left="262"/>
              <w:rPr>
                <w:rFonts w:eastAsia="Calibri"/>
                <w:sz w:val="22"/>
                <w:szCs w:val="22"/>
              </w:rPr>
            </w:pPr>
          </w:p>
          <w:p w:rsidR="00C33E2D" w:rsidRPr="00DC2FB6" w:rsidRDefault="00C33E2D" w:rsidP="00C33E2D">
            <w:pPr>
              <w:ind w:left="262"/>
              <w:rPr>
                <w:rFonts w:eastAsia="Calibri"/>
                <w:sz w:val="22"/>
                <w:szCs w:val="22"/>
              </w:rPr>
            </w:pPr>
            <w:r w:rsidRPr="00DC2FB6">
              <w:rPr>
                <w:rFonts w:eastAsia="Calibri"/>
                <w:sz w:val="22"/>
                <w:szCs w:val="22"/>
              </w:rPr>
              <w:t>55-60</w:t>
            </w:r>
          </w:p>
          <w:p w:rsidR="00C33E2D" w:rsidRPr="00DC2FB6" w:rsidRDefault="00C33E2D" w:rsidP="00C33E2D">
            <w:pPr>
              <w:ind w:left="262"/>
              <w:rPr>
                <w:rFonts w:eastAsia="Calibri"/>
                <w:sz w:val="22"/>
                <w:szCs w:val="22"/>
              </w:rPr>
            </w:pPr>
          </w:p>
          <w:p w:rsidR="00C33E2D" w:rsidRPr="00DC2FB6" w:rsidRDefault="00C33E2D" w:rsidP="00C33E2D">
            <w:pPr>
              <w:ind w:left="262"/>
              <w:rPr>
                <w:rFonts w:eastAsia="Calibri"/>
                <w:sz w:val="22"/>
                <w:szCs w:val="22"/>
              </w:rPr>
            </w:pPr>
          </w:p>
          <w:p w:rsidR="00C33E2D" w:rsidRPr="00DC2FB6" w:rsidRDefault="00C33E2D" w:rsidP="00C33E2D">
            <w:pPr>
              <w:ind w:left="262"/>
              <w:rPr>
                <w:rFonts w:eastAsia="Calibri"/>
                <w:sz w:val="22"/>
                <w:szCs w:val="22"/>
              </w:rPr>
            </w:pPr>
            <w:r w:rsidRPr="00DC2FB6">
              <w:rPr>
                <w:rFonts w:eastAsia="Calibri"/>
                <w:sz w:val="22"/>
                <w:szCs w:val="22"/>
              </w:rPr>
              <w:t>20-15</w:t>
            </w:r>
          </w:p>
          <w:p w:rsidR="00C33E2D" w:rsidRPr="00DC2FB6" w:rsidRDefault="00C33E2D" w:rsidP="00C33E2D">
            <w:pPr>
              <w:rPr>
                <w:sz w:val="22"/>
                <w:szCs w:val="22"/>
                <w:lang w:val="en-AU"/>
              </w:rPr>
            </w:pPr>
          </w:p>
        </w:tc>
      </w:tr>
    </w:tbl>
    <w:p w:rsidR="00DC2FB6" w:rsidRDefault="00DC2FB6" w:rsidP="00AF6B3F">
      <w:pPr>
        <w:suppressAutoHyphens/>
        <w:overflowPunct w:val="0"/>
        <w:autoSpaceDE w:val="0"/>
        <w:rPr>
          <w:b/>
          <w:sz w:val="22"/>
          <w:szCs w:val="22"/>
        </w:rPr>
      </w:pPr>
    </w:p>
    <w:p w:rsidR="00AF6B3F" w:rsidRDefault="00AF6B3F" w:rsidP="00AF6B3F">
      <w:pPr>
        <w:suppressAutoHyphens/>
        <w:overflowPunct w:val="0"/>
        <w:autoSpaceDE w:val="0"/>
        <w:rPr>
          <w:b/>
        </w:rPr>
      </w:pPr>
      <w:r w:rsidRPr="00CF0DCF">
        <w:rPr>
          <w:b/>
        </w:rPr>
        <w:t xml:space="preserve">Обременение/ограничение прав на земельные участки:     </w:t>
      </w:r>
    </w:p>
    <w:p w:rsidR="00AF6B3F" w:rsidRPr="00DC2FB6" w:rsidRDefault="00AF6B3F" w:rsidP="00DC2FB6">
      <w:pPr>
        <w:suppressAutoHyphens/>
        <w:overflowPunct w:val="0"/>
        <w:autoSpaceDE w:val="0"/>
        <w:rPr>
          <w:b/>
        </w:rPr>
      </w:pPr>
      <w:r>
        <w:rPr>
          <w:b/>
        </w:rPr>
        <w:t xml:space="preserve">  </w:t>
      </w:r>
      <w:r w:rsidRPr="00D3330C">
        <w:rPr>
          <w:b/>
          <w:sz w:val="22"/>
          <w:szCs w:val="22"/>
        </w:rPr>
        <w:t>Лот № 1</w:t>
      </w:r>
    </w:p>
    <w:p w:rsidR="00AF6B3F" w:rsidRPr="00DC2FB6" w:rsidRDefault="00AF6B3F" w:rsidP="00DC2FB6">
      <w:pPr>
        <w:suppressAutoHyphens/>
        <w:overflowPunct w:val="0"/>
        <w:autoSpaceDE w:val="0"/>
        <w:jc w:val="both"/>
        <w:rPr>
          <w:sz w:val="20"/>
          <w:szCs w:val="20"/>
        </w:rPr>
      </w:pPr>
      <w:r w:rsidRPr="00DC2FB6">
        <w:rPr>
          <w:b/>
          <w:sz w:val="20"/>
          <w:szCs w:val="20"/>
        </w:rPr>
        <w:t xml:space="preserve">    </w:t>
      </w:r>
      <w:r w:rsidRPr="00DC2FB6">
        <w:rPr>
          <w:sz w:val="20"/>
          <w:szCs w:val="20"/>
        </w:rPr>
        <w:t>В соответствии с письмом Управления архитектуры и</w:t>
      </w:r>
      <w:r w:rsidR="000D6578" w:rsidRPr="00DC2FB6">
        <w:rPr>
          <w:sz w:val="20"/>
          <w:szCs w:val="20"/>
        </w:rPr>
        <w:t xml:space="preserve"> градостроительства на данном земельном участке </w:t>
      </w:r>
      <w:r w:rsidR="000D2CFE" w:rsidRPr="00DC2FB6">
        <w:rPr>
          <w:sz w:val="20"/>
          <w:szCs w:val="20"/>
        </w:rPr>
        <w:t>наличие инженерных коммуникаци</w:t>
      </w:r>
      <w:proofErr w:type="gramStart"/>
      <w:r w:rsidR="000D2CFE" w:rsidRPr="00DC2FB6">
        <w:rPr>
          <w:sz w:val="20"/>
          <w:szCs w:val="20"/>
        </w:rPr>
        <w:t>й(</w:t>
      </w:r>
      <w:proofErr w:type="gramEnd"/>
      <w:r w:rsidR="000D2CFE" w:rsidRPr="00DC2FB6">
        <w:rPr>
          <w:sz w:val="20"/>
          <w:szCs w:val="20"/>
        </w:rPr>
        <w:t>ВЛ, противопожарная зона от леса).</w:t>
      </w:r>
    </w:p>
    <w:p w:rsidR="000D2CFE" w:rsidRPr="00DC2FB6" w:rsidRDefault="00DC2FB6" w:rsidP="00DC2FB6">
      <w:pPr>
        <w:suppressAutoHyphens/>
        <w:overflowPunct w:val="0"/>
        <w:autoSpaceDE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0D2CFE" w:rsidRPr="00DC2FB6">
        <w:rPr>
          <w:sz w:val="20"/>
          <w:szCs w:val="20"/>
        </w:rPr>
        <w:t>В соответствии с письмом Управление по экологии и природопользования</w:t>
      </w:r>
      <w:r w:rsidR="00616F63" w:rsidRPr="00DC2FB6">
        <w:rPr>
          <w:sz w:val="20"/>
          <w:szCs w:val="20"/>
        </w:rPr>
        <w:t xml:space="preserve"> на данном земельном участке имеются следующие ограничения ТУ № 504 от 26.10.2021 года. (Приложение №1)</w:t>
      </w:r>
      <w:r w:rsidR="000D2CFE" w:rsidRPr="00DC2FB6">
        <w:rPr>
          <w:sz w:val="20"/>
          <w:szCs w:val="20"/>
        </w:rPr>
        <w:t xml:space="preserve"> </w:t>
      </w:r>
    </w:p>
    <w:p w:rsidR="008831FB" w:rsidRPr="00DC2FB6" w:rsidRDefault="008831FB" w:rsidP="00DC2FB6">
      <w:pPr>
        <w:shd w:val="clear" w:color="auto" w:fill="FFFFFF"/>
        <w:jc w:val="both"/>
        <w:rPr>
          <w:bCs/>
          <w:color w:val="000000"/>
          <w:sz w:val="20"/>
          <w:szCs w:val="20"/>
        </w:rPr>
      </w:pPr>
      <w:r w:rsidRPr="00DC2FB6">
        <w:rPr>
          <w:bCs/>
          <w:color w:val="000000"/>
          <w:sz w:val="20"/>
          <w:szCs w:val="20"/>
        </w:rPr>
        <w:t xml:space="preserve">   </w:t>
      </w:r>
      <w:r w:rsidRPr="00DC2FB6">
        <w:rPr>
          <w:sz w:val="20"/>
          <w:szCs w:val="20"/>
        </w:rPr>
        <w:t xml:space="preserve">Часть земельного участка находится в охранной зоне </w:t>
      </w:r>
      <w:r w:rsidRPr="00DC2FB6">
        <w:rPr>
          <w:bCs/>
          <w:color w:val="000000"/>
          <w:sz w:val="20"/>
          <w:szCs w:val="20"/>
        </w:rPr>
        <w:t>ЗОУИТ74:25-6.459</w:t>
      </w:r>
      <w:r w:rsidRPr="00DC2FB6">
        <w:rPr>
          <w:sz w:val="20"/>
          <w:szCs w:val="20"/>
        </w:rPr>
        <w:t xml:space="preserve">Охранная зона </w:t>
      </w:r>
      <w:proofErr w:type="gramStart"/>
      <w:r w:rsidRPr="00DC2FB6">
        <w:rPr>
          <w:sz w:val="20"/>
          <w:szCs w:val="20"/>
        </w:rPr>
        <w:t>ВЛ</w:t>
      </w:r>
      <w:proofErr w:type="gramEnd"/>
      <w:r w:rsidRPr="00DC2FB6">
        <w:rPr>
          <w:sz w:val="20"/>
          <w:szCs w:val="20"/>
        </w:rPr>
        <w:t xml:space="preserve"> 6 кВ ТП№208А-ТП№209</w:t>
      </w:r>
      <w:r w:rsidR="00265A80" w:rsidRPr="00DC2FB6">
        <w:rPr>
          <w:sz w:val="20"/>
          <w:szCs w:val="20"/>
        </w:rPr>
        <w:t xml:space="preserve"> </w:t>
      </w:r>
      <w:r w:rsidRPr="00DC2FB6">
        <w:rPr>
          <w:rFonts w:ascii="Calibri" w:hAnsi="Calibri" w:cs="Calibri"/>
          <w:color w:val="000000"/>
          <w:sz w:val="20"/>
          <w:szCs w:val="20"/>
          <w:shd w:val="clear" w:color="auto" w:fill="F8F9FA"/>
        </w:rPr>
        <w:t xml:space="preserve">Ограничения установлены </w:t>
      </w:r>
      <w:r w:rsidRPr="00DC2FB6">
        <w:rPr>
          <w:color w:val="000000"/>
          <w:sz w:val="20"/>
          <w:szCs w:val="20"/>
          <w:shd w:val="clear" w:color="auto" w:fill="F8F9FA"/>
        </w:rPr>
        <w:t>Постановлением Правительства РФ от 24.02.09г. №160: п.8.В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физ. или юрид</w:t>
      </w:r>
      <w:r w:rsidR="00DC2FB6">
        <w:rPr>
          <w:color w:val="000000"/>
          <w:sz w:val="20"/>
          <w:szCs w:val="20"/>
          <w:shd w:val="clear" w:color="auto" w:fill="F8F9FA"/>
        </w:rPr>
        <w:t>ических</w:t>
      </w:r>
      <w:r w:rsidRPr="00DC2FB6">
        <w:rPr>
          <w:color w:val="000000"/>
          <w:sz w:val="20"/>
          <w:szCs w:val="20"/>
          <w:shd w:val="clear" w:color="auto" w:fill="F8F9FA"/>
        </w:rPr>
        <w:t xml:space="preserve"> лиц,</w:t>
      </w:r>
      <w:r w:rsidR="00265A80" w:rsidRPr="00DC2FB6">
        <w:rPr>
          <w:color w:val="000000"/>
          <w:sz w:val="20"/>
          <w:szCs w:val="20"/>
          <w:shd w:val="clear" w:color="auto" w:fill="F8F9FA"/>
        </w:rPr>
        <w:t xml:space="preserve"> а также повлечь нанесение экологическо</w:t>
      </w:r>
      <w:r w:rsidRPr="00DC2FB6">
        <w:rPr>
          <w:color w:val="000000"/>
          <w:sz w:val="20"/>
          <w:szCs w:val="20"/>
          <w:shd w:val="clear" w:color="auto" w:fill="F8F9FA"/>
        </w:rPr>
        <w:t xml:space="preserve">го ущерба и возникновение пожаров, в том числе: а) набрасывать на провода и опоры </w:t>
      </w:r>
      <w:proofErr w:type="gramStart"/>
      <w:r w:rsidRPr="00DC2FB6">
        <w:rPr>
          <w:color w:val="000000"/>
          <w:sz w:val="20"/>
          <w:szCs w:val="20"/>
          <w:shd w:val="clear" w:color="auto" w:fill="F8F9FA"/>
        </w:rPr>
        <w:t>ВЛ</w:t>
      </w:r>
      <w:proofErr w:type="gramEnd"/>
      <w:r w:rsidRPr="00DC2FB6">
        <w:rPr>
          <w:color w:val="000000"/>
          <w:sz w:val="20"/>
          <w:szCs w:val="20"/>
          <w:shd w:val="clear" w:color="auto" w:fill="F8F9FA"/>
        </w:rPr>
        <w:t xml:space="preserve"> электропередачи посторонние предметы, а также подниматься на опоры ВЛ электропередачи; б) размещать любые объекты и предметы (матер</w:t>
      </w:r>
      <w:r w:rsidR="00265A80" w:rsidRPr="00DC2FB6">
        <w:rPr>
          <w:color w:val="000000"/>
          <w:sz w:val="20"/>
          <w:szCs w:val="20"/>
          <w:shd w:val="clear" w:color="auto" w:fill="F8F9FA"/>
        </w:rPr>
        <w:t xml:space="preserve">иалы) в пределах </w:t>
      </w:r>
      <w:proofErr w:type="spellStart"/>
      <w:r w:rsidR="00265A80" w:rsidRPr="00DC2FB6">
        <w:rPr>
          <w:color w:val="000000"/>
          <w:sz w:val="20"/>
          <w:szCs w:val="20"/>
          <w:shd w:val="clear" w:color="auto" w:fill="F8F9FA"/>
        </w:rPr>
        <w:t>созд-х</w:t>
      </w:r>
      <w:proofErr w:type="spellEnd"/>
      <w:r w:rsidR="00265A80" w:rsidRPr="00DC2FB6">
        <w:rPr>
          <w:color w:val="000000"/>
          <w:sz w:val="20"/>
          <w:szCs w:val="20"/>
          <w:shd w:val="clear" w:color="auto" w:fill="F8F9FA"/>
        </w:rPr>
        <w:t xml:space="preserve"> в соответствии с требованиями нормативно-технических документо</w:t>
      </w:r>
      <w:r w:rsidRPr="00DC2FB6">
        <w:rPr>
          <w:color w:val="000000"/>
          <w:sz w:val="20"/>
          <w:szCs w:val="20"/>
          <w:shd w:val="clear" w:color="auto" w:fill="F8F9FA"/>
        </w:rPr>
        <w:t>в проходов и подъездов для доступа</w:t>
      </w:r>
      <w:r w:rsidR="00265A80" w:rsidRPr="00DC2FB6">
        <w:rPr>
          <w:color w:val="000000"/>
          <w:sz w:val="20"/>
          <w:szCs w:val="20"/>
          <w:shd w:val="clear" w:color="auto" w:fill="F8F9FA"/>
        </w:rPr>
        <w:t xml:space="preserve"> к объектам электросетевого хозяйст</w:t>
      </w:r>
      <w:r w:rsidRPr="00DC2FB6">
        <w:rPr>
          <w:color w:val="000000"/>
          <w:sz w:val="20"/>
          <w:szCs w:val="20"/>
          <w:shd w:val="clear" w:color="auto" w:fill="F8F9FA"/>
        </w:rPr>
        <w:t>ва, а также проводит</w:t>
      </w:r>
      <w:r w:rsidR="00AC196C" w:rsidRPr="00DC2FB6">
        <w:rPr>
          <w:color w:val="000000"/>
          <w:sz w:val="20"/>
          <w:szCs w:val="20"/>
          <w:shd w:val="clear" w:color="auto" w:fill="F8F9FA"/>
        </w:rPr>
        <w:t>ь любые работы и возводить сооружения, которо</w:t>
      </w:r>
      <w:r w:rsidRPr="00DC2FB6">
        <w:rPr>
          <w:color w:val="000000"/>
          <w:sz w:val="20"/>
          <w:szCs w:val="20"/>
          <w:shd w:val="clear" w:color="auto" w:fill="F8F9FA"/>
        </w:rPr>
        <w:t>е могут препятствовать доступу</w:t>
      </w:r>
      <w:r w:rsidR="000343DA" w:rsidRPr="00DC2FB6">
        <w:rPr>
          <w:color w:val="000000"/>
          <w:sz w:val="20"/>
          <w:szCs w:val="20"/>
          <w:shd w:val="clear" w:color="auto" w:fill="F8F9FA"/>
        </w:rPr>
        <w:t xml:space="preserve"> к объектам электросетевого хозяйст</w:t>
      </w:r>
      <w:r w:rsidRPr="00DC2FB6">
        <w:rPr>
          <w:color w:val="000000"/>
          <w:sz w:val="20"/>
          <w:szCs w:val="20"/>
          <w:shd w:val="clear" w:color="auto" w:fill="F8F9FA"/>
        </w:rPr>
        <w:t>ва, без создания необходимых для такого доступа</w:t>
      </w:r>
      <w:r w:rsidR="00265A80" w:rsidRPr="00DC2FB6">
        <w:rPr>
          <w:color w:val="000000"/>
          <w:sz w:val="20"/>
          <w:szCs w:val="20"/>
          <w:shd w:val="clear" w:color="auto" w:fill="F8F9FA"/>
        </w:rPr>
        <w:t xml:space="preserve"> проходов и подъездов; в) находится в пределах огороженной территории и помещениях распределитель</w:t>
      </w:r>
      <w:r w:rsidRPr="00DC2FB6">
        <w:rPr>
          <w:color w:val="000000"/>
          <w:sz w:val="20"/>
          <w:szCs w:val="20"/>
          <w:shd w:val="clear" w:color="auto" w:fill="F8F9FA"/>
        </w:rPr>
        <w:t>ных устройств и подстанций,</w:t>
      </w:r>
      <w:r w:rsidR="00265A80" w:rsidRPr="00DC2FB6">
        <w:rPr>
          <w:color w:val="000000"/>
          <w:sz w:val="20"/>
          <w:szCs w:val="20"/>
          <w:shd w:val="clear" w:color="auto" w:fill="F8F9FA"/>
        </w:rPr>
        <w:t xml:space="preserve"> открывать двери и люки распределитель</w:t>
      </w:r>
      <w:r w:rsidRPr="00DC2FB6">
        <w:rPr>
          <w:color w:val="000000"/>
          <w:sz w:val="20"/>
          <w:szCs w:val="20"/>
          <w:shd w:val="clear" w:color="auto" w:fill="F8F9FA"/>
        </w:rPr>
        <w:t>ных устройств и</w:t>
      </w:r>
      <w:r w:rsidR="00DC2FB6">
        <w:rPr>
          <w:color w:val="000000"/>
          <w:sz w:val="20"/>
          <w:szCs w:val="20"/>
          <w:shd w:val="clear" w:color="auto" w:fill="F8F9FA"/>
        </w:rPr>
        <w:t xml:space="preserve"> подстанций, производить переключения и подключен</w:t>
      </w:r>
      <w:r w:rsidRPr="00DC2FB6">
        <w:rPr>
          <w:color w:val="000000"/>
          <w:sz w:val="20"/>
          <w:szCs w:val="20"/>
          <w:shd w:val="clear" w:color="auto" w:fill="F8F9FA"/>
        </w:rPr>
        <w:t>ия в электрических сетях (ук</w:t>
      </w:r>
      <w:r w:rsidR="000343DA" w:rsidRPr="00DC2FB6">
        <w:rPr>
          <w:color w:val="000000"/>
          <w:sz w:val="20"/>
          <w:szCs w:val="20"/>
          <w:shd w:val="clear" w:color="auto" w:fill="F8F9FA"/>
        </w:rPr>
        <w:t>азанное требование не распространяе</w:t>
      </w:r>
      <w:r w:rsidRPr="00DC2FB6">
        <w:rPr>
          <w:color w:val="000000"/>
          <w:sz w:val="20"/>
          <w:szCs w:val="20"/>
          <w:shd w:val="clear" w:color="auto" w:fill="F8F9FA"/>
        </w:rPr>
        <w:t>тся на работников, занятых выполнением р</w:t>
      </w:r>
      <w:r w:rsidR="000343DA" w:rsidRPr="00DC2FB6">
        <w:rPr>
          <w:color w:val="000000"/>
          <w:sz w:val="20"/>
          <w:szCs w:val="20"/>
          <w:shd w:val="clear" w:color="auto" w:fill="F8F9FA"/>
        </w:rPr>
        <w:t>азрешенных в установленном</w:t>
      </w:r>
      <w:r w:rsidRPr="00DC2FB6">
        <w:rPr>
          <w:color w:val="000000"/>
          <w:sz w:val="20"/>
          <w:szCs w:val="20"/>
          <w:shd w:val="clear" w:color="auto" w:fill="F8F9FA"/>
        </w:rPr>
        <w:t xml:space="preserve"> порядке работ), разводить огонь в пр</w:t>
      </w:r>
      <w:r w:rsidR="000343DA" w:rsidRPr="00DC2FB6">
        <w:rPr>
          <w:color w:val="000000"/>
          <w:sz w:val="20"/>
          <w:szCs w:val="20"/>
          <w:shd w:val="clear" w:color="auto" w:fill="F8F9FA"/>
        </w:rPr>
        <w:t>еделах о. зон вводных и распределительных</w:t>
      </w:r>
      <w:r w:rsidRPr="00DC2FB6">
        <w:rPr>
          <w:color w:val="000000"/>
          <w:sz w:val="20"/>
          <w:szCs w:val="20"/>
          <w:shd w:val="clear" w:color="auto" w:fill="F8F9FA"/>
        </w:rPr>
        <w:t xml:space="preserve"> устройств, подстанций, </w:t>
      </w:r>
      <w:proofErr w:type="gramStart"/>
      <w:r w:rsidRPr="00DC2FB6">
        <w:rPr>
          <w:color w:val="000000"/>
          <w:sz w:val="20"/>
          <w:szCs w:val="20"/>
          <w:shd w:val="clear" w:color="auto" w:fill="F8F9FA"/>
        </w:rPr>
        <w:t>ВЛ</w:t>
      </w:r>
      <w:proofErr w:type="gramEnd"/>
      <w:r w:rsidRPr="00DC2FB6">
        <w:rPr>
          <w:color w:val="000000"/>
          <w:sz w:val="20"/>
          <w:szCs w:val="20"/>
          <w:shd w:val="clear" w:color="auto" w:fill="F8F9FA"/>
        </w:rPr>
        <w:t xml:space="preserve"> электропередачи, а также в о. зонах КЛ электропередачи;</w:t>
      </w:r>
      <w:r w:rsidR="00DC2FB6">
        <w:rPr>
          <w:color w:val="000000"/>
          <w:sz w:val="20"/>
          <w:szCs w:val="20"/>
          <w:shd w:val="clear" w:color="auto" w:fill="F8F9FA"/>
        </w:rPr>
        <w:t xml:space="preserve"> г) размещать свалки; </w:t>
      </w:r>
      <w:proofErr w:type="spellStart"/>
      <w:r w:rsidR="00DC2FB6">
        <w:rPr>
          <w:color w:val="000000"/>
          <w:sz w:val="20"/>
          <w:szCs w:val="20"/>
          <w:shd w:val="clear" w:color="auto" w:fill="F8F9FA"/>
        </w:rPr>
        <w:t>д</w:t>
      </w:r>
      <w:proofErr w:type="spellEnd"/>
      <w:r w:rsidR="00DC2FB6">
        <w:rPr>
          <w:color w:val="000000"/>
          <w:sz w:val="20"/>
          <w:szCs w:val="20"/>
          <w:shd w:val="clear" w:color="auto" w:fill="F8F9FA"/>
        </w:rPr>
        <w:t>) производи</w:t>
      </w:r>
      <w:r w:rsidRPr="00DC2FB6">
        <w:rPr>
          <w:color w:val="000000"/>
          <w:sz w:val="20"/>
          <w:szCs w:val="20"/>
          <w:shd w:val="clear" w:color="auto" w:fill="F8F9FA"/>
        </w:rPr>
        <w:t>ть работы ударными механизмами, сбрасывать тяжести массой свыше 5 т, производить сбро</w:t>
      </w:r>
      <w:r w:rsidR="000343DA" w:rsidRPr="00DC2FB6">
        <w:rPr>
          <w:color w:val="000000"/>
          <w:sz w:val="20"/>
          <w:szCs w:val="20"/>
          <w:shd w:val="clear" w:color="auto" w:fill="F8F9FA"/>
        </w:rPr>
        <w:t xml:space="preserve">с и слив едких и </w:t>
      </w:r>
      <w:proofErr w:type="spellStart"/>
      <w:r w:rsidR="000343DA" w:rsidRPr="00DC2FB6">
        <w:rPr>
          <w:color w:val="000000"/>
          <w:sz w:val="20"/>
          <w:szCs w:val="20"/>
          <w:shd w:val="clear" w:color="auto" w:fill="F8F9FA"/>
        </w:rPr>
        <w:t>корроз-ных</w:t>
      </w:r>
      <w:proofErr w:type="spellEnd"/>
      <w:r w:rsidR="000343DA" w:rsidRPr="00DC2FB6">
        <w:rPr>
          <w:color w:val="000000"/>
          <w:sz w:val="20"/>
          <w:szCs w:val="20"/>
          <w:shd w:val="clear" w:color="auto" w:fill="F8F9FA"/>
        </w:rPr>
        <w:t xml:space="preserve"> вещест</w:t>
      </w:r>
      <w:r w:rsidRPr="00DC2FB6">
        <w:rPr>
          <w:color w:val="000000"/>
          <w:sz w:val="20"/>
          <w:szCs w:val="20"/>
          <w:shd w:val="clear" w:color="auto" w:fill="F8F9FA"/>
        </w:rPr>
        <w:t xml:space="preserve">в и горюче-смазочных материалов (в о.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з</w:t>
      </w:r>
      <w:proofErr w:type="spellEnd"/>
      <w:r w:rsidRPr="00DC2FB6">
        <w:rPr>
          <w:color w:val="000000"/>
          <w:sz w:val="20"/>
          <w:szCs w:val="20"/>
          <w:shd w:val="clear" w:color="auto" w:fill="F8F9FA"/>
        </w:rPr>
        <w:t>. подземных КЛ электр</w:t>
      </w:r>
      <w:r w:rsidR="000343DA" w:rsidRPr="00DC2FB6">
        <w:rPr>
          <w:color w:val="000000"/>
          <w:sz w:val="20"/>
          <w:szCs w:val="20"/>
          <w:shd w:val="clear" w:color="auto" w:fill="F8F9FA"/>
        </w:rPr>
        <w:t>опередачи)</w:t>
      </w:r>
      <w:proofErr w:type="gramStart"/>
      <w:r w:rsidR="000343DA" w:rsidRPr="00DC2FB6">
        <w:rPr>
          <w:color w:val="000000"/>
          <w:sz w:val="20"/>
          <w:szCs w:val="20"/>
          <w:shd w:val="clear" w:color="auto" w:fill="F8F9FA"/>
        </w:rPr>
        <w:t>.</w:t>
      </w:r>
      <w:proofErr w:type="gramEnd"/>
      <w:r w:rsidR="000343DA" w:rsidRPr="00DC2FB6">
        <w:rPr>
          <w:color w:val="000000"/>
          <w:sz w:val="20"/>
          <w:szCs w:val="20"/>
          <w:shd w:val="clear" w:color="auto" w:fill="F8F9FA"/>
        </w:rPr>
        <w:t xml:space="preserve"> </w:t>
      </w:r>
      <w:proofErr w:type="gramStart"/>
      <w:r w:rsidR="000343DA" w:rsidRPr="00DC2FB6">
        <w:rPr>
          <w:color w:val="000000"/>
          <w:sz w:val="20"/>
          <w:szCs w:val="20"/>
          <w:shd w:val="clear" w:color="auto" w:fill="F8F9FA"/>
        </w:rPr>
        <w:t>п</w:t>
      </w:r>
      <w:proofErr w:type="gramEnd"/>
      <w:r w:rsidR="000343DA" w:rsidRPr="00DC2FB6">
        <w:rPr>
          <w:color w:val="000000"/>
          <w:sz w:val="20"/>
          <w:szCs w:val="20"/>
          <w:shd w:val="clear" w:color="auto" w:fill="F8F9FA"/>
        </w:rPr>
        <w:t xml:space="preserve">.9. </w:t>
      </w:r>
      <w:proofErr w:type="gramStart"/>
      <w:r w:rsidR="000343DA" w:rsidRPr="00DC2FB6">
        <w:rPr>
          <w:color w:val="000000"/>
          <w:sz w:val="20"/>
          <w:szCs w:val="20"/>
          <w:shd w:val="clear" w:color="auto" w:fill="F8F9FA"/>
        </w:rPr>
        <w:t>В</w:t>
      </w:r>
      <w:proofErr w:type="gramEnd"/>
      <w:r w:rsidR="000343DA" w:rsidRPr="00DC2FB6">
        <w:rPr>
          <w:color w:val="000000"/>
          <w:sz w:val="20"/>
          <w:szCs w:val="20"/>
          <w:shd w:val="clear" w:color="auto" w:fill="F8F9FA"/>
        </w:rPr>
        <w:t xml:space="preserve"> о. </w:t>
      </w:r>
      <w:proofErr w:type="spellStart"/>
      <w:r w:rsidR="000343DA" w:rsidRPr="00DC2FB6">
        <w:rPr>
          <w:color w:val="000000"/>
          <w:sz w:val="20"/>
          <w:szCs w:val="20"/>
          <w:shd w:val="clear" w:color="auto" w:fill="F8F9FA"/>
        </w:rPr>
        <w:t>з</w:t>
      </w:r>
      <w:proofErr w:type="spellEnd"/>
      <w:r w:rsidR="000343DA" w:rsidRPr="00DC2FB6">
        <w:rPr>
          <w:color w:val="000000"/>
          <w:sz w:val="20"/>
          <w:szCs w:val="20"/>
          <w:shd w:val="clear" w:color="auto" w:fill="F8F9FA"/>
        </w:rPr>
        <w:t xml:space="preserve">., </w:t>
      </w:r>
      <w:proofErr w:type="gramStart"/>
      <w:r w:rsidR="000343DA" w:rsidRPr="00DC2FB6">
        <w:rPr>
          <w:color w:val="000000"/>
          <w:sz w:val="20"/>
          <w:szCs w:val="20"/>
          <w:shd w:val="clear" w:color="auto" w:fill="F8F9FA"/>
        </w:rPr>
        <w:t>установлен</w:t>
      </w:r>
      <w:r w:rsidRPr="00DC2FB6">
        <w:rPr>
          <w:color w:val="000000"/>
          <w:sz w:val="20"/>
          <w:szCs w:val="20"/>
          <w:shd w:val="clear" w:color="auto" w:fill="F8F9FA"/>
        </w:rPr>
        <w:t>ных</w:t>
      </w:r>
      <w:proofErr w:type="gramEnd"/>
      <w:r w:rsidRPr="00DC2FB6">
        <w:rPr>
          <w:color w:val="000000"/>
          <w:sz w:val="20"/>
          <w:szCs w:val="20"/>
          <w:shd w:val="clear" w:color="auto" w:fill="F8F9FA"/>
        </w:rPr>
        <w:t xml:space="preserve"> для объектов э</w:t>
      </w:r>
      <w:r w:rsidR="000343DA" w:rsidRPr="00DC2FB6">
        <w:rPr>
          <w:color w:val="000000"/>
          <w:sz w:val="20"/>
          <w:szCs w:val="20"/>
          <w:shd w:val="clear" w:color="auto" w:fill="F8F9FA"/>
        </w:rPr>
        <w:t>лектросетевого хозяйства напряжени</w:t>
      </w:r>
      <w:r w:rsidRPr="00DC2FB6">
        <w:rPr>
          <w:color w:val="000000"/>
          <w:sz w:val="20"/>
          <w:szCs w:val="20"/>
          <w:shd w:val="clear" w:color="auto" w:fill="F8F9FA"/>
        </w:rPr>
        <w:t xml:space="preserve">ем свыше 1000 вольт, помимо действий, предусмотренных п.8 </w:t>
      </w:r>
      <w:r w:rsidR="00DE4328" w:rsidRPr="00DC2FB6">
        <w:rPr>
          <w:color w:val="000000"/>
          <w:sz w:val="20"/>
          <w:szCs w:val="20"/>
          <w:shd w:val="clear" w:color="auto" w:fill="F8F9FA"/>
        </w:rPr>
        <w:t xml:space="preserve">наст. </w:t>
      </w:r>
      <w:proofErr w:type="gramStart"/>
      <w:r w:rsidR="00DE4328" w:rsidRPr="00DC2FB6">
        <w:rPr>
          <w:color w:val="000000"/>
          <w:sz w:val="20"/>
          <w:szCs w:val="20"/>
          <w:shd w:val="clear" w:color="auto" w:fill="F8F9FA"/>
        </w:rPr>
        <w:t xml:space="preserve">Правил, </w:t>
      </w:r>
      <w:proofErr w:type="spellStart"/>
      <w:r w:rsidR="00DE4328" w:rsidRPr="00DC2FB6">
        <w:rPr>
          <w:color w:val="000000"/>
          <w:sz w:val="20"/>
          <w:szCs w:val="20"/>
          <w:shd w:val="clear" w:color="auto" w:fill="F8F9FA"/>
        </w:rPr>
        <w:t>запр-ся</w:t>
      </w:r>
      <w:proofErr w:type="spellEnd"/>
      <w:r w:rsidR="00DE4328" w:rsidRPr="00DC2FB6">
        <w:rPr>
          <w:color w:val="000000"/>
          <w:sz w:val="20"/>
          <w:szCs w:val="20"/>
          <w:shd w:val="clear" w:color="auto" w:fill="F8F9FA"/>
        </w:rPr>
        <w:t>: а) складирова</w:t>
      </w:r>
      <w:r w:rsidRPr="00DC2FB6">
        <w:rPr>
          <w:color w:val="000000"/>
          <w:sz w:val="20"/>
          <w:szCs w:val="20"/>
          <w:shd w:val="clear" w:color="auto" w:fill="F8F9FA"/>
        </w:rPr>
        <w:t xml:space="preserve">ть или размещать хранилища любых, в том числе горюче-смазочных, материалов; 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</w:t>
      </w:r>
      <w:r w:rsidR="000343DA" w:rsidRPr="00DC2FB6">
        <w:rPr>
          <w:color w:val="000000"/>
          <w:sz w:val="20"/>
          <w:szCs w:val="20"/>
          <w:shd w:val="clear" w:color="auto" w:fill="F8F9FA"/>
        </w:rPr>
        <w:t>выполнением разрешенных в установленном</w:t>
      </w:r>
      <w:r w:rsidRPr="00DC2FB6">
        <w:rPr>
          <w:color w:val="000000"/>
          <w:sz w:val="20"/>
          <w:szCs w:val="20"/>
          <w:shd w:val="clear" w:color="auto" w:fill="F8F9FA"/>
        </w:rPr>
        <w:t xml:space="preserve"> порядке работ (в о.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з</w:t>
      </w:r>
      <w:proofErr w:type="spellEnd"/>
      <w:r w:rsidRPr="00DC2FB6">
        <w:rPr>
          <w:color w:val="000000"/>
          <w:sz w:val="20"/>
          <w:szCs w:val="20"/>
          <w:shd w:val="clear" w:color="auto" w:fill="F8F9FA"/>
        </w:rPr>
        <w:t>.</w:t>
      </w:r>
      <w:proofErr w:type="gramEnd"/>
      <w:r w:rsidRPr="00DC2FB6">
        <w:rPr>
          <w:color w:val="000000"/>
          <w:sz w:val="20"/>
          <w:szCs w:val="20"/>
          <w:shd w:val="clear" w:color="auto" w:fill="F8F9FA"/>
        </w:rPr>
        <w:t xml:space="preserve"> </w:t>
      </w:r>
      <w:proofErr w:type="gramStart"/>
      <w:r w:rsidRPr="00DC2FB6">
        <w:rPr>
          <w:color w:val="000000"/>
          <w:sz w:val="20"/>
          <w:szCs w:val="20"/>
          <w:shd w:val="clear" w:color="auto" w:fill="F8F9FA"/>
        </w:rPr>
        <w:t>ВЛ</w:t>
      </w:r>
      <w:proofErr w:type="gramEnd"/>
      <w:r w:rsidRPr="00DC2FB6">
        <w:rPr>
          <w:color w:val="000000"/>
          <w:sz w:val="20"/>
          <w:szCs w:val="20"/>
          <w:shd w:val="clear" w:color="auto" w:fill="F8F9FA"/>
        </w:rPr>
        <w:t xml:space="preserve"> электропередачи); в) и</w:t>
      </w:r>
      <w:r w:rsidR="00DE4328" w:rsidRPr="00DC2FB6">
        <w:rPr>
          <w:color w:val="000000"/>
          <w:sz w:val="20"/>
          <w:szCs w:val="20"/>
          <w:shd w:val="clear" w:color="auto" w:fill="F8F9FA"/>
        </w:rPr>
        <w:t>спользо</w:t>
      </w:r>
      <w:r w:rsidR="000343DA" w:rsidRPr="00DC2FB6">
        <w:rPr>
          <w:color w:val="000000"/>
          <w:sz w:val="20"/>
          <w:szCs w:val="20"/>
          <w:shd w:val="clear" w:color="auto" w:fill="F8F9FA"/>
        </w:rPr>
        <w:t>вать (запускать) любые летательн</w:t>
      </w:r>
      <w:r w:rsidRPr="00DC2FB6">
        <w:rPr>
          <w:color w:val="000000"/>
          <w:sz w:val="20"/>
          <w:szCs w:val="20"/>
          <w:shd w:val="clear" w:color="auto" w:fill="F8F9FA"/>
        </w:rPr>
        <w:t xml:space="preserve">ые аппараты, в т. ч.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возд</w:t>
      </w:r>
      <w:proofErr w:type="spellEnd"/>
      <w:r w:rsidRPr="00DC2FB6">
        <w:rPr>
          <w:color w:val="000000"/>
          <w:sz w:val="20"/>
          <w:szCs w:val="20"/>
          <w:shd w:val="clear" w:color="auto" w:fill="F8F9FA"/>
        </w:rPr>
        <w:t>. змеев, спорт</w:t>
      </w:r>
      <w:r w:rsidR="000343DA" w:rsidRPr="00DC2FB6">
        <w:rPr>
          <w:color w:val="000000"/>
          <w:sz w:val="20"/>
          <w:szCs w:val="20"/>
          <w:shd w:val="clear" w:color="auto" w:fill="F8F9FA"/>
        </w:rPr>
        <w:t>ивн</w:t>
      </w:r>
      <w:r w:rsidRPr="00DC2FB6">
        <w:rPr>
          <w:color w:val="000000"/>
          <w:sz w:val="20"/>
          <w:szCs w:val="20"/>
          <w:shd w:val="clear" w:color="auto" w:fill="F8F9FA"/>
        </w:rPr>
        <w:t xml:space="preserve">ые модели летательных аппаратов (в о.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з</w:t>
      </w:r>
      <w:proofErr w:type="spellEnd"/>
      <w:r w:rsidRPr="00DC2FB6">
        <w:rPr>
          <w:color w:val="000000"/>
          <w:sz w:val="20"/>
          <w:szCs w:val="20"/>
          <w:shd w:val="clear" w:color="auto" w:fill="F8F9FA"/>
        </w:rPr>
        <w:t xml:space="preserve">. </w:t>
      </w:r>
      <w:proofErr w:type="gramStart"/>
      <w:r w:rsidRPr="00DC2FB6">
        <w:rPr>
          <w:color w:val="000000"/>
          <w:sz w:val="20"/>
          <w:szCs w:val="20"/>
          <w:shd w:val="clear" w:color="auto" w:fill="F8F9FA"/>
        </w:rPr>
        <w:t>ВЛ</w:t>
      </w:r>
      <w:proofErr w:type="gramEnd"/>
      <w:r w:rsidRPr="00DC2FB6">
        <w:rPr>
          <w:color w:val="000000"/>
          <w:sz w:val="20"/>
          <w:szCs w:val="20"/>
          <w:shd w:val="clear" w:color="auto" w:fill="F8F9FA"/>
        </w:rPr>
        <w:t xml:space="preserve"> электропередачи); </w:t>
      </w:r>
      <w:r w:rsidR="000343DA" w:rsidRPr="00DC2FB6">
        <w:rPr>
          <w:color w:val="000000"/>
          <w:sz w:val="20"/>
          <w:szCs w:val="20"/>
          <w:shd w:val="clear" w:color="auto" w:fill="F8F9FA"/>
        </w:rPr>
        <w:t>г) бросать якоря с судов и осуществля</w:t>
      </w:r>
      <w:r w:rsidRPr="00DC2FB6">
        <w:rPr>
          <w:color w:val="000000"/>
          <w:sz w:val="20"/>
          <w:szCs w:val="20"/>
          <w:shd w:val="clear" w:color="auto" w:fill="F8F9FA"/>
        </w:rPr>
        <w:t xml:space="preserve">ть их проход с отданными якорями, цепями, лотами, волокушами и тралами (в о.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з</w:t>
      </w:r>
      <w:proofErr w:type="spellEnd"/>
      <w:r w:rsidRPr="00DC2FB6">
        <w:rPr>
          <w:color w:val="000000"/>
          <w:sz w:val="20"/>
          <w:szCs w:val="20"/>
          <w:shd w:val="clear" w:color="auto" w:fill="F8F9FA"/>
        </w:rPr>
        <w:t xml:space="preserve">. подводных КЛ электропередачи);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д</w:t>
      </w:r>
      <w:proofErr w:type="spellEnd"/>
      <w:r w:rsidRPr="00DC2FB6">
        <w:rPr>
          <w:color w:val="000000"/>
          <w:sz w:val="20"/>
          <w:szCs w:val="20"/>
          <w:shd w:val="clear" w:color="auto" w:fill="F8F9FA"/>
        </w:rPr>
        <w:t xml:space="preserve">) осуществлять проход судов с поднятыми стрелами кранов и других механизмов (в о.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з</w:t>
      </w:r>
      <w:proofErr w:type="spellEnd"/>
      <w:r w:rsidRPr="00DC2FB6">
        <w:rPr>
          <w:color w:val="000000"/>
          <w:sz w:val="20"/>
          <w:szCs w:val="20"/>
          <w:shd w:val="clear" w:color="auto" w:fill="F8F9FA"/>
        </w:rPr>
        <w:t xml:space="preserve">. </w:t>
      </w:r>
      <w:proofErr w:type="gramStart"/>
      <w:r w:rsidRPr="00DC2FB6">
        <w:rPr>
          <w:color w:val="000000"/>
          <w:sz w:val="20"/>
          <w:szCs w:val="20"/>
          <w:shd w:val="clear" w:color="auto" w:fill="F8F9FA"/>
        </w:rPr>
        <w:t>ВЛ</w:t>
      </w:r>
      <w:proofErr w:type="gramEnd"/>
      <w:r w:rsidRPr="00DC2FB6">
        <w:rPr>
          <w:color w:val="000000"/>
          <w:sz w:val="20"/>
          <w:szCs w:val="20"/>
          <w:shd w:val="clear" w:color="auto" w:fill="F8F9FA"/>
        </w:rPr>
        <w:t xml:space="preserve"> электропередачи). п.10. В пределах охранных зон без письменного решения о согласовании сетевых организаций юридическим и физическим лицам запр</w:t>
      </w:r>
      <w:r w:rsidR="000343DA" w:rsidRPr="00DC2FB6">
        <w:rPr>
          <w:color w:val="000000"/>
          <w:sz w:val="20"/>
          <w:szCs w:val="20"/>
          <w:shd w:val="clear" w:color="auto" w:fill="F8F9FA"/>
        </w:rPr>
        <w:t>ещаются: а) строительство, капитальный</w:t>
      </w:r>
      <w:proofErr w:type="gramStart"/>
      <w:r w:rsidRPr="00DC2FB6">
        <w:rPr>
          <w:color w:val="000000"/>
          <w:sz w:val="20"/>
          <w:szCs w:val="20"/>
          <w:shd w:val="clear" w:color="auto" w:fill="F8F9FA"/>
        </w:rPr>
        <w:t>.</w:t>
      </w:r>
      <w:proofErr w:type="gramEnd"/>
      <w:r w:rsidRPr="00DC2FB6">
        <w:rPr>
          <w:color w:val="000000"/>
          <w:sz w:val="20"/>
          <w:szCs w:val="20"/>
          <w:shd w:val="clear" w:color="auto" w:fill="F8F9FA"/>
        </w:rPr>
        <w:t xml:space="preserve"> </w:t>
      </w:r>
      <w:proofErr w:type="gramStart"/>
      <w:r w:rsidRPr="00DC2FB6">
        <w:rPr>
          <w:color w:val="000000"/>
          <w:sz w:val="20"/>
          <w:szCs w:val="20"/>
          <w:shd w:val="clear" w:color="auto" w:fill="F8F9FA"/>
        </w:rPr>
        <w:t>р</w:t>
      </w:r>
      <w:proofErr w:type="gramEnd"/>
      <w:r w:rsidRPr="00DC2FB6">
        <w:rPr>
          <w:color w:val="000000"/>
          <w:sz w:val="20"/>
          <w:szCs w:val="20"/>
          <w:shd w:val="clear" w:color="auto" w:fill="F8F9FA"/>
        </w:rPr>
        <w:t>емонт, реконструкция или снос зданий и с</w:t>
      </w:r>
      <w:r w:rsidR="000343DA" w:rsidRPr="00DC2FB6">
        <w:rPr>
          <w:color w:val="000000"/>
          <w:sz w:val="20"/>
          <w:szCs w:val="20"/>
          <w:shd w:val="clear" w:color="auto" w:fill="F8F9FA"/>
        </w:rPr>
        <w:t>ооружен</w:t>
      </w:r>
      <w:r w:rsidRPr="00DC2FB6">
        <w:rPr>
          <w:color w:val="000000"/>
          <w:sz w:val="20"/>
          <w:szCs w:val="20"/>
          <w:shd w:val="clear" w:color="auto" w:fill="F8F9FA"/>
        </w:rPr>
        <w:t>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др. водных животных и растений придонными орудиями лова, устройство водопоев, колка и заготовка льда (</w:t>
      </w:r>
      <w:proofErr w:type="gramStart"/>
      <w:r w:rsidRPr="00DC2FB6">
        <w:rPr>
          <w:color w:val="000000"/>
          <w:sz w:val="20"/>
          <w:szCs w:val="20"/>
          <w:shd w:val="clear" w:color="auto" w:fill="F8F9FA"/>
        </w:rPr>
        <w:t>в о</w:t>
      </w:r>
      <w:proofErr w:type="gramEnd"/>
      <w:r w:rsidRPr="00DC2FB6">
        <w:rPr>
          <w:color w:val="000000"/>
          <w:sz w:val="20"/>
          <w:szCs w:val="20"/>
          <w:shd w:val="clear" w:color="auto" w:fill="F8F9FA"/>
        </w:rPr>
        <w:t xml:space="preserve">.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з</w:t>
      </w:r>
      <w:proofErr w:type="spellEnd"/>
      <w:r w:rsidRPr="00DC2FB6">
        <w:rPr>
          <w:color w:val="000000"/>
          <w:sz w:val="20"/>
          <w:szCs w:val="20"/>
          <w:shd w:val="clear" w:color="auto" w:fill="F8F9FA"/>
        </w:rPr>
        <w:t xml:space="preserve">. подводных КЛ электропередачи);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д</w:t>
      </w:r>
      <w:proofErr w:type="spellEnd"/>
      <w:r w:rsidR="000343DA" w:rsidRPr="00DC2FB6">
        <w:rPr>
          <w:color w:val="000000"/>
          <w:sz w:val="20"/>
          <w:szCs w:val="20"/>
          <w:shd w:val="clear" w:color="auto" w:fill="F8F9FA"/>
        </w:rPr>
        <w:t>) проход судов, у которых расстояние</w:t>
      </w:r>
      <w:r w:rsidRPr="00DC2FB6">
        <w:rPr>
          <w:color w:val="000000"/>
          <w:sz w:val="20"/>
          <w:szCs w:val="20"/>
          <w:shd w:val="clear" w:color="auto" w:fill="F8F9FA"/>
        </w:rPr>
        <w:t xml:space="preserve"> по вертикали от верхнего крайнего габарита с грузом или без груза до нижней точки провеса проводов переходов </w:t>
      </w:r>
      <w:proofErr w:type="gramStart"/>
      <w:r w:rsidRPr="00DC2FB6">
        <w:rPr>
          <w:color w:val="000000"/>
          <w:sz w:val="20"/>
          <w:szCs w:val="20"/>
          <w:shd w:val="clear" w:color="auto" w:fill="F8F9FA"/>
        </w:rPr>
        <w:t>ВЛ</w:t>
      </w:r>
      <w:proofErr w:type="gramEnd"/>
      <w:r w:rsidRPr="00DC2FB6">
        <w:rPr>
          <w:color w:val="000000"/>
          <w:sz w:val="20"/>
          <w:szCs w:val="20"/>
          <w:shd w:val="clear" w:color="auto" w:fill="F8F9FA"/>
        </w:rPr>
        <w:t xml:space="preserve"> электроп</w:t>
      </w:r>
      <w:r w:rsidR="000343DA" w:rsidRPr="00DC2FB6">
        <w:rPr>
          <w:color w:val="000000"/>
          <w:sz w:val="20"/>
          <w:szCs w:val="20"/>
          <w:shd w:val="clear" w:color="auto" w:fill="F8F9FA"/>
        </w:rPr>
        <w:t>ередачи через водоемы менее минимально допустим</w:t>
      </w:r>
      <w:r w:rsidRPr="00DC2FB6">
        <w:rPr>
          <w:color w:val="000000"/>
          <w:sz w:val="20"/>
          <w:szCs w:val="20"/>
          <w:shd w:val="clear" w:color="auto" w:fill="F8F9FA"/>
        </w:rPr>
        <w:t>ого ра</w:t>
      </w:r>
      <w:r w:rsidR="000343DA" w:rsidRPr="00DC2FB6">
        <w:rPr>
          <w:color w:val="000000"/>
          <w:sz w:val="20"/>
          <w:szCs w:val="20"/>
          <w:shd w:val="clear" w:color="auto" w:fill="F8F9FA"/>
        </w:rPr>
        <w:t>сстоян</w:t>
      </w:r>
      <w:r w:rsidR="00265A80" w:rsidRPr="00DC2FB6">
        <w:rPr>
          <w:color w:val="000000"/>
          <w:sz w:val="20"/>
          <w:szCs w:val="20"/>
          <w:shd w:val="clear" w:color="auto" w:fill="F8F9FA"/>
        </w:rPr>
        <w:t>ия, в т. ч. с учетом максимальн</w:t>
      </w:r>
      <w:r w:rsidRPr="00DC2FB6">
        <w:rPr>
          <w:color w:val="000000"/>
          <w:sz w:val="20"/>
          <w:szCs w:val="20"/>
          <w:shd w:val="clear" w:color="auto" w:fill="F8F9FA"/>
        </w:rPr>
        <w:t>ого уровня подъема воды при паводке; е) проезд машин и механизмов, имеющих общую высоту с грузом или без груза от поверхности дороги более 4,5 м (</w:t>
      </w:r>
      <w:proofErr w:type="gramStart"/>
      <w:r w:rsidRPr="00DC2FB6">
        <w:rPr>
          <w:color w:val="000000"/>
          <w:sz w:val="20"/>
          <w:szCs w:val="20"/>
          <w:shd w:val="clear" w:color="auto" w:fill="F8F9FA"/>
        </w:rPr>
        <w:t>в</w:t>
      </w:r>
      <w:proofErr w:type="gramEnd"/>
      <w:r w:rsidRPr="00DC2FB6">
        <w:rPr>
          <w:color w:val="000000"/>
          <w:sz w:val="20"/>
          <w:szCs w:val="20"/>
          <w:shd w:val="clear" w:color="auto" w:fill="F8F9FA"/>
        </w:rPr>
        <w:t xml:space="preserve"> о.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з</w:t>
      </w:r>
      <w:proofErr w:type="spellEnd"/>
      <w:r w:rsidRPr="00DC2FB6">
        <w:rPr>
          <w:color w:val="000000"/>
          <w:sz w:val="20"/>
          <w:szCs w:val="20"/>
          <w:shd w:val="clear" w:color="auto" w:fill="F8F9FA"/>
        </w:rPr>
        <w:t xml:space="preserve">. </w:t>
      </w:r>
      <w:proofErr w:type="gramStart"/>
      <w:r w:rsidRPr="00DC2FB6">
        <w:rPr>
          <w:color w:val="000000"/>
          <w:sz w:val="20"/>
          <w:szCs w:val="20"/>
          <w:shd w:val="clear" w:color="auto" w:fill="F8F9FA"/>
        </w:rPr>
        <w:t>ВЛ</w:t>
      </w:r>
      <w:proofErr w:type="gramEnd"/>
      <w:r w:rsidRPr="00DC2FB6">
        <w:rPr>
          <w:color w:val="000000"/>
          <w:sz w:val="20"/>
          <w:szCs w:val="20"/>
          <w:shd w:val="clear" w:color="auto" w:fill="F8F9FA"/>
        </w:rPr>
        <w:t xml:space="preserve"> электропередачи); ж) земляные работы на глубине более 0,3 м (на вспахиваемых землях на глубине более 0,45 м), а также планировка грунта (в о.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з</w:t>
      </w:r>
      <w:proofErr w:type="spellEnd"/>
      <w:r w:rsidRPr="00DC2FB6">
        <w:rPr>
          <w:color w:val="000000"/>
          <w:sz w:val="20"/>
          <w:szCs w:val="20"/>
          <w:shd w:val="clear" w:color="auto" w:fill="F8F9FA"/>
        </w:rPr>
        <w:t xml:space="preserve">. подземных КЛ электропередачи);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з</w:t>
      </w:r>
      <w:proofErr w:type="spellEnd"/>
      <w:r w:rsidRPr="00DC2FB6">
        <w:rPr>
          <w:color w:val="000000"/>
          <w:sz w:val="20"/>
          <w:szCs w:val="20"/>
          <w:shd w:val="clear" w:color="auto" w:fill="F8F9FA"/>
        </w:rPr>
        <w:t xml:space="preserve">) полив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с-х</w:t>
      </w:r>
      <w:proofErr w:type="spellEnd"/>
      <w:r w:rsidRPr="00DC2FB6">
        <w:rPr>
          <w:color w:val="000000"/>
          <w:sz w:val="20"/>
          <w:szCs w:val="20"/>
          <w:shd w:val="clear" w:color="auto" w:fill="F8F9FA"/>
        </w:rPr>
        <w:t xml:space="preserve"> культур в случае, если высота струи воды может составить свыше 3 м (в о.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з</w:t>
      </w:r>
      <w:proofErr w:type="spellEnd"/>
      <w:r w:rsidRPr="00DC2FB6">
        <w:rPr>
          <w:color w:val="000000"/>
          <w:sz w:val="20"/>
          <w:szCs w:val="20"/>
          <w:shd w:val="clear" w:color="auto" w:fill="F8F9FA"/>
        </w:rPr>
        <w:t xml:space="preserve">. </w:t>
      </w:r>
      <w:proofErr w:type="gramStart"/>
      <w:r w:rsidRPr="00DC2FB6">
        <w:rPr>
          <w:color w:val="000000"/>
          <w:sz w:val="20"/>
          <w:szCs w:val="20"/>
          <w:shd w:val="clear" w:color="auto" w:fill="F8F9FA"/>
        </w:rPr>
        <w:t>ВЛ</w:t>
      </w:r>
      <w:proofErr w:type="gramEnd"/>
      <w:r w:rsidRPr="00DC2FB6">
        <w:rPr>
          <w:color w:val="000000"/>
          <w:sz w:val="20"/>
          <w:szCs w:val="20"/>
          <w:shd w:val="clear" w:color="auto" w:fill="F8F9FA"/>
        </w:rPr>
        <w:t xml:space="preserve"> электропередачи); и) полевые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с-х</w:t>
      </w:r>
      <w:proofErr w:type="spellEnd"/>
      <w:r w:rsidRPr="00DC2FB6">
        <w:rPr>
          <w:color w:val="000000"/>
          <w:sz w:val="20"/>
          <w:szCs w:val="20"/>
          <w:shd w:val="clear" w:color="auto" w:fill="F8F9FA"/>
        </w:rPr>
        <w:t xml:space="preserve"> работы с применением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с-х</w:t>
      </w:r>
      <w:proofErr w:type="spellEnd"/>
      <w:r w:rsidRPr="00DC2FB6">
        <w:rPr>
          <w:color w:val="000000"/>
          <w:sz w:val="20"/>
          <w:szCs w:val="20"/>
          <w:shd w:val="clear" w:color="auto" w:fill="F8F9FA"/>
        </w:rPr>
        <w:t xml:space="preserve"> машин и оборудования высотой более 4 м (в о.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з</w:t>
      </w:r>
      <w:proofErr w:type="spellEnd"/>
      <w:r w:rsidRPr="00DC2FB6">
        <w:rPr>
          <w:color w:val="000000"/>
          <w:sz w:val="20"/>
          <w:szCs w:val="20"/>
          <w:shd w:val="clear" w:color="auto" w:fill="F8F9FA"/>
        </w:rPr>
        <w:t xml:space="preserve">. </w:t>
      </w:r>
      <w:proofErr w:type="gramStart"/>
      <w:r w:rsidRPr="00DC2FB6">
        <w:rPr>
          <w:color w:val="000000"/>
          <w:sz w:val="20"/>
          <w:szCs w:val="20"/>
          <w:shd w:val="clear" w:color="auto" w:fill="F8F9FA"/>
        </w:rPr>
        <w:t>ВЛ</w:t>
      </w:r>
      <w:proofErr w:type="gramEnd"/>
      <w:r w:rsidRPr="00DC2FB6">
        <w:rPr>
          <w:color w:val="000000"/>
          <w:sz w:val="20"/>
          <w:szCs w:val="20"/>
          <w:shd w:val="clear" w:color="auto" w:fill="F8F9FA"/>
        </w:rPr>
        <w:t xml:space="preserve"> электропередач</w:t>
      </w:r>
      <w:r w:rsidR="00265A80" w:rsidRPr="00DC2FB6">
        <w:rPr>
          <w:color w:val="000000"/>
          <w:sz w:val="20"/>
          <w:szCs w:val="20"/>
          <w:shd w:val="clear" w:color="auto" w:fill="F8F9FA"/>
        </w:rPr>
        <w:t xml:space="preserve">и) или полевые </w:t>
      </w:r>
      <w:proofErr w:type="spellStart"/>
      <w:r w:rsidR="00265A80" w:rsidRPr="00DC2FB6">
        <w:rPr>
          <w:color w:val="000000"/>
          <w:sz w:val="20"/>
          <w:szCs w:val="20"/>
          <w:shd w:val="clear" w:color="auto" w:fill="F8F9FA"/>
        </w:rPr>
        <w:t>с-х</w:t>
      </w:r>
      <w:proofErr w:type="spellEnd"/>
      <w:r w:rsidR="00265A80" w:rsidRPr="00DC2FB6">
        <w:rPr>
          <w:color w:val="000000"/>
          <w:sz w:val="20"/>
          <w:szCs w:val="20"/>
          <w:shd w:val="clear" w:color="auto" w:fill="F8F9FA"/>
        </w:rPr>
        <w:t xml:space="preserve"> работы, связанные</w:t>
      </w:r>
      <w:r w:rsidRPr="00DC2FB6">
        <w:rPr>
          <w:color w:val="000000"/>
          <w:sz w:val="20"/>
          <w:szCs w:val="20"/>
          <w:shd w:val="clear" w:color="auto" w:fill="F8F9FA"/>
        </w:rPr>
        <w:t xml:space="preserve"> с вспашкой земли (в о. </w:t>
      </w:r>
      <w:proofErr w:type="spellStart"/>
      <w:r w:rsidRPr="00DC2FB6">
        <w:rPr>
          <w:color w:val="000000"/>
          <w:sz w:val="20"/>
          <w:szCs w:val="20"/>
          <w:shd w:val="clear" w:color="auto" w:fill="F8F9FA"/>
        </w:rPr>
        <w:t>з</w:t>
      </w:r>
      <w:proofErr w:type="spellEnd"/>
      <w:r w:rsidRPr="00DC2FB6">
        <w:rPr>
          <w:color w:val="000000"/>
          <w:sz w:val="20"/>
          <w:szCs w:val="20"/>
          <w:shd w:val="clear" w:color="auto" w:fill="F8F9FA"/>
        </w:rPr>
        <w:t xml:space="preserve">. </w:t>
      </w:r>
      <w:proofErr w:type="gramStart"/>
      <w:r w:rsidRPr="00DC2FB6">
        <w:rPr>
          <w:color w:val="000000"/>
          <w:sz w:val="20"/>
          <w:szCs w:val="20"/>
          <w:shd w:val="clear" w:color="auto" w:fill="F8F9FA"/>
        </w:rPr>
        <w:t>КЛ электропередачи).</w:t>
      </w:r>
      <w:proofErr w:type="gramEnd"/>
    </w:p>
    <w:p w:rsidR="00AF6B3F" w:rsidRPr="00DC2FB6" w:rsidRDefault="00AF6B3F" w:rsidP="00DC2FB6">
      <w:pPr>
        <w:suppressAutoHyphens/>
        <w:overflowPunct w:val="0"/>
        <w:autoSpaceDE w:val="0"/>
        <w:jc w:val="both"/>
        <w:textAlignment w:val="baseline"/>
        <w:rPr>
          <w:b/>
          <w:bCs/>
          <w:sz w:val="20"/>
          <w:szCs w:val="20"/>
        </w:rPr>
      </w:pPr>
    </w:p>
    <w:p w:rsidR="00DC2FB6" w:rsidRDefault="00DC2FB6" w:rsidP="00AF6B3F">
      <w:pPr>
        <w:suppressAutoHyphens/>
        <w:overflowPunct w:val="0"/>
        <w:autoSpaceDE w:val="0"/>
        <w:textAlignment w:val="baseline"/>
        <w:rPr>
          <w:b/>
          <w:bCs/>
          <w:sz w:val="22"/>
          <w:szCs w:val="22"/>
        </w:rPr>
      </w:pPr>
    </w:p>
    <w:p w:rsidR="00DC2FB6" w:rsidRDefault="00DC2FB6" w:rsidP="00AF6B3F">
      <w:pPr>
        <w:suppressAutoHyphens/>
        <w:overflowPunct w:val="0"/>
        <w:autoSpaceDE w:val="0"/>
        <w:textAlignment w:val="baseline"/>
        <w:rPr>
          <w:b/>
          <w:bCs/>
          <w:sz w:val="22"/>
          <w:szCs w:val="22"/>
        </w:rPr>
      </w:pPr>
    </w:p>
    <w:p w:rsidR="00DC2FB6" w:rsidRDefault="00DC2FB6" w:rsidP="00AF6B3F">
      <w:pPr>
        <w:suppressAutoHyphens/>
        <w:overflowPunct w:val="0"/>
        <w:autoSpaceDE w:val="0"/>
        <w:textAlignment w:val="baseline"/>
        <w:rPr>
          <w:b/>
          <w:bCs/>
          <w:sz w:val="22"/>
          <w:szCs w:val="22"/>
        </w:rPr>
      </w:pPr>
    </w:p>
    <w:p w:rsidR="00DC2FB6" w:rsidRDefault="00DC2FB6" w:rsidP="00AF6B3F">
      <w:pPr>
        <w:suppressAutoHyphens/>
        <w:overflowPunct w:val="0"/>
        <w:autoSpaceDE w:val="0"/>
        <w:textAlignment w:val="baseline"/>
        <w:rPr>
          <w:b/>
          <w:bCs/>
          <w:sz w:val="22"/>
          <w:szCs w:val="22"/>
        </w:rPr>
      </w:pPr>
    </w:p>
    <w:p w:rsidR="00DC2FB6" w:rsidRDefault="00DC2FB6" w:rsidP="00AF6B3F">
      <w:pPr>
        <w:suppressAutoHyphens/>
        <w:overflowPunct w:val="0"/>
        <w:autoSpaceDE w:val="0"/>
        <w:textAlignment w:val="baseline"/>
        <w:rPr>
          <w:b/>
          <w:bCs/>
          <w:sz w:val="22"/>
          <w:szCs w:val="22"/>
        </w:rPr>
      </w:pPr>
    </w:p>
    <w:p w:rsidR="00DC2FB6" w:rsidRDefault="00DC2FB6" w:rsidP="00AF6B3F">
      <w:pPr>
        <w:suppressAutoHyphens/>
        <w:overflowPunct w:val="0"/>
        <w:autoSpaceDE w:val="0"/>
        <w:textAlignment w:val="baseline"/>
        <w:rPr>
          <w:b/>
          <w:bCs/>
          <w:sz w:val="22"/>
          <w:szCs w:val="22"/>
        </w:rPr>
      </w:pPr>
    </w:p>
    <w:p w:rsidR="00DC2FB6" w:rsidRDefault="00DC2FB6" w:rsidP="00AF6B3F">
      <w:pPr>
        <w:suppressAutoHyphens/>
        <w:overflowPunct w:val="0"/>
        <w:autoSpaceDE w:val="0"/>
        <w:textAlignment w:val="baseline"/>
        <w:rPr>
          <w:b/>
          <w:bCs/>
          <w:sz w:val="22"/>
          <w:szCs w:val="22"/>
        </w:rPr>
      </w:pPr>
    </w:p>
    <w:p w:rsidR="00DC2FB6" w:rsidRDefault="00DC2FB6" w:rsidP="00AF6B3F">
      <w:pPr>
        <w:suppressAutoHyphens/>
        <w:overflowPunct w:val="0"/>
        <w:autoSpaceDE w:val="0"/>
        <w:textAlignment w:val="baseline"/>
        <w:rPr>
          <w:b/>
          <w:bCs/>
          <w:sz w:val="22"/>
          <w:szCs w:val="22"/>
        </w:rPr>
      </w:pPr>
    </w:p>
    <w:p w:rsidR="00AF6B3F" w:rsidRPr="00DC2FB6" w:rsidRDefault="00AF6B3F" w:rsidP="00AF6B3F">
      <w:pPr>
        <w:suppressAutoHyphens/>
        <w:overflowPunct w:val="0"/>
        <w:autoSpaceDE w:val="0"/>
        <w:textAlignment w:val="baseline"/>
        <w:rPr>
          <w:b/>
          <w:sz w:val="22"/>
          <w:szCs w:val="22"/>
        </w:rPr>
      </w:pPr>
      <w:r w:rsidRPr="00DC2FB6">
        <w:rPr>
          <w:b/>
          <w:bCs/>
          <w:sz w:val="22"/>
          <w:szCs w:val="22"/>
        </w:rPr>
        <w:lastRenderedPageBreak/>
        <w:t>3</w:t>
      </w:r>
      <w:r w:rsidRPr="00DC2FB6">
        <w:rPr>
          <w:b/>
          <w:bCs/>
          <w:color w:val="000000"/>
          <w:sz w:val="22"/>
          <w:szCs w:val="22"/>
        </w:rPr>
        <w:t>.</w:t>
      </w:r>
      <w:r w:rsidRPr="00DC2FB6">
        <w:rPr>
          <w:bCs/>
          <w:color w:val="FF0000"/>
          <w:sz w:val="22"/>
          <w:szCs w:val="22"/>
        </w:rPr>
        <w:t xml:space="preserve"> </w:t>
      </w:r>
      <w:r w:rsidRPr="00DC2FB6">
        <w:rPr>
          <w:bCs/>
          <w:sz w:val="22"/>
          <w:szCs w:val="22"/>
        </w:rPr>
        <w:t>Последний срок отказа Организатора от  проведения аукциона –</w:t>
      </w:r>
      <w:r w:rsidR="00DE4328" w:rsidRPr="00DC2FB6">
        <w:rPr>
          <w:b/>
          <w:bCs/>
          <w:sz w:val="22"/>
          <w:szCs w:val="22"/>
        </w:rPr>
        <w:t>11.02. 2022</w:t>
      </w:r>
      <w:r w:rsidRPr="00DC2FB6">
        <w:rPr>
          <w:b/>
          <w:bCs/>
          <w:sz w:val="22"/>
          <w:szCs w:val="22"/>
        </w:rPr>
        <w:t xml:space="preserve">г. </w:t>
      </w:r>
      <w:r w:rsidRPr="00DC2FB6">
        <w:rPr>
          <w:rFonts w:eastAsia="Calibri"/>
          <w:sz w:val="22"/>
          <w:szCs w:val="22"/>
          <w:lang w:eastAsia="ar-SA"/>
        </w:rPr>
        <w:t xml:space="preserve">  </w:t>
      </w:r>
      <w:r w:rsidRPr="00DC2FB6">
        <w:rPr>
          <w:sz w:val="22"/>
          <w:szCs w:val="22"/>
        </w:rPr>
        <w:t xml:space="preserve">Последний срок приема заявок с документами </w:t>
      </w:r>
      <w:r w:rsidRPr="00DC2FB6">
        <w:rPr>
          <w:b/>
          <w:sz w:val="22"/>
          <w:szCs w:val="22"/>
        </w:rPr>
        <w:t xml:space="preserve"> </w:t>
      </w:r>
      <w:r w:rsidR="00DE4328" w:rsidRPr="00DC2FB6">
        <w:rPr>
          <w:b/>
          <w:bCs/>
          <w:sz w:val="22"/>
          <w:szCs w:val="22"/>
        </w:rPr>
        <w:t>11.02. 2022</w:t>
      </w:r>
      <w:r w:rsidRPr="00DC2FB6">
        <w:rPr>
          <w:b/>
          <w:sz w:val="22"/>
          <w:szCs w:val="22"/>
        </w:rPr>
        <w:t xml:space="preserve">г. до 12 часов. </w:t>
      </w:r>
    </w:p>
    <w:p w:rsidR="00AF6B3F" w:rsidRDefault="00AF6B3F" w:rsidP="00AF6B3F">
      <w:pPr>
        <w:suppressAutoHyphens/>
        <w:overflowPunct w:val="0"/>
        <w:autoSpaceDE w:val="0"/>
        <w:textAlignment w:val="baseline"/>
        <w:rPr>
          <w:b/>
          <w:u w:val="single"/>
        </w:rPr>
      </w:pPr>
    </w:p>
    <w:p w:rsidR="00AF6B3F" w:rsidRPr="00261FBB" w:rsidRDefault="00AF6B3F" w:rsidP="00AF6B3F">
      <w:pPr>
        <w:suppressAutoHyphens/>
        <w:overflowPunct w:val="0"/>
        <w:autoSpaceDE w:val="0"/>
        <w:textAlignment w:val="baseline"/>
        <w:rPr>
          <w:rFonts w:eastAsia="Calibri"/>
          <w:lang w:eastAsia="ar-SA"/>
        </w:rPr>
      </w:pPr>
      <w:r w:rsidRPr="00547DDC">
        <w:rPr>
          <w:b/>
          <w:color w:val="FF0000"/>
          <w:sz w:val="32"/>
          <w:szCs w:val="32"/>
          <w:u w:val="single"/>
        </w:rPr>
        <w:t xml:space="preserve">Аукцион </w:t>
      </w:r>
      <w:r w:rsidRPr="008429BB">
        <w:rPr>
          <w:sz w:val="32"/>
          <w:szCs w:val="32"/>
          <w:u w:val="single"/>
        </w:rPr>
        <w:t>состоится</w:t>
      </w:r>
      <w:r w:rsidRPr="00547DDC">
        <w:rPr>
          <w:color w:val="FF0000"/>
          <w:sz w:val="32"/>
          <w:szCs w:val="32"/>
          <w:u w:val="single"/>
        </w:rPr>
        <w:t xml:space="preserve">  </w:t>
      </w:r>
      <w:r w:rsidR="00DE4328">
        <w:rPr>
          <w:b/>
          <w:color w:val="FF0000"/>
          <w:sz w:val="32"/>
          <w:szCs w:val="32"/>
          <w:u w:val="single"/>
        </w:rPr>
        <w:t>16</w:t>
      </w:r>
      <w:r w:rsidRPr="00547DDC">
        <w:rPr>
          <w:b/>
          <w:color w:val="FF0000"/>
          <w:sz w:val="32"/>
          <w:szCs w:val="32"/>
          <w:u w:val="single"/>
        </w:rPr>
        <w:t>.</w:t>
      </w:r>
      <w:r w:rsidR="00DE4328">
        <w:rPr>
          <w:b/>
          <w:color w:val="FF0000"/>
          <w:sz w:val="32"/>
          <w:szCs w:val="32"/>
          <w:u w:val="single"/>
        </w:rPr>
        <w:t>02.2022</w:t>
      </w:r>
      <w:r w:rsidRPr="00547DDC">
        <w:rPr>
          <w:b/>
          <w:color w:val="FF0000"/>
          <w:sz w:val="32"/>
          <w:szCs w:val="32"/>
          <w:u w:val="single"/>
        </w:rPr>
        <w:t xml:space="preserve">г. в </w:t>
      </w:r>
      <w:r>
        <w:rPr>
          <w:b/>
          <w:color w:val="FF0000"/>
          <w:sz w:val="32"/>
          <w:szCs w:val="32"/>
          <w:u w:val="single"/>
        </w:rPr>
        <w:t>11</w:t>
      </w:r>
      <w:r w:rsidRPr="00547DDC">
        <w:rPr>
          <w:b/>
          <w:color w:val="FF0000"/>
          <w:sz w:val="32"/>
          <w:szCs w:val="32"/>
          <w:u w:val="single"/>
        </w:rPr>
        <w:t>.00 часов</w:t>
      </w:r>
      <w:r w:rsidRPr="00261FBB">
        <w:rPr>
          <w:b/>
        </w:rPr>
        <w:t xml:space="preserve"> </w:t>
      </w:r>
      <w:r>
        <w:rPr>
          <w:b/>
        </w:rPr>
        <w:t xml:space="preserve">  </w:t>
      </w:r>
      <w:r w:rsidRPr="00261FBB">
        <w:t xml:space="preserve">по адресу: </w:t>
      </w:r>
      <w:proofErr w:type="gramStart"/>
      <w:r w:rsidRPr="00261FBB">
        <w:t>г</w:t>
      </w:r>
      <w:proofErr w:type="gramEnd"/>
      <w:r w:rsidRPr="00261FBB">
        <w:t xml:space="preserve">. Златоуст, ул. </w:t>
      </w:r>
      <w:proofErr w:type="spellStart"/>
      <w:r w:rsidRPr="00261FBB">
        <w:t>Таганайская</w:t>
      </w:r>
      <w:proofErr w:type="spellEnd"/>
      <w:r w:rsidRPr="00261FBB">
        <w:t xml:space="preserve">, 1, каб.№110. </w:t>
      </w:r>
    </w:p>
    <w:p w:rsidR="00AF6B3F" w:rsidRDefault="00AF6B3F" w:rsidP="00AF6B3F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AF6B3F" w:rsidRPr="00DC2FB6" w:rsidRDefault="00AF6B3F" w:rsidP="00DC2FB6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C2FB6">
        <w:rPr>
          <w:sz w:val="22"/>
          <w:szCs w:val="22"/>
        </w:rPr>
        <w:t>Регистрация участников аукциона начинается</w:t>
      </w:r>
      <w:r w:rsidRPr="00DC2FB6">
        <w:rPr>
          <w:b/>
          <w:sz w:val="22"/>
          <w:szCs w:val="22"/>
        </w:rPr>
        <w:t xml:space="preserve"> в 10:40 </w:t>
      </w:r>
      <w:r w:rsidR="00DE4328" w:rsidRPr="00DC2FB6">
        <w:rPr>
          <w:b/>
          <w:sz w:val="22"/>
          <w:szCs w:val="22"/>
        </w:rPr>
        <w:t xml:space="preserve"> 16.02.2022</w:t>
      </w:r>
      <w:r w:rsidRPr="00DC2FB6">
        <w:rPr>
          <w:b/>
          <w:sz w:val="22"/>
          <w:szCs w:val="22"/>
        </w:rPr>
        <w:t>г.</w:t>
      </w:r>
      <w:r w:rsidRPr="00DC2FB6">
        <w:rPr>
          <w:sz w:val="22"/>
          <w:szCs w:val="22"/>
        </w:rPr>
        <w:t xml:space="preserve">  </w:t>
      </w:r>
    </w:p>
    <w:p w:rsidR="00AF6B3F" w:rsidRDefault="00AF6B3F" w:rsidP="00AF6B3F">
      <w:pPr>
        <w:jc w:val="both"/>
        <w:rPr>
          <w:color w:val="FF0000"/>
          <w:sz w:val="22"/>
          <w:szCs w:val="22"/>
        </w:rPr>
      </w:pPr>
    </w:p>
    <w:p w:rsidR="00AF6B3F" w:rsidRPr="00A02238" w:rsidRDefault="00AF6B3F" w:rsidP="00AF6B3F">
      <w:pPr>
        <w:jc w:val="both"/>
        <w:rPr>
          <w:color w:val="FF0000"/>
        </w:rPr>
      </w:pPr>
      <w:r w:rsidRPr="00A02238">
        <w:rPr>
          <w:color w:val="FF0000"/>
        </w:rPr>
        <w:t xml:space="preserve">Задатки вносятся  по следующим реквизитам (ОБРАТИТЕ ВНИМАНИЕ НОВЫЕ РЕКВИЗИТЫ!):  </w:t>
      </w:r>
    </w:p>
    <w:p w:rsidR="00AF6B3F" w:rsidRPr="00812BFC" w:rsidRDefault="00AF6B3F" w:rsidP="00AF6B3F">
      <w:pPr>
        <w:jc w:val="both"/>
        <w:rPr>
          <w:color w:val="FF0000"/>
          <w:sz w:val="22"/>
          <w:szCs w:val="22"/>
        </w:rPr>
      </w:pPr>
    </w:p>
    <w:p w:rsidR="00AF6B3F" w:rsidRPr="009B07DA" w:rsidRDefault="00AF6B3F" w:rsidP="00AF6B3F">
      <w:pPr>
        <w:jc w:val="both"/>
        <w:rPr>
          <w:color w:val="000000"/>
        </w:rPr>
      </w:pPr>
      <w:r w:rsidRPr="009B07DA">
        <w:rPr>
          <w:color w:val="000000"/>
        </w:rPr>
        <w:t xml:space="preserve">Получатель – Финансовое управление ЗГО ( ОМС «КУИ ЗГО» л/с 0511801400Р), ИНН 7404011272, КПП 740401001, код ОКТМО 75712000, </w:t>
      </w:r>
      <w:proofErr w:type="spellStart"/>
      <w:proofErr w:type="gramStart"/>
      <w:r w:rsidRPr="009B07DA">
        <w:rPr>
          <w:color w:val="000000"/>
        </w:rPr>
        <w:t>р</w:t>
      </w:r>
      <w:proofErr w:type="spellEnd"/>
      <w:proofErr w:type="gramEnd"/>
      <w:r w:rsidRPr="009B07DA">
        <w:rPr>
          <w:color w:val="000000"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9B07DA">
        <w:rPr>
          <w:color w:val="000000"/>
        </w:rPr>
        <w:t>000</w:t>
      </w:r>
      <w:proofErr w:type="spellEnd"/>
      <w:r w:rsidRPr="009B07DA">
        <w:rPr>
          <w:color w:val="000000"/>
        </w:rPr>
        <w:t xml:space="preserve"> </w:t>
      </w:r>
      <w:proofErr w:type="spellStart"/>
      <w:r w:rsidRPr="009B07DA">
        <w:rPr>
          <w:color w:val="000000"/>
        </w:rPr>
        <w:t>000</w:t>
      </w:r>
      <w:proofErr w:type="spellEnd"/>
      <w:r w:rsidRPr="009B07DA">
        <w:rPr>
          <w:color w:val="000000"/>
        </w:rPr>
        <w:t xml:space="preserve"> </w:t>
      </w:r>
      <w:proofErr w:type="spellStart"/>
      <w:r w:rsidRPr="009B07DA">
        <w:rPr>
          <w:color w:val="000000"/>
        </w:rPr>
        <w:t>000</w:t>
      </w:r>
      <w:proofErr w:type="spellEnd"/>
      <w:r w:rsidRPr="009B07DA">
        <w:rPr>
          <w:color w:val="000000"/>
        </w:rPr>
        <w:t xml:space="preserve"> </w:t>
      </w:r>
      <w:proofErr w:type="spellStart"/>
      <w:r w:rsidRPr="009B07DA">
        <w:rPr>
          <w:color w:val="000000"/>
        </w:rPr>
        <w:t>000</w:t>
      </w:r>
      <w:proofErr w:type="spellEnd"/>
      <w:r w:rsidRPr="009B07DA">
        <w:rPr>
          <w:color w:val="000000"/>
        </w:rPr>
        <w:t xml:space="preserve"> 00 130). </w:t>
      </w:r>
    </w:p>
    <w:p w:rsidR="00AF6B3F" w:rsidRPr="009B07DA" w:rsidRDefault="00AF6B3F" w:rsidP="00AF6B3F">
      <w:pPr>
        <w:jc w:val="both"/>
        <w:rPr>
          <w:color w:val="000000"/>
        </w:rPr>
      </w:pPr>
    </w:p>
    <w:p w:rsidR="00AF6B3F" w:rsidRPr="009B07DA" w:rsidRDefault="00AF6B3F" w:rsidP="00AF6B3F">
      <w:pPr>
        <w:jc w:val="both"/>
        <w:rPr>
          <w:b/>
          <w:color w:val="000000"/>
        </w:rPr>
      </w:pPr>
      <w:r w:rsidRPr="009B07DA">
        <w:rPr>
          <w:color w:val="000000"/>
        </w:rPr>
        <w:t>Назначение платежа: «Задаток за участие в аукционе на право</w:t>
      </w:r>
      <w:r>
        <w:rPr>
          <w:color w:val="000000"/>
        </w:rPr>
        <w:t xml:space="preserve"> заключения договора аренды земельного</w:t>
      </w:r>
      <w:r w:rsidRPr="009B07DA">
        <w:rPr>
          <w:color w:val="000000"/>
        </w:rPr>
        <w:t xml:space="preserve"> участка с </w:t>
      </w:r>
      <w:proofErr w:type="gramStart"/>
      <w:r w:rsidRPr="009B07DA">
        <w:rPr>
          <w:color w:val="000000"/>
        </w:rPr>
        <w:t>кадастровым</w:t>
      </w:r>
      <w:proofErr w:type="gramEnd"/>
      <w:r w:rsidRPr="009B07DA">
        <w:rPr>
          <w:color w:val="000000"/>
        </w:rPr>
        <w:t xml:space="preserve"> №… (лот №___)».    </w:t>
      </w:r>
    </w:p>
    <w:p w:rsidR="00AF6B3F" w:rsidRPr="00057D56" w:rsidRDefault="00AF6B3F" w:rsidP="00AF6B3F">
      <w:pPr>
        <w:jc w:val="both"/>
        <w:rPr>
          <w:b/>
          <w:sz w:val="32"/>
          <w:szCs w:val="32"/>
        </w:rPr>
      </w:pPr>
      <w:r w:rsidRPr="00057D56">
        <w:rPr>
          <w:b/>
          <w:sz w:val="32"/>
          <w:szCs w:val="32"/>
        </w:rPr>
        <w:t>Последний срок оплаты задатков на указанный счет</w:t>
      </w:r>
      <w:r>
        <w:rPr>
          <w:b/>
          <w:sz w:val="32"/>
          <w:szCs w:val="32"/>
        </w:rPr>
        <w:t>-</w:t>
      </w:r>
      <w:r w:rsidR="006A52DB">
        <w:rPr>
          <w:b/>
          <w:sz w:val="32"/>
          <w:szCs w:val="32"/>
        </w:rPr>
        <w:t xml:space="preserve"> </w:t>
      </w:r>
      <w:r w:rsidR="00DE4328">
        <w:rPr>
          <w:b/>
          <w:color w:val="FF0000"/>
          <w:sz w:val="32"/>
          <w:szCs w:val="32"/>
        </w:rPr>
        <w:t>07.02.2022</w:t>
      </w:r>
      <w:r w:rsidRPr="00547DDC">
        <w:rPr>
          <w:b/>
          <w:color w:val="FF0000"/>
          <w:sz w:val="32"/>
          <w:szCs w:val="32"/>
        </w:rPr>
        <w:t>г.</w:t>
      </w:r>
    </w:p>
    <w:p w:rsidR="00AF6B3F" w:rsidRDefault="00AF6B3F" w:rsidP="00AF6B3F">
      <w:pPr>
        <w:jc w:val="both"/>
        <w:rPr>
          <w:b/>
          <w:sz w:val="22"/>
          <w:szCs w:val="22"/>
        </w:rPr>
      </w:pPr>
      <w:r w:rsidRPr="00F05945">
        <w:rPr>
          <w:b/>
          <w:sz w:val="22"/>
          <w:szCs w:val="22"/>
        </w:rPr>
        <w:t xml:space="preserve"> </w:t>
      </w:r>
    </w:p>
    <w:p w:rsidR="00AF6B3F" w:rsidRPr="00DC2FB6" w:rsidRDefault="00AF6B3F" w:rsidP="00AF6B3F">
      <w:pPr>
        <w:jc w:val="both"/>
        <w:rPr>
          <w:b/>
          <w:sz w:val="22"/>
          <w:szCs w:val="22"/>
        </w:rPr>
      </w:pPr>
      <w:r w:rsidRPr="00DC2FB6">
        <w:rPr>
          <w:b/>
          <w:sz w:val="22"/>
          <w:szCs w:val="22"/>
        </w:rPr>
        <w:t xml:space="preserve">Определение участников аукциона состоится </w:t>
      </w:r>
      <w:r w:rsidR="00DE4328" w:rsidRPr="00DC2FB6">
        <w:rPr>
          <w:b/>
          <w:sz w:val="22"/>
          <w:szCs w:val="22"/>
        </w:rPr>
        <w:t xml:space="preserve"> 11.02.2022</w:t>
      </w:r>
      <w:r w:rsidRPr="00DC2FB6">
        <w:rPr>
          <w:b/>
          <w:sz w:val="22"/>
          <w:szCs w:val="22"/>
        </w:rPr>
        <w:t xml:space="preserve">г. в 13.00. по адресу: Челябинская область, </w:t>
      </w:r>
      <w:proofErr w:type="gramStart"/>
      <w:r w:rsidRPr="00DC2FB6">
        <w:rPr>
          <w:b/>
          <w:sz w:val="22"/>
          <w:szCs w:val="22"/>
        </w:rPr>
        <w:t>г</w:t>
      </w:r>
      <w:proofErr w:type="gramEnd"/>
      <w:r w:rsidRPr="00DC2FB6">
        <w:rPr>
          <w:b/>
          <w:sz w:val="22"/>
          <w:szCs w:val="22"/>
        </w:rPr>
        <w:t xml:space="preserve">. Златоуст, ул. </w:t>
      </w:r>
      <w:proofErr w:type="spellStart"/>
      <w:r w:rsidRPr="00DC2FB6">
        <w:rPr>
          <w:b/>
          <w:sz w:val="22"/>
          <w:szCs w:val="22"/>
        </w:rPr>
        <w:t>Таганайская</w:t>
      </w:r>
      <w:proofErr w:type="spellEnd"/>
      <w:r w:rsidRPr="00DC2FB6">
        <w:rPr>
          <w:b/>
          <w:sz w:val="22"/>
          <w:szCs w:val="22"/>
        </w:rPr>
        <w:t xml:space="preserve">, 1, </w:t>
      </w:r>
      <w:proofErr w:type="spellStart"/>
      <w:r w:rsidRPr="00DC2FB6">
        <w:rPr>
          <w:b/>
          <w:sz w:val="22"/>
          <w:szCs w:val="22"/>
        </w:rPr>
        <w:t>каб</w:t>
      </w:r>
      <w:proofErr w:type="spellEnd"/>
      <w:r w:rsidRPr="00DC2FB6">
        <w:rPr>
          <w:b/>
          <w:sz w:val="22"/>
          <w:szCs w:val="22"/>
        </w:rPr>
        <w:t>. №332.</w:t>
      </w:r>
    </w:p>
    <w:p w:rsidR="00AF6B3F" w:rsidRPr="00DC2FB6" w:rsidRDefault="00AF6B3F" w:rsidP="00AF6B3F">
      <w:pPr>
        <w:jc w:val="both"/>
        <w:rPr>
          <w:b/>
          <w:sz w:val="22"/>
          <w:szCs w:val="22"/>
        </w:rPr>
      </w:pPr>
    </w:p>
    <w:p w:rsidR="00AF6B3F" w:rsidRPr="00DC2FB6" w:rsidRDefault="00AF6B3F" w:rsidP="00AF6B3F">
      <w:pPr>
        <w:jc w:val="both"/>
        <w:rPr>
          <w:b/>
          <w:sz w:val="22"/>
          <w:szCs w:val="22"/>
        </w:rPr>
      </w:pPr>
      <w:r w:rsidRPr="00DC2FB6">
        <w:rPr>
          <w:b/>
          <w:sz w:val="22"/>
          <w:szCs w:val="22"/>
        </w:rPr>
        <w:t xml:space="preserve">Прием заявок с документами осуществляется в рабочие дни с 8.30 до 12.00, начиная с </w:t>
      </w:r>
      <w:r w:rsidR="00DE4328" w:rsidRPr="00DC2FB6">
        <w:rPr>
          <w:b/>
          <w:sz w:val="22"/>
          <w:szCs w:val="22"/>
        </w:rPr>
        <w:t>16</w:t>
      </w:r>
      <w:r w:rsidRPr="00DC2FB6">
        <w:rPr>
          <w:b/>
          <w:sz w:val="22"/>
          <w:szCs w:val="22"/>
        </w:rPr>
        <w:t>.</w:t>
      </w:r>
      <w:r w:rsidR="00DE4328" w:rsidRPr="00DC2FB6">
        <w:rPr>
          <w:b/>
          <w:sz w:val="22"/>
          <w:szCs w:val="22"/>
        </w:rPr>
        <w:t>01</w:t>
      </w:r>
      <w:r w:rsidRPr="00DC2FB6">
        <w:rPr>
          <w:b/>
          <w:sz w:val="22"/>
          <w:szCs w:val="22"/>
        </w:rPr>
        <w:t>.</w:t>
      </w:r>
      <w:r w:rsidR="00DE4328" w:rsidRPr="00DC2FB6">
        <w:rPr>
          <w:b/>
          <w:sz w:val="22"/>
          <w:szCs w:val="22"/>
        </w:rPr>
        <w:t>2022</w:t>
      </w:r>
      <w:r w:rsidRPr="00DC2FB6">
        <w:rPr>
          <w:b/>
          <w:sz w:val="22"/>
          <w:szCs w:val="22"/>
        </w:rPr>
        <w:t>г.</w:t>
      </w:r>
    </w:p>
    <w:p w:rsidR="00AF6B3F" w:rsidRPr="00DC2FB6" w:rsidRDefault="00AF6B3F" w:rsidP="00AF6B3F">
      <w:pPr>
        <w:jc w:val="both"/>
        <w:rPr>
          <w:b/>
          <w:sz w:val="22"/>
          <w:szCs w:val="22"/>
        </w:rPr>
      </w:pPr>
    </w:p>
    <w:p w:rsidR="00AF6B3F" w:rsidRPr="004E0CAA" w:rsidRDefault="00AF6B3F" w:rsidP="00AF6B3F">
      <w:pPr>
        <w:jc w:val="both"/>
        <w:rPr>
          <w:b/>
        </w:rPr>
      </w:pPr>
      <w:r w:rsidRPr="004E0CAA">
        <w:rPr>
          <w:b/>
        </w:rPr>
        <w:t>Прием заявок с документами на участие в торгах принимается:</w:t>
      </w:r>
    </w:p>
    <w:p w:rsidR="00AF6B3F" w:rsidRDefault="00AF6B3F" w:rsidP="00AF6B3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1) Лично, по адресу:  Челябинская область, </w:t>
      </w:r>
      <w:proofErr w:type="gramStart"/>
      <w:r>
        <w:rPr>
          <w:color w:val="000000"/>
          <w:sz w:val="22"/>
          <w:szCs w:val="22"/>
        </w:rPr>
        <w:t>г</w:t>
      </w:r>
      <w:proofErr w:type="gramEnd"/>
      <w:r>
        <w:rPr>
          <w:color w:val="000000"/>
          <w:sz w:val="22"/>
          <w:szCs w:val="22"/>
        </w:rPr>
        <w:t xml:space="preserve">. Златоуст, ул. </w:t>
      </w:r>
      <w:proofErr w:type="spellStart"/>
      <w:r>
        <w:rPr>
          <w:color w:val="000000"/>
          <w:sz w:val="22"/>
          <w:szCs w:val="22"/>
        </w:rPr>
        <w:t>Таганайская</w:t>
      </w:r>
      <w:proofErr w:type="spellEnd"/>
      <w:r>
        <w:rPr>
          <w:color w:val="000000"/>
          <w:sz w:val="22"/>
          <w:szCs w:val="22"/>
        </w:rPr>
        <w:t>, 1, каб.332  с 8.30 до 12.00.</w:t>
      </w:r>
    </w:p>
    <w:p w:rsidR="00AF6B3F" w:rsidRDefault="00AF6B3F" w:rsidP="00AF6B3F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2) Почтовой связью,  по адресу:  456200, Челябинская область, </w:t>
      </w:r>
      <w:proofErr w:type="gramStart"/>
      <w:r>
        <w:rPr>
          <w:color w:val="000000"/>
          <w:sz w:val="22"/>
          <w:szCs w:val="22"/>
        </w:rPr>
        <w:t>г</w:t>
      </w:r>
      <w:proofErr w:type="gramEnd"/>
      <w:r>
        <w:rPr>
          <w:color w:val="000000"/>
          <w:sz w:val="22"/>
          <w:szCs w:val="22"/>
        </w:rPr>
        <w:t xml:space="preserve">. Златоуст, ул. </w:t>
      </w:r>
      <w:proofErr w:type="spellStart"/>
      <w:r>
        <w:rPr>
          <w:color w:val="000000"/>
          <w:sz w:val="22"/>
          <w:szCs w:val="22"/>
        </w:rPr>
        <w:t>Таганайская</w:t>
      </w:r>
      <w:proofErr w:type="spellEnd"/>
      <w:r>
        <w:rPr>
          <w:color w:val="000000"/>
          <w:sz w:val="22"/>
          <w:szCs w:val="22"/>
        </w:rPr>
        <w:t>, 1, а/я 168 (Заявка на участие должна поступить за день, до дня  определения участников до 12-00).</w:t>
      </w:r>
    </w:p>
    <w:p w:rsidR="00AF6B3F" w:rsidRDefault="00AF6B3F" w:rsidP="00AF6B3F">
      <w:pPr>
        <w:jc w:val="both"/>
        <w:rPr>
          <w:b/>
          <w:sz w:val="22"/>
          <w:szCs w:val="22"/>
        </w:rPr>
      </w:pPr>
    </w:p>
    <w:p w:rsidR="00AF6B3F" w:rsidRPr="007B5594" w:rsidRDefault="00AF6B3F" w:rsidP="00AF6B3F">
      <w:pPr>
        <w:jc w:val="both"/>
        <w:rPr>
          <w:b/>
          <w:sz w:val="22"/>
          <w:szCs w:val="22"/>
        </w:rPr>
      </w:pPr>
      <w:r w:rsidRPr="00F05945">
        <w:rPr>
          <w:sz w:val="22"/>
          <w:szCs w:val="22"/>
        </w:rPr>
        <w:t xml:space="preserve">Прием заявок на участие в торгах,  предоставление сведений об объектах, условиях и порядке проведения торгов, условиях договоров производится  в  Комитете по управлению имуществом по адресу:  Челябинская область, </w:t>
      </w:r>
      <w:proofErr w:type="gramStart"/>
      <w:r w:rsidRPr="00F05945">
        <w:rPr>
          <w:sz w:val="22"/>
          <w:szCs w:val="22"/>
        </w:rPr>
        <w:t>г</w:t>
      </w:r>
      <w:proofErr w:type="gramEnd"/>
      <w:r w:rsidRPr="00F05945">
        <w:rPr>
          <w:sz w:val="22"/>
          <w:szCs w:val="22"/>
        </w:rPr>
        <w:t xml:space="preserve">. Златоуст, ул. </w:t>
      </w:r>
      <w:proofErr w:type="spellStart"/>
      <w:r w:rsidRPr="00F05945">
        <w:rPr>
          <w:sz w:val="22"/>
          <w:szCs w:val="22"/>
        </w:rPr>
        <w:t>Таганайская</w:t>
      </w:r>
      <w:proofErr w:type="spellEnd"/>
      <w:r w:rsidRPr="00F05945">
        <w:rPr>
          <w:sz w:val="22"/>
          <w:szCs w:val="22"/>
        </w:rPr>
        <w:t xml:space="preserve">, 1, каб.332, телефон (3513) 62-05-43. </w:t>
      </w:r>
    </w:p>
    <w:p w:rsidR="00AF6B3F" w:rsidRDefault="00AF6B3F" w:rsidP="00AF6B3F">
      <w:pPr>
        <w:jc w:val="both"/>
        <w:rPr>
          <w:sz w:val="22"/>
          <w:szCs w:val="22"/>
        </w:rPr>
      </w:pPr>
    </w:p>
    <w:p w:rsidR="00AF6B3F" w:rsidRPr="008621C4" w:rsidRDefault="00AF6B3F" w:rsidP="00AF6B3F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Проекты договоров прилагаются к аукционной документации.</w:t>
      </w:r>
    </w:p>
    <w:p w:rsidR="00AF6B3F" w:rsidRDefault="00AF6B3F" w:rsidP="00AF6B3F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AF6B3F" w:rsidRPr="008621C4" w:rsidRDefault="00AF6B3F" w:rsidP="00AF6B3F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8621C4">
        <w:rPr>
          <w:b/>
          <w:sz w:val="22"/>
          <w:szCs w:val="22"/>
        </w:rPr>
        <w:t xml:space="preserve">Извещение </w:t>
      </w:r>
      <w:r>
        <w:rPr>
          <w:b/>
          <w:sz w:val="22"/>
          <w:szCs w:val="22"/>
        </w:rPr>
        <w:t xml:space="preserve"> </w:t>
      </w:r>
      <w:r w:rsidRPr="008621C4">
        <w:rPr>
          <w:b/>
          <w:sz w:val="22"/>
          <w:szCs w:val="22"/>
        </w:rPr>
        <w:t>от</w:t>
      </w:r>
      <w:r>
        <w:rPr>
          <w:b/>
          <w:sz w:val="22"/>
          <w:szCs w:val="22"/>
        </w:rPr>
        <w:t xml:space="preserve"> </w:t>
      </w:r>
      <w:r w:rsidRPr="008621C4">
        <w:rPr>
          <w:b/>
          <w:sz w:val="22"/>
          <w:szCs w:val="22"/>
        </w:rPr>
        <w:t xml:space="preserve"> </w:t>
      </w:r>
      <w:r w:rsidR="006A52DB">
        <w:rPr>
          <w:b/>
          <w:sz w:val="22"/>
          <w:szCs w:val="22"/>
        </w:rPr>
        <w:t>14.01</w:t>
      </w:r>
      <w:r>
        <w:rPr>
          <w:b/>
          <w:sz w:val="22"/>
          <w:szCs w:val="22"/>
        </w:rPr>
        <w:t>.</w:t>
      </w:r>
      <w:r w:rsidR="006A52DB">
        <w:rPr>
          <w:b/>
          <w:sz w:val="22"/>
          <w:szCs w:val="22"/>
        </w:rPr>
        <w:t>2022</w:t>
      </w:r>
      <w:r w:rsidRPr="008621C4">
        <w:rPr>
          <w:b/>
          <w:sz w:val="22"/>
          <w:szCs w:val="22"/>
        </w:rPr>
        <w:t>г. 00:00 на сайтах: http://www.torgi.gov.ru, http://www.zlat-go.ru/  Главная &gt; Органы местного самоуправления &gt; Комитет по управлению имуществом &gt;  Аукционы и конкурсы</w:t>
      </w:r>
      <w:proofErr w:type="gramStart"/>
      <w:r w:rsidRPr="008621C4">
        <w:rPr>
          <w:b/>
          <w:sz w:val="22"/>
          <w:szCs w:val="22"/>
        </w:rPr>
        <w:t xml:space="preserve">  &gt; </w:t>
      </w:r>
      <w:r>
        <w:rPr>
          <w:b/>
          <w:sz w:val="22"/>
          <w:szCs w:val="22"/>
        </w:rPr>
        <w:t xml:space="preserve"> </w:t>
      </w:r>
      <w:r w:rsidRPr="008621C4">
        <w:rPr>
          <w:b/>
          <w:sz w:val="22"/>
          <w:szCs w:val="22"/>
        </w:rPr>
        <w:t>В</w:t>
      </w:r>
      <w:proofErr w:type="gramEnd"/>
      <w:r w:rsidRPr="008621C4">
        <w:rPr>
          <w:b/>
          <w:sz w:val="22"/>
          <w:szCs w:val="22"/>
        </w:rPr>
        <w:t xml:space="preserve"> отношении земельных участков. </w:t>
      </w:r>
      <w:r w:rsidRPr="00080AC7">
        <w:rPr>
          <w:b/>
          <w:sz w:val="22"/>
          <w:szCs w:val="22"/>
          <w:u w:val="single"/>
        </w:rPr>
        <w:t xml:space="preserve">Выпуск в газете ЗР от </w:t>
      </w:r>
      <w:r w:rsidR="006A52DB">
        <w:rPr>
          <w:b/>
          <w:sz w:val="22"/>
          <w:szCs w:val="22"/>
          <w:u w:val="single"/>
        </w:rPr>
        <w:t>14.01</w:t>
      </w:r>
      <w:r w:rsidRPr="00080AC7">
        <w:rPr>
          <w:b/>
          <w:sz w:val="22"/>
          <w:szCs w:val="22"/>
          <w:u w:val="single"/>
        </w:rPr>
        <w:t>.2021г.</w:t>
      </w:r>
    </w:p>
    <w:p w:rsidR="0024438B" w:rsidRDefault="0024438B"/>
    <w:sectPr w:rsidR="0024438B" w:rsidSect="00DC2FB6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CA5"/>
    <w:multiLevelType w:val="hybridMultilevel"/>
    <w:tmpl w:val="7F9621A0"/>
    <w:lvl w:ilvl="0" w:tplc="5D4A3F70">
      <w:start w:val="250"/>
      <w:numFmt w:val="decimal"/>
      <w:lvlText w:val="%1"/>
      <w:lvlJc w:val="left"/>
      <w:pPr>
        <w:tabs>
          <w:tab w:val="num" w:pos="2473"/>
        </w:tabs>
        <w:ind w:left="2473" w:hanging="1056"/>
      </w:pPr>
      <w:rPr>
        <w:rFonts w:eastAsia="Calibri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7"/>
        </w:tabs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7"/>
        </w:tabs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7"/>
        </w:tabs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7"/>
        </w:tabs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7"/>
        </w:tabs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7"/>
        </w:tabs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7"/>
        </w:tabs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7"/>
        </w:tabs>
        <w:ind w:left="7537" w:hanging="180"/>
      </w:pPr>
    </w:lvl>
  </w:abstractNum>
  <w:num w:numId="1">
    <w:abstractNumId w:val="0"/>
    <w:lvlOverride w:ilvl="0">
      <w:startOverride w:val="25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4438B"/>
    <w:rsid w:val="000343DA"/>
    <w:rsid w:val="000D2CFE"/>
    <w:rsid w:val="000D6578"/>
    <w:rsid w:val="00125D4F"/>
    <w:rsid w:val="0024438B"/>
    <w:rsid w:val="002468F8"/>
    <w:rsid w:val="00265A80"/>
    <w:rsid w:val="00616F63"/>
    <w:rsid w:val="00661229"/>
    <w:rsid w:val="006A52DB"/>
    <w:rsid w:val="008831FB"/>
    <w:rsid w:val="00A71960"/>
    <w:rsid w:val="00AC196C"/>
    <w:rsid w:val="00AF6B3F"/>
    <w:rsid w:val="00C33E2D"/>
    <w:rsid w:val="00CE5180"/>
    <w:rsid w:val="00DC2FB6"/>
    <w:rsid w:val="00DE4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E518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CE518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CE51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2">
    <w:name w:val="список договора 2 уровень"/>
    <w:basedOn w:val="a"/>
    <w:link w:val="20"/>
    <w:autoRedefine/>
    <w:qFormat/>
    <w:rsid w:val="00CE5180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22"/>
    </w:rPr>
  </w:style>
  <w:style w:type="paragraph" w:customStyle="1" w:styleId="3">
    <w:name w:val="список договора 3 уровень"/>
    <w:basedOn w:val="2"/>
    <w:autoRedefine/>
    <w:qFormat/>
    <w:rsid w:val="00CE5180"/>
    <w:rPr>
      <w:color w:val="auto"/>
    </w:rPr>
  </w:style>
  <w:style w:type="character" w:customStyle="1" w:styleId="20">
    <w:name w:val="список договора 2 уровень Знак"/>
    <w:link w:val="2"/>
    <w:rsid w:val="00CE5180"/>
    <w:rPr>
      <w:rFonts w:ascii="Times New Roman" w:eastAsia="Times New Roman" w:hAnsi="Times New Roman" w:cs="Times New Roman"/>
      <w:color w:val="000000"/>
      <w:shd w:val="clear" w:color="auto" w:fill="FFFFFF"/>
    </w:rPr>
  </w:style>
  <w:style w:type="paragraph" w:styleId="a5">
    <w:name w:val="Body Text"/>
    <w:basedOn w:val="a"/>
    <w:link w:val="a6"/>
    <w:rsid w:val="00C33E2D"/>
    <w:pPr>
      <w:suppressAutoHyphens/>
      <w:overflowPunct w:val="0"/>
      <w:autoSpaceDE w:val="0"/>
      <w:jc w:val="center"/>
      <w:textAlignment w:val="baseline"/>
    </w:pPr>
    <w:rPr>
      <w:b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C33E2D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6FF7F2048BF5949D4F0F9465F74CF9B5E5B8F6F66B58710A1214FCE200A4D37DFDF24FB8G5q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73B3769D72331AE3AFB74398C6B44E279531F8C94BB01FB55F5D007792B4F95CB93F2A768ADZ8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73B3769D72331AE3AFB74398C6B44E279531F8C94BB01FB55F5D007792B4F95CB93F2A661ADZA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73B3769D72331AE3AFB74398C6B44E279531F8C94BB01FB55F5D007792B4F95CB93F2A660ADZ3J" TargetMode="External"/><Relationship Id="rId10" Type="http://schemas.openxmlformats.org/officeDocument/2006/relationships/hyperlink" Target="consultantplus://offline/ref=DF6FF7F2048BF5949D4F0F9465F74CF9B5E5B8F6F66B58710A1214FCE200A4D37DFDF24EB0G5q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F6FF7F2048BF5949D4F0F9465F74CF9B5E5B8F6F66B58710A1214FCE200A4D37DFDF24FB9G5q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3768</Words>
  <Characters>21479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О.Ю.</dc:creator>
  <cp:keywords/>
  <dc:description/>
  <cp:lastModifiedBy>Бурдина О.Ю.</cp:lastModifiedBy>
  <cp:revision>3</cp:revision>
  <dcterms:created xsi:type="dcterms:W3CDTF">2022-01-12T04:46:00Z</dcterms:created>
  <dcterms:modified xsi:type="dcterms:W3CDTF">2022-01-12T09:17:00Z</dcterms:modified>
</cp:coreProperties>
</file>