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B15" w14:textId="421E679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77777777" w:rsidR="005336FB" w:rsidRPr="00E73504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268"/>
        <w:gridCol w:w="3095"/>
        <w:gridCol w:w="1120"/>
        <w:gridCol w:w="1756"/>
        <w:gridCol w:w="1211"/>
        <w:gridCol w:w="1730"/>
      </w:tblGrid>
      <w:tr w:rsidR="00E73504" w:rsidRPr="00E73504" w14:paraId="711C2F78" w14:textId="77777777" w:rsidTr="00962B68">
        <w:trPr>
          <w:trHeight w:val="1134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3CE335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№</w:t>
            </w:r>
          </w:p>
          <w:p w14:paraId="3DE55859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Дата проведения торгов, продаж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83A033E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9B524B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Кол-во поданных заявок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5B0C8E3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A176471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Итоговая цена; цена сделки, руб.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E74EA77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победителя (покупателя)</w:t>
            </w:r>
          </w:p>
          <w:p w14:paraId="26539F8A" w14:textId="77777777" w:rsidR="00A250EE" w:rsidRPr="00E73504" w:rsidRDefault="00A250EE" w:rsidP="00EB6F62">
            <w:pPr>
              <w:jc w:val="center"/>
              <w:rPr>
                <w:b/>
              </w:rPr>
            </w:pPr>
          </w:p>
        </w:tc>
      </w:tr>
      <w:tr w:rsidR="00E73504" w:rsidRPr="00E73504" w14:paraId="7BE95C73" w14:textId="77777777" w:rsidTr="00962B68">
        <w:trPr>
          <w:trHeight w:val="465"/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E73504" w:rsidRDefault="008D34E1" w:rsidP="00EB6F62">
            <w:pPr>
              <w:jc w:val="center"/>
              <w:rPr>
                <w:b/>
              </w:rPr>
            </w:pPr>
          </w:p>
          <w:p w14:paraId="3E3A7194" w14:textId="4D471EF7" w:rsidR="008D34E1" w:rsidRPr="00E73504" w:rsidRDefault="00524D98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с открытой формой предложения о цене</w:t>
            </w:r>
            <w:r w:rsidR="00622349" w:rsidRPr="00E73504">
              <w:rPr>
                <w:b/>
              </w:rPr>
              <w:t xml:space="preserve"> в электронной форме</w:t>
            </w:r>
          </w:p>
          <w:p w14:paraId="63241FEB" w14:textId="77777777" w:rsidR="00524D98" w:rsidRPr="00E73504" w:rsidRDefault="00524D98" w:rsidP="00EB6F62">
            <w:pPr>
              <w:jc w:val="center"/>
              <w:rPr>
                <w:b/>
              </w:rPr>
            </w:pPr>
          </w:p>
        </w:tc>
      </w:tr>
      <w:tr w:rsidR="00E73504" w:rsidRPr="00962B68" w14:paraId="0389E805" w14:textId="77777777" w:rsidTr="00962B68">
        <w:trPr>
          <w:trHeight w:val="2161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28C9F10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BF093F" w14:textId="4D58A541" w:rsidR="00C1005E" w:rsidRPr="00962B68" w:rsidRDefault="00962B68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06</w:t>
            </w:r>
            <w:r w:rsidR="00C1005E" w:rsidRPr="00962B68">
              <w:rPr>
                <w:bCs/>
              </w:rPr>
              <w:t>.</w:t>
            </w:r>
            <w:r w:rsidRPr="00962B68">
              <w:rPr>
                <w:bCs/>
              </w:rPr>
              <w:t>10</w:t>
            </w:r>
            <w:r w:rsidR="00C1005E" w:rsidRPr="00962B68">
              <w:rPr>
                <w:bCs/>
              </w:rPr>
              <w:t>.202</w:t>
            </w:r>
            <w:r w:rsidR="001F5644" w:rsidRPr="00962B68">
              <w:rPr>
                <w:bCs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6F5" w14:textId="6CA0AA2B" w:rsidR="00C1005E" w:rsidRPr="00962B68" w:rsidRDefault="001F5644" w:rsidP="00C1005E">
            <w:pPr>
              <w:suppressLineNumbers/>
              <w:spacing w:before="180" w:after="180"/>
              <w:jc w:val="center"/>
              <w:rPr>
                <w:bCs/>
              </w:rPr>
            </w:pPr>
            <w:r w:rsidRPr="00962B68">
              <w:rPr>
                <w:bCs/>
              </w:rPr>
              <w:t xml:space="preserve">Нежилое помещение, назначение: нежилое помещение, общей площадью 93,9 </w:t>
            </w:r>
            <w:proofErr w:type="spellStart"/>
            <w:r w:rsidRPr="00962B68">
              <w:rPr>
                <w:bCs/>
              </w:rPr>
              <w:t>кв.м</w:t>
            </w:r>
            <w:proofErr w:type="spellEnd"/>
            <w:r w:rsidRPr="00962B68">
              <w:rPr>
                <w:bCs/>
              </w:rPr>
              <w:t>., этаж:3, кадастровый номер: 74:25:0303205:300. Адрес (местоположение): Россия, Челябинская область, г. Златоуст, ул. им. Н.Б. Скворцова, 32, пом. 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905360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CDB52B4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500B283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6CD0D75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Аукцион признан несостоявшимся</w:t>
            </w:r>
          </w:p>
        </w:tc>
      </w:tr>
      <w:tr w:rsidR="00E73504" w:rsidRPr="00962B68" w14:paraId="27FD5342" w14:textId="77777777" w:rsidTr="00962B68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C96C93A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2A5DE" w14:textId="2FDF7013" w:rsidR="00C1005E" w:rsidRPr="00962B68" w:rsidRDefault="00962B68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06.10.2021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E96D" w14:textId="66DB2310" w:rsidR="00C1005E" w:rsidRPr="00962B68" w:rsidRDefault="001F5644" w:rsidP="00C1005E">
            <w:pPr>
              <w:suppressLineNumbers/>
              <w:spacing w:before="180" w:after="180"/>
              <w:jc w:val="center"/>
              <w:rPr>
                <w:bCs/>
              </w:rPr>
            </w:pPr>
            <w:r w:rsidRPr="00962B68">
              <w:rPr>
                <w:bCs/>
              </w:rPr>
              <w:t xml:space="preserve">Нежилое помещение, назначение: нежилое помещение, общей площадью 3,3 </w:t>
            </w:r>
            <w:proofErr w:type="spellStart"/>
            <w:r w:rsidRPr="00962B68">
              <w:rPr>
                <w:bCs/>
              </w:rPr>
              <w:t>кв.м</w:t>
            </w:r>
            <w:proofErr w:type="spellEnd"/>
            <w:r w:rsidRPr="00962B68">
              <w:rPr>
                <w:bCs/>
              </w:rPr>
              <w:t>., этаж: 3. Кадастровый номер: 74:25:0303205:298. Адрес (местоположение): Россия, Челябинская область, г. Златоуст, ул. им. Н.Б. Скворцова,32, пом. 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B4C1C8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47ADE90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8B90A09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DC2DF4D" w14:textId="77777777" w:rsidR="00C1005E" w:rsidRPr="00962B68" w:rsidRDefault="00C1005E" w:rsidP="00C1005E">
            <w:pPr>
              <w:jc w:val="center"/>
              <w:rPr>
                <w:bCs/>
              </w:rPr>
            </w:pPr>
            <w:r w:rsidRPr="00962B68">
              <w:rPr>
                <w:bCs/>
              </w:rPr>
              <w:t>Аукцион признан несостоявшимся</w:t>
            </w:r>
          </w:p>
        </w:tc>
      </w:tr>
      <w:tr w:rsidR="006D3EC6" w:rsidRPr="00962B68" w14:paraId="01606902" w14:textId="77777777" w:rsidTr="00962B68">
        <w:trPr>
          <w:trHeight w:val="699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7A4E50" w14:textId="24341632" w:rsidR="006D3EC6" w:rsidRPr="00962B68" w:rsidRDefault="00962B68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1B4780" w14:textId="1756AB79" w:rsidR="006D3EC6" w:rsidRPr="00962B68" w:rsidRDefault="00962B68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06.10.2021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DAF" w14:textId="58A13E70" w:rsidR="006D3EC6" w:rsidRPr="00962B68" w:rsidRDefault="006D3EC6" w:rsidP="006D3EC6">
            <w:pPr>
              <w:pStyle w:val="ad"/>
              <w:spacing w:before="180" w:after="180"/>
              <w:jc w:val="center"/>
              <w:rPr>
                <w:bCs/>
              </w:rPr>
            </w:pPr>
            <w:r w:rsidRPr="00962B68">
              <w:rPr>
                <w:bCs/>
              </w:rPr>
              <w:t xml:space="preserve">Нежилое помещение, назначение: нежилое помещение, общей площадью 3,9 </w:t>
            </w:r>
            <w:proofErr w:type="spellStart"/>
            <w:r w:rsidRPr="00962B68">
              <w:rPr>
                <w:bCs/>
              </w:rPr>
              <w:t>кв.м</w:t>
            </w:r>
            <w:proofErr w:type="spellEnd"/>
            <w:r w:rsidRPr="00962B68">
              <w:rPr>
                <w:bCs/>
              </w:rPr>
              <w:t>., этаж:5, кадастровый номер: 74:25:0302315:1028.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4F3081" w14:textId="305D5043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504ABF7" w14:textId="06DCE439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F45FA2D" w14:textId="632C15ED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A9B42DA" w14:textId="2D522048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Аукцион признан несостоявшимся</w:t>
            </w:r>
          </w:p>
        </w:tc>
      </w:tr>
      <w:tr w:rsidR="006D3EC6" w:rsidRPr="00962B68" w14:paraId="0D49206A" w14:textId="77777777" w:rsidTr="00962B68">
        <w:trPr>
          <w:trHeight w:val="2457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91A2C94" w14:textId="3E937957" w:rsidR="006D3EC6" w:rsidRPr="00962B68" w:rsidRDefault="00962B68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C2CFAEB" w14:textId="16280A23" w:rsidR="006D3EC6" w:rsidRPr="00962B68" w:rsidRDefault="00962B68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06.10.2021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1FC" w14:textId="18FE95AC" w:rsidR="006D3EC6" w:rsidRPr="00962B68" w:rsidRDefault="006D3EC6" w:rsidP="006D3EC6">
            <w:pPr>
              <w:pStyle w:val="ad"/>
              <w:spacing w:before="180" w:after="180"/>
              <w:jc w:val="center"/>
              <w:rPr>
                <w:bCs/>
              </w:rPr>
            </w:pPr>
            <w:r w:rsidRPr="00962B68">
              <w:rPr>
                <w:bCs/>
              </w:rPr>
              <w:t xml:space="preserve">Нежилое здание, назначение: нежилое здание, общей площадью 98,5 </w:t>
            </w:r>
            <w:proofErr w:type="spellStart"/>
            <w:r w:rsidRPr="00962B68">
              <w:rPr>
                <w:bCs/>
              </w:rPr>
              <w:t>кв.м</w:t>
            </w:r>
            <w:proofErr w:type="spellEnd"/>
            <w:r w:rsidRPr="00962B68">
              <w:rPr>
                <w:bCs/>
              </w:rPr>
              <w:t>., количество этажей: 2, кадастровый номер: 74:25:0304301:195. Адрес (местоположение): Россия, Челябинская обл., г. Златоуст, ул. им. А.Т. Тарабрина, дом 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92D541" w14:textId="1A5F8690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C0C0E1A" w14:textId="5DB9F27D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586066F" w14:textId="41989DBF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1B1CE6E" w14:textId="16E8774A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Аукцион признан несостоявшимся</w:t>
            </w:r>
          </w:p>
        </w:tc>
      </w:tr>
      <w:tr w:rsidR="006D3EC6" w:rsidRPr="00962B68" w14:paraId="76D536E2" w14:textId="77777777" w:rsidTr="00962B68">
        <w:trPr>
          <w:trHeight w:val="128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C20D715" w14:textId="1D446564" w:rsidR="006D3EC6" w:rsidRPr="00962B68" w:rsidRDefault="00962B68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E80783" w14:textId="65028A4C" w:rsidR="006D3EC6" w:rsidRPr="00962B68" w:rsidRDefault="00962B68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06.10.2021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FFD" w14:textId="5BF4B41C" w:rsidR="006D3EC6" w:rsidRPr="00962B68" w:rsidRDefault="006D3EC6" w:rsidP="006D3EC6">
            <w:pPr>
              <w:pStyle w:val="ad"/>
              <w:spacing w:before="180" w:after="180"/>
              <w:jc w:val="center"/>
              <w:rPr>
                <w:bCs/>
              </w:rPr>
            </w:pPr>
            <w:r w:rsidRPr="00962B68">
              <w:rPr>
                <w:bCs/>
              </w:rPr>
              <w:t xml:space="preserve">Нежилое здание, назначение: нежилое здание, наименование: клуб, общей площадью 266,4 </w:t>
            </w:r>
            <w:proofErr w:type="spellStart"/>
            <w:r w:rsidRPr="00962B68">
              <w:rPr>
                <w:bCs/>
              </w:rPr>
              <w:t>кв.м</w:t>
            </w:r>
            <w:proofErr w:type="spellEnd"/>
            <w:r w:rsidRPr="00962B68">
              <w:rPr>
                <w:bCs/>
              </w:rPr>
              <w:t xml:space="preserve">., кадастровый номер: 74:25:100602:150. Адрес (местоположение): Россия, Челябинская обл., г. Златоуст, пос. </w:t>
            </w:r>
            <w:proofErr w:type="spellStart"/>
            <w:r w:rsidRPr="00962B68">
              <w:rPr>
                <w:bCs/>
              </w:rPr>
              <w:t>Тайнак</w:t>
            </w:r>
            <w:proofErr w:type="spellEnd"/>
            <w:r w:rsidRPr="00962B68">
              <w:rPr>
                <w:bCs/>
              </w:rPr>
              <w:t>, ул. Береговая.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8D46C1" w14:textId="339F5E40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7E03CA5" w14:textId="03EF99A4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0835A4F" w14:textId="19E5DAA2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A2C76C5" w14:textId="22013938" w:rsidR="006D3EC6" w:rsidRPr="00962B68" w:rsidRDefault="006D3EC6" w:rsidP="006D3EC6">
            <w:pPr>
              <w:jc w:val="center"/>
              <w:rPr>
                <w:bCs/>
              </w:rPr>
            </w:pPr>
            <w:r w:rsidRPr="00962B68">
              <w:rPr>
                <w:bCs/>
              </w:rPr>
              <w:t>Аукцион признан несостоявшимся</w:t>
            </w:r>
          </w:p>
        </w:tc>
      </w:tr>
    </w:tbl>
    <w:p w14:paraId="76D944CA" w14:textId="77777777" w:rsidR="002F5157" w:rsidRPr="00962B68" w:rsidRDefault="002F5157" w:rsidP="00F0693A">
      <w:pPr>
        <w:autoSpaceDE w:val="0"/>
        <w:autoSpaceDN w:val="0"/>
        <w:adjustRightInd w:val="0"/>
        <w:jc w:val="center"/>
        <w:outlineLvl w:val="1"/>
        <w:rPr>
          <w:bCs/>
          <w:sz w:val="24"/>
          <w:szCs w:val="24"/>
        </w:rPr>
      </w:pPr>
    </w:p>
    <w:sectPr w:rsidR="002F5157" w:rsidRPr="00962B68" w:rsidSect="00962B68">
      <w:footerReference w:type="even" r:id="rId7"/>
      <w:footerReference w:type="default" r:id="rId8"/>
      <w:pgSz w:w="11906" w:h="16838"/>
      <w:pgMar w:top="284" w:right="425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42B8B"/>
    <w:rsid w:val="0094731D"/>
    <w:rsid w:val="00952A4E"/>
    <w:rsid w:val="00957C66"/>
    <w:rsid w:val="0096048A"/>
    <w:rsid w:val="00962B68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2035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Елена Казьмина</cp:lastModifiedBy>
  <cp:revision>19</cp:revision>
  <cp:lastPrinted>2021-05-27T07:38:00Z</cp:lastPrinted>
  <dcterms:created xsi:type="dcterms:W3CDTF">2020-03-19T11:42:00Z</dcterms:created>
  <dcterms:modified xsi:type="dcterms:W3CDTF">2021-10-01T08:48:00Z</dcterms:modified>
</cp:coreProperties>
</file>